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Alpha Casino Bonus Offers</w:t>
      </w:r>
    </w:p>
    <w:p>
      <w:r>
        <w:t>You can claim your welcome bonus today. Your bonus is waiting for you now.</w:t>
      </w:r>
    </w:p>
    <w:p>
      <w:pPr>
        <w:pStyle w:val="Heading2"/>
      </w:pPr>
      <w:r>
        <w:t>How to Claim</w:t>
      </w:r>
    </w:p>
    <w:p>
      <w:r>
        <w:t>First, you need to register. Then you make your deposit and bonus is yours.</w:t>
      </w:r>
    </w:p>
    <w:p>
      <w:r>
        <w:t>You must wager thirty five times before withdrawal. You can check terms below.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