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8F37" w14:textId="77777777" w:rsidR="003E1AB4" w:rsidRDefault="003E1AB4">
      <w:pPr>
        <w:rPr>
          <w:lang w:val="bg-BG"/>
        </w:rPr>
      </w:pPr>
    </w:p>
    <w:p w14:paraId="5FF91216" w14:textId="77777777" w:rsidR="003E1AB4" w:rsidRPr="00863797" w:rsidRDefault="003E1AB4" w:rsidP="003E1AB4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 w:rsidRPr="00863797">
        <w:rPr>
          <w:rFonts w:ascii="Times New Roman" w:hAnsi="Times New Roman" w:cs="Times New Roman"/>
          <w:b/>
          <w:sz w:val="32"/>
          <w:szCs w:val="32"/>
          <w:lang w:val="bg-BG"/>
        </w:rPr>
        <w:t>Програма</w:t>
      </w:r>
    </w:p>
    <w:p w14:paraId="7137BF6A" w14:textId="77777777" w:rsidR="003E1AB4" w:rsidRPr="00863797" w:rsidRDefault="003E1AB4" w:rsidP="003E1AB4">
      <w:pPr>
        <w:jc w:val="center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t>з</w:t>
      </w:r>
      <w:r w:rsidRPr="00863797">
        <w:rPr>
          <w:rFonts w:ascii="Times New Roman" w:hAnsi="Times New Roman" w:cs="Times New Roman"/>
          <w:b/>
          <w:sz w:val="32"/>
          <w:szCs w:val="32"/>
          <w:lang w:val="bg-BG"/>
        </w:rPr>
        <w:t>а квалификационна дискусия:</w:t>
      </w:r>
    </w:p>
    <w:p w14:paraId="02B73528" w14:textId="77777777" w:rsidR="003E1AB4" w:rsidRPr="003E1AB4" w:rsidRDefault="003E1AB4" w:rsidP="003E1AB4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E1AB4">
        <w:rPr>
          <w:rFonts w:ascii="Times New Roman" w:hAnsi="Times New Roman" w:cs="Times New Roman"/>
          <w:b/>
          <w:sz w:val="28"/>
          <w:szCs w:val="28"/>
        </w:rPr>
        <w:t>"</w:t>
      </w:r>
      <w:proofErr w:type="spellStart"/>
      <w:r w:rsidRPr="003E1AB4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spellEnd"/>
      <w:r w:rsidRPr="003E1AB4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3E1AB4">
        <w:rPr>
          <w:rFonts w:ascii="Times New Roman" w:hAnsi="Times New Roman" w:cs="Times New Roman"/>
          <w:b/>
          <w:sz w:val="28"/>
          <w:szCs w:val="28"/>
        </w:rPr>
        <w:t>инструменти</w:t>
      </w:r>
      <w:proofErr w:type="spellEnd"/>
      <w:r w:rsidRPr="003E1AB4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3E1AB4">
        <w:rPr>
          <w:rFonts w:ascii="Times New Roman" w:hAnsi="Times New Roman" w:cs="Times New Roman"/>
          <w:b/>
          <w:sz w:val="28"/>
          <w:szCs w:val="28"/>
        </w:rPr>
        <w:t>фиксирана</w:t>
      </w:r>
      <w:proofErr w:type="spellEnd"/>
      <w:r w:rsidRPr="003E1A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1AB4">
        <w:rPr>
          <w:rFonts w:ascii="Times New Roman" w:hAnsi="Times New Roman" w:cs="Times New Roman"/>
          <w:b/>
          <w:sz w:val="28"/>
          <w:szCs w:val="28"/>
        </w:rPr>
        <w:t>доходност</w:t>
      </w:r>
      <w:proofErr w:type="spellEnd"/>
      <w:r w:rsidRPr="003E1AB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3E1AB4">
        <w:rPr>
          <w:rFonts w:ascii="Times New Roman" w:hAnsi="Times New Roman" w:cs="Times New Roman"/>
          <w:b/>
          <w:sz w:val="28"/>
          <w:szCs w:val="28"/>
        </w:rPr>
        <w:t>Облигации</w:t>
      </w:r>
      <w:proofErr w:type="spellEnd"/>
      <w:r w:rsidRPr="003E1AB4">
        <w:rPr>
          <w:rFonts w:ascii="Times New Roman" w:hAnsi="Times New Roman" w:cs="Times New Roman"/>
          <w:b/>
          <w:sz w:val="28"/>
          <w:szCs w:val="28"/>
        </w:rPr>
        <w:t>/"</w:t>
      </w:r>
    </w:p>
    <w:p w14:paraId="497EE585" w14:textId="77777777" w:rsidR="003E1AB4" w:rsidRDefault="003E1AB4" w:rsidP="003E1AB4">
      <w:pPr>
        <w:rPr>
          <w:lang w:val="bg-BG"/>
        </w:rPr>
      </w:pPr>
      <w:bookmarkStart w:id="0" w:name="_Hlk118804012"/>
    </w:p>
    <w:p w14:paraId="2437FCAE" w14:textId="77777777" w:rsidR="00581EFA" w:rsidRPr="00820279" w:rsidRDefault="00581EFA" w:rsidP="003E1AB4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12E57621" w14:textId="77777777" w:rsidR="003E1AB4" w:rsidRPr="00581EFA" w:rsidRDefault="003E1AB4" w:rsidP="003E1AB4">
      <w:pPr>
        <w:rPr>
          <w:rFonts w:ascii="Times New Roman" w:hAnsi="Times New Roman" w:cs="Times New Roman"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8.30-9.00</w:t>
      </w:r>
      <w:r w:rsidRPr="00581EFA">
        <w:rPr>
          <w:rFonts w:ascii="Times New Roman" w:hAnsi="Times New Roman" w:cs="Times New Roman"/>
          <w:sz w:val="26"/>
          <w:szCs w:val="26"/>
          <w:lang w:val="bg-BG"/>
        </w:rPr>
        <w:t xml:space="preserve">      1.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Регистрация</w:t>
      </w:r>
    </w:p>
    <w:p w14:paraId="07F19E71" w14:textId="77777777" w:rsidR="0084777E" w:rsidRPr="00581EFA" w:rsidRDefault="003E1AB4" w:rsidP="0084777E">
      <w:pPr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9.00-10.30</w:t>
      </w:r>
      <w:r w:rsidRPr="00581EFA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  2. </w:t>
      </w:r>
      <w:r w:rsidR="0084777E"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Част 1 – </w:t>
      </w:r>
      <w:r w:rsidR="001673D4"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>Оценка на различни видове облигации</w:t>
      </w:r>
      <w:r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>:</w:t>
      </w:r>
    </w:p>
    <w:bookmarkEnd w:id="0"/>
    <w:p w14:paraId="5B580F58" w14:textId="77777777" w:rsidR="0084777E" w:rsidRPr="00581EFA" w:rsidRDefault="0084777E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sz w:val="26"/>
          <w:szCs w:val="26"/>
          <w:lang w:val="bg-BG"/>
        </w:rPr>
        <w:t xml:space="preserve">- </w:t>
      </w:r>
      <w:r w:rsidR="003E1AB4" w:rsidRPr="00581EFA">
        <w:rPr>
          <w:rFonts w:ascii="Times New Roman" w:hAnsi="Times New Roman" w:cs="Times New Roman"/>
          <w:sz w:val="26"/>
          <w:szCs w:val="26"/>
          <w:lang w:val="bg-BG"/>
        </w:rPr>
        <w:t xml:space="preserve">                    </w:t>
      </w:r>
      <w:r w:rsidR="003E1AB4" w:rsidRPr="00581EFA">
        <w:rPr>
          <w:rFonts w:ascii="Times New Roman" w:hAnsi="Times New Roman" w:cs="Times New Roman"/>
          <w:b/>
          <w:sz w:val="26"/>
          <w:szCs w:val="26"/>
          <w:lang w:val="bg-BG"/>
        </w:rPr>
        <w:t>2.1</w:t>
      </w:r>
      <w:r w:rsidRPr="00581EFA"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E4483D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Въведение, процес на оценяване, връзка между лихвения процент, очаквана възвръщаемост и </w:t>
      </w:r>
      <w:r w:rsidR="00962930" w:rsidRPr="00581EFA">
        <w:rPr>
          <w:rFonts w:ascii="Times New Roman" w:hAnsi="Times New Roman" w:cs="Times New Roman"/>
          <w:b/>
          <w:sz w:val="26"/>
          <w:szCs w:val="26"/>
          <w:lang w:val="bg-BG"/>
        </w:rPr>
        <w:t>ц</w:t>
      </w:r>
      <w:r w:rsidR="00E4483D" w:rsidRPr="00581EFA">
        <w:rPr>
          <w:rFonts w:ascii="Times New Roman" w:hAnsi="Times New Roman" w:cs="Times New Roman"/>
          <w:b/>
          <w:sz w:val="26"/>
          <w:szCs w:val="26"/>
          <w:lang w:val="bg-BG"/>
        </w:rPr>
        <w:t>ена на облигацията</w:t>
      </w:r>
    </w:p>
    <w:p w14:paraId="5C5188F2" w14:textId="77777777" w:rsidR="0084777E" w:rsidRPr="00581EFA" w:rsidRDefault="0084777E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10.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30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-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10.45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3E1AB4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   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Почивка</w:t>
      </w:r>
    </w:p>
    <w:p w14:paraId="3EFF8DEC" w14:textId="77777777" w:rsidR="0084777E" w:rsidRPr="00581EFA" w:rsidRDefault="0084777E" w:rsidP="0084777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10.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4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5</w:t>
      </w:r>
      <w:r w:rsidR="003E1AB4" w:rsidRPr="00581EFA">
        <w:rPr>
          <w:rFonts w:ascii="Times New Roman" w:hAnsi="Times New Roman" w:cs="Times New Roman"/>
          <w:b/>
          <w:sz w:val="26"/>
          <w:szCs w:val="26"/>
          <w:lang w:val="bg-BG"/>
        </w:rPr>
        <w:t>-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1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2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.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4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5 </w:t>
      </w:r>
      <w:r w:rsidR="003E1AB4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   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3E1AB4" w:rsidRPr="00581EFA">
        <w:rPr>
          <w:rFonts w:ascii="Times New Roman" w:hAnsi="Times New Roman" w:cs="Times New Roman"/>
          <w:b/>
          <w:sz w:val="26"/>
          <w:szCs w:val="26"/>
          <w:lang w:val="bg-BG"/>
        </w:rPr>
        <w:t>2.2</w:t>
      </w:r>
      <w:r w:rsidR="003E1AB4" w:rsidRPr="00581EFA">
        <w:rPr>
          <w:rFonts w:ascii="Times New Roman" w:hAnsi="Times New Roman" w:cs="Times New Roman"/>
          <w:sz w:val="26"/>
          <w:szCs w:val="26"/>
          <w:lang w:val="bg-BG"/>
        </w:rPr>
        <w:t xml:space="preserve">. </w:t>
      </w:r>
      <w:r w:rsidR="00E4483D" w:rsidRPr="00581EFA">
        <w:rPr>
          <w:rFonts w:ascii="Times New Roman" w:hAnsi="Times New Roman" w:cs="Times New Roman"/>
          <w:b/>
          <w:sz w:val="26"/>
          <w:szCs w:val="26"/>
          <w:lang w:val="bg-BG"/>
        </w:rPr>
        <w:t>Изчисляване на стойността на обикновени облигации, облигации с нулев купон</w:t>
      </w:r>
      <w:r w:rsidR="00962930" w:rsidRPr="00581EFA">
        <w:rPr>
          <w:rFonts w:ascii="Times New Roman" w:hAnsi="Times New Roman" w:cs="Times New Roman"/>
          <w:b/>
          <w:sz w:val="26"/>
          <w:szCs w:val="26"/>
          <w:lang w:val="bg-BG"/>
        </w:rPr>
        <w:t>, видове доходност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, изчисляване на  стойността на облигациите  при използване на спот лихвени криви и стойност на облигациите с плаващ купон</w:t>
      </w:r>
    </w:p>
    <w:p w14:paraId="6CF460B0" w14:textId="77777777" w:rsidR="000962BE" w:rsidRDefault="0084777E" w:rsidP="000962BE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1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2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.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4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5-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13.30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    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Обедна 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почивк</w:t>
      </w:r>
      <w:r w:rsidR="000962BE">
        <w:rPr>
          <w:rFonts w:ascii="Times New Roman" w:hAnsi="Times New Roman" w:cs="Times New Roman"/>
          <w:b/>
          <w:sz w:val="26"/>
          <w:szCs w:val="26"/>
          <w:lang w:val="bg-BG"/>
        </w:rPr>
        <w:t>а</w:t>
      </w:r>
    </w:p>
    <w:p w14:paraId="762E247D" w14:textId="77777777" w:rsidR="00422DA1" w:rsidRPr="000962BE" w:rsidRDefault="0093380F" w:rsidP="0093380F">
      <w:pPr>
        <w:ind w:left="1440"/>
        <w:rPr>
          <w:rFonts w:ascii="Times New Roman" w:hAnsi="Times New Roman" w:cs="Times New Roman"/>
          <w:b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</w:t>
      </w:r>
      <w:r w:rsidR="001001CA"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>3.</w:t>
      </w:r>
      <w:r w:rsidR="00422DA1"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Част 2 – Специфични фактори при оценка на облигации и </w:t>
      </w: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             </w:t>
      </w:r>
      <w:r w:rsidR="00422DA1" w:rsidRPr="00581EFA">
        <w:rPr>
          <w:rFonts w:ascii="Times New Roman" w:hAnsi="Times New Roman" w:cs="Times New Roman"/>
          <w:b/>
          <w:bCs/>
          <w:sz w:val="26"/>
          <w:szCs w:val="26"/>
          <w:lang w:val="bg-BG"/>
        </w:rPr>
        <w:t>Част 3 – Конвертируеми облигации</w:t>
      </w:r>
    </w:p>
    <w:p w14:paraId="633AC69F" w14:textId="77777777" w:rsidR="0084777E" w:rsidRPr="00581EFA" w:rsidRDefault="0084777E" w:rsidP="001001CA">
      <w:pPr>
        <w:rPr>
          <w:rFonts w:ascii="Times New Roman" w:hAnsi="Times New Roman" w:cs="Times New Roman"/>
          <w:b/>
          <w:sz w:val="26"/>
          <w:szCs w:val="26"/>
          <w:lang w:val="bg-BG"/>
        </w:rPr>
      </w:pP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1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3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>.30-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15.00</w:t>
      </w:r>
      <w:r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 </w:t>
      </w:r>
      <w:r w:rsidR="00962930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 </w:t>
      </w:r>
      <w:r w:rsidR="00783C38">
        <w:rPr>
          <w:rFonts w:ascii="Times New Roman" w:hAnsi="Times New Roman" w:cs="Times New Roman"/>
          <w:b/>
          <w:sz w:val="26"/>
          <w:szCs w:val="26"/>
          <w:lang w:val="bg-BG"/>
        </w:rPr>
        <w:t xml:space="preserve">    </w:t>
      </w:r>
      <w:r w:rsidR="000962BE">
        <w:rPr>
          <w:rFonts w:ascii="Times New Roman" w:hAnsi="Times New Roman" w:cs="Times New Roman"/>
          <w:b/>
          <w:sz w:val="26"/>
          <w:szCs w:val="26"/>
          <w:lang w:val="bg-BG"/>
        </w:rPr>
        <w:t>3</w:t>
      </w:r>
      <w:r w:rsidR="001001CA" w:rsidRPr="00581EFA">
        <w:rPr>
          <w:rFonts w:ascii="Times New Roman" w:hAnsi="Times New Roman" w:cs="Times New Roman"/>
          <w:b/>
          <w:sz w:val="26"/>
          <w:szCs w:val="26"/>
          <w:lang w:val="bg-BG"/>
        </w:rPr>
        <w:t>.1.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Специфични фактори при оценка на облигации</w:t>
      </w:r>
      <w:r w:rsidR="00422DA1" w:rsidRPr="00581EF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и </w:t>
      </w:r>
      <w:r w:rsidR="001001CA" w:rsidRPr="00581EFA">
        <w:rPr>
          <w:rFonts w:ascii="Times New Roman" w:hAnsi="Times New Roman" w:cs="Times New Roman"/>
          <w:b/>
          <w:sz w:val="26"/>
          <w:szCs w:val="26"/>
          <w:lang w:val="bg-BG"/>
        </w:rPr>
        <w:t xml:space="preserve">Конвертируеми </w:t>
      </w:r>
      <w:r w:rsidR="00422DA1" w:rsidRPr="00581EFA">
        <w:rPr>
          <w:rFonts w:ascii="Times New Roman" w:hAnsi="Times New Roman" w:cs="Times New Roman"/>
          <w:b/>
          <w:sz w:val="26"/>
          <w:szCs w:val="26"/>
          <w:lang w:val="bg-BG"/>
        </w:rPr>
        <w:t>облигации</w:t>
      </w:r>
    </w:p>
    <w:p w14:paraId="60E29B4D" w14:textId="77777777" w:rsidR="007E67FE" w:rsidRPr="001001CA" w:rsidRDefault="007E67FE" w:rsidP="0084777E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706CB522" w14:textId="77777777" w:rsidR="0084777E" w:rsidRDefault="0084777E" w:rsidP="0084777E">
      <w:pPr>
        <w:rPr>
          <w:lang w:val="bg-BG"/>
        </w:rPr>
      </w:pPr>
    </w:p>
    <w:p w14:paraId="156DC33A" w14:textId="77777777" w:rsidR="003E1AB4" w:rsidRPr="00820279" w:rsidRDefault="003E1AB4" w:rsidP="003E1AB4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EE754E0" w14:textId="77777777" w:rsidR="003E1AB4" w:rsidRPr="00820279" w:rsidRDefault="003E1AB4" w:rsidP="00783C38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</w:p>
    <w:p w14:paraId="7BAFCFD1" w14:textId="77777777" w:rsidR="0084777E" w:rsidRPr="0084777E" w:rsidRDefault="0084777E" w:rsidP="0084777E">
      <w:pPr>
        <w:rPr>
          <w:lang w:val="bg-BG"/>
        </w:rPr>
      </w:pPr>
    </w:p>
    <w:sectPr w:rsidR="0084777E" w:rsidRPr="0084777E" w:rsidSect="00D6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3D23"/>
    <w:multiLevelType w:val="hybridMultilevel"/>
    <w:tmpl w:val="E9AE3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07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DB3"/>
    <w:rsid w:val="000962BE"/>
    <w:rsid w:val="000C1B5A"/>
    <w:rsid w:val="001001CA"/>
    <w:rsid w:val="001131BC"/>
    <w:rsid w:val="001673D4"/>
    <w:rsid w:val="00276DB3"/>
    <w:rsid w:val="002A0D2B"/>
    <w:rsid w:val="003E1AB4"/>
    <w:rsid w:val="003F5D9C"/>
    <w:rsid w:val="00422DA1"/>
    <w:rsid w:val="004E0C05"/>
    <w:rsid w:val="00581EFA"/>
    <w:rsid w:val="006E46FA"/>
    <w:rsid w:val="007041AD"/>
    <w:rsid w:val="00783C38"/>
    <w:rsid w:val="007E67FE"/>
    <w:rsid w:val="0084777E"/>
    <w:rsid w:val="0093380F"/>
    <w:rsid w:val="00962930"/>
    <w:rsid w:val="00BE406A"/>
    <w:rsid w:val="00D6030C"/>
    <w:rsid w:val="00E4483D"/>
    <w:rsid w:val="00F8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A9F1"/>
  <w15:docId w15:val="{AA1DCBE8-9C12-49AC-9D1D-A1154499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4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Dimitrova</dc:creator>
  <cp:lastModifiedBy>KNOB Office No1</cp:lastModifiedBy>
  <cp:revision>2</cp:revision>
  <dcterms:created xsi:type="dcterms:W3CDTF">2022-11-17T08:30:00Z</dcterms:created>
  <dcterms:modified xsi:type="dcterms:W3CDTF">2022-11-17T08:30:00Z</dcterms:modified>
</cp:coreProperties>
</file>