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2A90B" w14:textId="77777777" w:rsidR="00DA60B9" w:rsidRPr="00386208" w:rsidRDefault="00DA60B9" w:rsidP="00DE366E">
      <w:pPr>
        <w:pStyle w:val="1"/>
        <w:shd w:val="clear" w:color="auto" w:fill="FCFCFC"/>
        <w:spacing w:before="0" w:beforeAutospacing="0" w:after="150" w:afterAutospacing="0" w:line="360" w:lineRule="auto"/>
        <w:rPr>
          <w:rFonts w:eastAsia="Arial Unicode MS"/>
          <w:sz w:val="42"/>
          <w:szCs w:val="42"/>
        </w:rPr>
      </w:pPr>
      <w:r w:rsidRPr="00386208">
        <w:rPr>
          <w:rFonts w:eastAsia="Arial Unicode MS"/>
          <w:sz w:val="42"/>
          <w:szCs w:val="42"/>
        </w:rPr>
        <w:t>Политика информационной безопасности</w:t>
      </w:r>
    </w:p>
    <w:p w14:paraId="61FBD3C0" w14:textId="77777777" w:rsidR="00DA60B9" w:rsidRPr="00386208" w:rsidRDefault="00DA60B9" w:rsidP="00DE366E">
      <w:pPr>
        <w:pStyle w:val="2"/>
        <w:shd w:val="clear" w:color="auto" w:fill="FCFCFC"/>
        <w:spacing w:before="0" w:beforeAutospacing="0" w:after="150" w:afterAutospacing="0" w:line="360" w:lineRule="auto"/>
        <w:rPr>
          <w:rFonts w:eastAsia="Arial Unicode MS"/>
        </w:rPr>
      </w:pPr>
      <w:r w:rsidRPr="00386208">
        <w:rPr>
          <w:rFonts w:eastAsia="Arial Unicode MS"/>
        </w:rPr>
        <w:t>1. Общие положения</w:t>
      </w:r>
    </w:p>
    <w:p w14:paraId="14F754E7" w14:textId="7F344A6B" w:rsidR="00DA60B9" w:rsidRPr="00386208" w:rsidRDefault="00DA60B9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 xml:space="preserve">1.1. Настоящая Политика информационной безопасности (далее - Политика) определяет основные принципы и требования к обеспечению информационной безопасности </w:t>
      </w:r>
      <w:r w:rsidR="002D0A5B" w:rsidRPr="00386208">
        <w:rPr>
          <w:rFonts w:eastAsia="Arial Unicode MS"/>
          <w:sz w:val="27"/>
          <w:szCs w:val="27"/>
        </w:rPr>
        <w:t xml:space="preserve">Муниципалитета </w:t>
      </w:r>
      <w:r w:rsidRPr="00386208">
        <w:rPr>
          <w:rFonts w:eastAsia="Arial Unicode MS"/>
          <w:sz w:val="27"/>
          <w:szCs w:val="27"/>
        </w:rPr>
        <w:t>[</w:t>
      </w:r>
      <w:r w:rsidR="002D0A5B" w:rsidRPr="00386208">
        <w:rPr>
          <w:rFonts w:eastAsia="Arial Unicode MS"/>
          <w:sz w:val="27"/>
          <w:szCs w:val="27"/>
        </w:rPr>
        <w:t>Населенного пункта</w:t>
      </w:r>
      <w:r w:rsidRPr="00386208">
        <w:rPr>
          <w:rFonts w:eastAsia="Arial Unicode MS"/>
          <w:sz w:val="27"/>
          <w:szCs w:val="27"/>
        </w:rPr>
        <w:t xml:space="preserve">] (далее - </w:t>
      </w:r>
      <w:r w:rsidR="002D0A5B" w:rsidRPr="00386208">
        <w:rPr>
          <w:rFonts w:eastAsia="Arial Unicode MS"/>
          <w:sz w:val="27"/>
          <w:szCs w:val="27"/>
        </w:rPr>
        <w:t>Муниципалитет</w:t>
      </w:r>
      <w:r w:rsidRPr="00386208">
        <w:rPr>
          <w:rFonts w:eastAsia="Arial Unicode MS"/>
          <w:sz w:val="27"/>
          <w:szCs w:val="27"/>
        </w:rPr>
        <w:t>).</w:t>
      </w:r>
    </w:p>
    <w:p w14:paraId="3D60E1B9" w14:textId="77777777" w:rsidR="00AB318E" w:rsidRPr="00AB318E" w:rsidRDefault="00DA60B9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 xml:space="preserve">1.2. </w:t>
      </w:r>
      <w:r w:rsidR="00AB318E" w:rsidRPr="00AB318E">
        <w:rPr>
          <w:rFonts w:eastAsia="Arial Unicode MS"/>
          <w:sz w:val="27"/>
          <w:szCs w:val="27"/>
        </w:rPr>
        <w:t xml:space="preserve">Политика разработана в соответствии с </w:t>
      </w:r>
      <w:r w:rsidR="00AB318E" w:rsidRPr="00AB318E">
        <w:rPr>
          <w:rFonts w:eastAsia="Arial Unicode MS"/>
          <w:b/>
          <w:bCs/>
          <w:sz w:val="27"/>
          <w:szCs w:val="27"/>
        </w:rPr>
        <w:t>международными стандартами серии ISO/IEC 27000</w:t>
      </w:r>
      <w:r w:rsidR="00AB318E" w:rsidRPr="00AB318E">
        <w:rPr>
          <w:rFonts w:eastAsia="Arial Unicode MS"/>
          <w:sz w:val="27"/>
          <w:szCs w:val="27"/>
        </w:rPr>
        <w:t>, а также с учетом следующих нормативно-правовых актов (НПА):</w:t>
      </w:r>
    </w:p>
    <w:p w14:paraId="48C03991" w14:textId="77777777" w:rsidR="00AB318E" w:rsidRPr="00AB318E" w:rsidRDefault="00AB318E" w:rsidP="00DE366E">
      <w:pPr>
        <w:pStyle w:val="a3"/>
        <w:numPr>
          <w:ilvl w:val="0"/>
          <w:numId w:val="17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AB318E">
        <w:rPr>
          <w:rFonts w:eastAsia="Arial Unicode MS"/>
          <w:b/>
          <w:bCs/>
          <w:sz w:val="27"/>
          <w:szCs w:val="27"/>
        </w:rPr>
        <w:t>ФЗ № 149-ФЗ "Об информации, информационных технологиях и о защите информации"</w:t>
      </w:r>
    </w:p>
    <w:p w14:paraId="116D54D5" w14:textId="77777777" w:rsidR="00AB318E" w:rsidRPr="00AB318E" w:rsidRDefault="00AB318E" w:rsidP="00DE366E">
      <w:pPr>
        <w:pStyle w:val="a3"/>
        <w:numPr>
          <w:ilvl w:val="0"/>
          <w:numId w:val="17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AB318E">
        <w:rPr>
          <w:rFonts w:eastAsia="Arial Unicode MS"/>
          <w:b/>
          <w:bCs/>
          <w:sz w:val="27"/>
          <w:szCs w:val="27"/>
        </w:rPr>
        <w:t>ФЗ № 152-ФЗ "О персональных данных"</w:t>
      </w:r>
    </w:p>
    <w:p w14:paraId="2A5C2B19" w14:textId="77777777" w:rsidR="00AB318E" w:rsidRPr="00AB318E" w:rsidRDefault="00AB318E" w:rsidP="00DE366E">
      <w:pPr>
        <w:pStyle w:val="a3"/>
        <w:numPr>
          <w:ilvl w:val="0"/>
          <w:numId w:val="17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AB318E">
        <w:rPr>
          <w:rFonts w:eastAsia="Arial Unicode MS"/>
          <w:b/>
          <w:bCs/>
          <w:sz w:val="27"/>
          <w:szCs w:val="27"/>
        </w:rPr>
        <w:t>ФЗ № 187-ФЗ "О безопасности критической информационной инфраструктуры Российской Федерации"</w:t>
      </w:r>
    </w:p>
    <w:p w14:paraId="2CEE2F02" w14:textId="77777777" w:rsidR="00AB318E" w:rsidRPr="00AB318E" w:rsidRDefault="00AB318E" w:rsidP="00DE366E">
      <w:pPr>
        <w:pStyle w:val="a3"/>
        <w:numPr>
          <w:ilvl w:val="0"/>
          <w:numId w:val="17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AB318E">
        <w:rPr>
          <w:rFonts w:eastAsia="Arial Unicode MS"/>
          <w:b/>
          <w:bCs/>
          <w:sz w:val="27"/>
          <w:szCs w:val="27"/>
        </w:rPr>
        <w:t>Постановления Правительства РФ по защите информации</w:t>
      </w:r>
    </w:p>
    <w:p w14:paraId="6F80E7D3" w14:textId="488E19CC" w:rsidR="00DA60B9" w:rsidRPr="00386208" w:rsidRDefault="00DA60B9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</w:p>
    <w:p w14:paraId="3F4A758D" w14:textId="77777777" w:rsidR="00DA60B9" w:rsidRPr="00386208" w:rsidRDefault="00DA60B9" w:rsidP="00DE366E">
      <w:pPr>
        <w:pStyle w:val="2"/>
        <w:shd w:val="clear" w:color="auto" w:fill="FCFCFC"/>
        <w:spacing w:before="0" w:beforeAutospacing="0" w:after="150" w:afterAutospacing="0" w:line="360" w:lineRule="auto"/>
        <w:rPr>
          <w:rFonts w:eastAsia="Arial Unicode MS"/>
        </w:rPr>
      </w:pPr>
      <w:r w:rsidRPr="00386208">
        <w:rPr>
          <w:rFonts w:eastAsia="Arial Unicode MS"/>
        </w:rPr>
        <w:t>2. Область применения</w:t>
      </w:r>
    </w:p>
    <w:p w14:paraId="16A41A8E" w14:textId="77777777" w:rsidR="002D0A5B" w:rsidRPr="00386208" w:rsidRDefault="002D0A5B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2.1. Политика распространяется на:</w:t>
      </w:r>
    </w:p>
    <w:p w14:paraId="3D122158" w14:textId="19FC6574" w:rsidR="002D0A5B" w:rsidRPr="00386208" w:rsidRDefault="002D0A5B" w:rsidP="00DE366E">
      <w:pPr>
        <w:pStyle w:val="a3"/>
        <w:numPr>
          <w:ilvl w:val="0"/>
          <w:numId w:val="15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 xml:space="preserve">Всех сотрудников </w:t>
      </w:r>
      <w:r w:rsidR="00691F4E" w:rsidRPr="00386208">
        <w:rPr>
          <w:rFonts w:eastAsia="Arial Unicode MS"/>
          <w:sz w:val="27"/>
          <w:szCs w:val="27"/>
        </w:rPr>
        <w:t>Муниципалитета</w:t>
      </w:r>
    </w:p>
    <w:p w14:paraId="7B95FEF0" w14:textId="3C2DB2E6" w:rsidR="002D0A5B" w:rsidRPr="00386208" w:rsidRDefault="002D0A5B" w:rsidP="00DE366E">
      <w:pPr>
        <w:pStyle w:val="a3"/>
        <w:numPr>
          <w:ilvl w:val="0"/>
          <w:numId w:val="15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 xml:space="preserve">Всех подрядчиков и третьих лиц, имеющих доступ к информационным ресурсам </w:t>
      </w:r>
      <w:r w:rsidR="00691F4E" w:rsidRPr="00386208">
        <w:rPr>
          <w:rFonts w:eastAsia="Arial Unicode MS"/>
          <w:sz w:val="27"/>
          <w:szCs w:val="27"/>
        </w:rPr>
        <w:t>Муниципалитета</w:t>
      </w:r>
    </w:p>
    <w:p w14:paraId="44623273" w14:textId="77777777" w:rsidR="002D0A5B" w:rsidRPr="00386208" w:rsidRDefault="002D0A5B" w:rsidP="00DE366E">
      <w:pPr>
        <w:pStyle w:val="a3"/>
        <w:numPr>
          <w:ilvl w:val="0"/>
          <w:numId w:val="15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Все процессы и операции, связанные с обработкой информации</w:t>
      </w:r>
    </w:p>
    <w:p w14:paraId="063649F6" w14:textId="15324A98" w:rsidR="002D0A5B" w:rsidRPr="00386208" w:rsidRDefault="002D0A5B" w:rsidP="00DE366E">
      <w:pPr>
        <w:pStyle w:val="a3"/>
        <w:numPr>
          <w:ilvl w:val="0"/>
          <w:numId w:val="15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 xml:space="preserve">Информационные системы и ресурсы, используемые для </w:t>
      </w:r>
      <w:r w:rsidR="00691F4E" w:rsidRPr="00386208">
        <w:rPr>
          <w:rFonts w:eastAsia="Arial Unicode MS"/>
          <w:sz w:val="27"/>
          <w:szCs w:val="27"/>
        </w:rPr>
        <w:t>оказа</w:t>
      </w:r>
      <w:r w:rsidRPr="00386208">
        <w:rPr>
          <w:rFonts w:eastAsia="Arial Unicode MS"/>
          <w:sz w:val="27"/>
          <w:szCs w:val="27"/>
        </w:rPr>
        <w:t>ния муниципальных услуг</w:t>
      </w:r>
    </w:p>
    <w:p w14:paraId="423B3AD7" w14:textId="6407B5A1" w:rsidR="002D0A5B" w:rsidRPr="00386208" w:rsidRDefault="002D0A5B" w:rsidP="00DE366E">
      <w:pPr>
        <w:pStyle w:val="a3"/>
        <w:numPr>
          <w:ilvl w:val="0"/>
          <w:numId w:val="15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Процессы электронного документооборота</w:t>
      </w:r>
    </w:p>
    <w:p w14:paraId="16CFE06B" w14:textId="1518D43C" w:rsidR="005A77BB" w:rsidRPr="00386208" w:rsidRDefault="005A77BB" w:rsidP="00DE366E">
      <w:pPr>
        <w:pStyle w:val="a3"/>
        <w:numPr>
          <w:ilvl w:val="0"/>
          <w:numId w:val="15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  <w:shd w:val="clear" w:color="auto" w:fill="FCFCFC"/>
        </w:rPr>
        <w:t>Все муниципальные информационные системы и сервисы</w:t>
      </w:r>
    </w:p>
    <w:p w14:paraId="754D25BD" w14:textId="77777777" w:rsidR="002D0A5B" w:rsidRPr="00386208" w:rsidRDefault="002D0A5B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lastRenderedPageBreak/>
        <w:t>2.2. Действие Политики распространяется на все виды информации, обрабатываемой в муниципальном образовании, включая:</w:t>
      </w:r>
    </w:p>
    <w:p w14:paraId="2BADC97C" w14:textId="77777777" w:rsidR="002D0A5B" w:rsidRPr="00386208" w:rsidRDefault="002D0A5B" w:rsidP="00DE366E">
      <w:pPr>
        <w:pStyle w:val="a3"/>
        <w:numPr>
          <w:ilvl w:val="0"/>
          <w:numId w:val="16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Персональные данные граждан</w:t>
      </w:r>
    </w:p>
    <w:p w14:paraId="45175D68" w14:textId="77777777" w:rsidR="002D0A5B" w:rsidRPr="00386208" w:rsidRDefault="002D0A5B" w:rsidP="00DE366E">
      <w:pPr>
        <w:pStyle w:val="a3"/>
        <w:numPr>
          <w:ilvl w:val="0"/>
          <w:numId w:val="16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Служебную информацию</w:t>
      </w:r>
    </w:p>
    <w:p w14:paraId="2C6743F0" w14:textId="77777777" w:rsidR="002D0A5B" w:rsidRPr="00386208" w:rsidRDefault="002D0A5B" w:rsidP="00DE366E">
      <w:pPr>
        <w:pStyle w:val="a3"/>
        <w:numPr>
          <w:ilvl w:val="0"/>
          <w:numId w:val="16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Конфиденциальные данные</w:t>
      </w:r>
    </w:p>
    <w:p w14:paraId="10A609E9" w14:textId="77777777" w:rsidR="002D0A5B" w:rsidRPr="00386208" w:rsidRDefault="002D0A5B" w:rsidP="00DE366E">
      <w:pPr>
        <w:pStyle w:val="a3"/>
        <w:numPr>
          <w:ilvl w:val="0"/>
          <w:numId w:val="16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Открытую информацию официального характера</w:t>
      </w:r>
    </w:p>
    <w:p w14:paraId="4CD6DA34" w14:textId="77777777" w:rsidR="002D0A5B" w:rsidRPr="00386208" w:rsidRDefault="002D0A5B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2.3. Политика является обязательным к исполнению документом для всех структурных подразделений Администрации и подведомственных учреждений.</w:t>
      </w:r>
    </w:p>
    <w:p w14:paraId="697DDD52" w14:textId="77777777" w:rsidR="002D0A5B" w:rsidRPr="00386208" w:rsidRDefault="002D0A5B" w:rsidP="00DE366E">
      <w:pPr>
        <w:pStyle w:val="a3"/>
        <w:shd w:val="clear" w:color="auto" w:fill="FCFCFC"/>
        <w:spacing w:before="0" w:beforeAutospacing="0" w:after="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2.4. Требования Политики имеют приоритетный характер над локальными нормативными актами муниципальных учреждений в части обеспечения информационной безопасности.</w:t>
      </w:r>
    </w:p>
    <w:p w14:paraId="5C3674F9" w14:textId="77777777" w:rsidR="00DA60B9" w:rsidRPr="00386208" w:rsidRDefault="00DA60B9" w:rsidP="00DE366E">
      <w:pPr>
        <w:pStyle w:val="2"/>
        <w:shd w:val="clear" w:color="auto" w:fill="FCFCFC"/>
        <w:spacing w:before="0" w:beforeAutospacing="0" w:after="150" w:afterAutospacing="0" w:line="360" w:lineRule="auto"/>
        <w:rPr>
          <w:rFonts w:eastAsia="Arial Unicode MS"/>
        </w:rPr>
      </w:pPr>
      <w:r w:rsidRPr="00386208">
        <w:rPr>
          <w:rFonts w:eastAsia="Arial Unicode MS"/>
        </w:rPr>
        <w:t>3. Определения</w:t>
      </w:r>
    </w:p>
    <w:p w14:paraId="30326EAB" w14:textId="3A0D9B08" w:rsidR="00DA60B9" w:rsidRPr="00386208" w:rsidRDefault="00DA60B9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3.1. </w:t>
      </w:r>
      <w:r w:rsidRPr="00386208">
        <w:rPr>
          <w:rStyle w:val="a4"/>
          <w:rFonts w:eastAsia="Arial Unicode MS"/>
          <w:sz w:val="27"/>
          <w:szCs w:val="27"/>
        </w:rPr>
        <w:t>Информационная безопасность</w:t>
      </w:r>
      <w:r w:rsidRPr="00386208">
        <w:rPr>
          <w:rFonts w:eastAsia="Arial Unicode MS"/>
          <w:sz w:val="27"/>
          <w:szCs w:val="27"/>
        </w:rPr>
        <w:t> - защита информаци</w:t>
      </w:r>
      <w:r w:rsidR="005A77BB" w:rsidRPr="00386208">
        <w:rPr>
          <w:rFonts w:eastAsia="Arial Unicode MS"/>
          <w:sz w:val="27"/>
          <w:szCs w:val="27"/>
        </w:rPr>
        <w:t xml:space="preserve">и </w:t>
      </w:r>
      <w:r w:rsidRPr="00386208">
        <w:rPr>
          <w:rFonts w:eastAsia="Arial Unicode MS"/>
          <w:sz w:val="27"/>
          <w:szCs w:val="27"/>
        </w:rPr>
        <w:t>от несанкционированного доступа, использования, распространения, изменения или уничтожения</w:t>
      </w:r>
      <w:r w:rsidR="005A77BB" w:rsidRPr="00386208">
        <w:rPr>
          <w:rFonts w:eastAsia="Arial Unicode MS"/>
          <w:sz w:val="27"/>
          <w:szCs w:val="27"/>
        </w:rPr>
        <w:t xml:space="preserve">, </w:t>
      </w:r>
      <w:r w:rsidR="005A77BB" w:rsidRPr="00386208">
        <w:rPr>
          <w:rFonts w:eastAsia="Arial Unicode MS"/>
          <w:sz w:val="27"/>
          <w:szCs w:val="27"/>
          <w:shd w:val="clear" w:color="auto" w:fill="FCFCFC"/>
        </w:rPr>
        <w:t>включая меры по обеспечению конфиденциальности, целостности и доступности информации, а также защиту персональных данных граждан.</w:t>
      </w:r>
    </w:p>
    <w:p w14:paraId="19CC536A" w14:textId="29A8F3D0" w:rsidR="00DA60B9" w:rsidRPr="00386208" w:rsidRDefault="00DA60B9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3.2. </w:t>
      </w:r>
      <w:r w:rsidRPr="00386208">
        <w:rPr>
          <w:rStyle w:val="a4"/>
          <w:rFonts w:eastAsia="Arial Unicode MS"/>
          <w:sz w:val="27"/>
          <w:szCs w:val="27"/>
        </w:rPr>
        <w:t>Конфиденциальная информация</w:t>
      </w:r>
      <w:r w:rsidRPr="00386208">
        <w:rPr>
          <w:rFonts w:eastAsia="Arial Unicode MS"/>
          <w:sz w:val="27"/>
          <w:szCs w:val="27"/>
        </w:rPr>
        <w:t xml:space="preserve"> - любые данные, доступ к которым ограничен в соответствии с законодательством или внутренними документами </w:t>
      </w:r>
      <w:r w:rsidR="006C5970" w:rsidRPr="00386208">
        <w:rPr>
          <w:rFonts w:eastAsia="Arial Unicode MS"/>
          <w:sz w:val="27"/>
          <w:szCs w:val="27"/>
        </w:rPr>
        <w:t>Муниципалитета</w:t>
      </w:r>
      <w:r w:rsidRPr="00386208">
        <w:rPr>
          <w:rFonts w:eastAsia="Arial Unicode MS"/>
          <w:sz w:val="27"/>
          <w:szCs w:val="27"/>
        </w:rPr>
        <w:t>.</w:t>
      </w:r>
    </w:p>
    <w:p w14:paraId="61646E3B" w14:textId="21919654" w:rsidR="00691F4E" w:rsidRPr="00386208" w:rsidRDefault="00691F4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 xml:space="preserve">3.3 </w:t>
      </w:r>
      <w:r w:rsidRPr="00386208">
        <w:rPr>
          <w:rStyle w:val="a4"/>
          <w:rFonts w:eastAsia="Arial Unicode MS"/>
          <w:sz w:val="27"/>
          <w:szCs w:val="27"/>
        </w:rPr>
        <w:t xml:space="preserve">Персональные данные </w:t>
      </w:r>
      <w:r w:rsidR="00CD4DEB" w:rsidRPr="00386208">
        <w:rPr>
          <w:rStyle w:val="a4"/>
          <w:rFonts w:eastAsia="Arial Unicode MS"/>
          <w:sz w:val="27"/>
          <w:szCs w:val="27"/>
        </w:rPr>
        <w:t xml:space="preserve">- </w:t>
      </w:r>
      <w:r w:rsidR="00CD4DEB" w:rsidRPr="00CD4DEB">
        <w:rPr>
          <w:color w:val="333333"/>
          <w:sz w:val="27"/>
          <w:szCs w:val="27"/>
          <w:shd w:val="clear" w:color="auto" w:fill="FFFFFF"/>
        </w:rPr>
        <w:t>любая</w:t>
      </w:r>
      <w:r w:rsidRPr="00386208">
        <w:rPr>
          <w:rFonts w:eastAsia="Arial Unicode MS"/>
          <w:sz w:val="27"/>
          <w:szCs w:val="27"/>
        </w:rPr>
        <w:t xml:space="preserve"> информация, которая прямо или косвенно относится к конкретному физическому лицу.</w:t>
      </w:r>
    </w:p>
    <w:p w14:paraId="4EA8D350" w14:textId="77777777" w:rsidR="00DA60B9" w:rsidRPr="00386208" w:rsidRDefault="00DA60B9" w:rsidP="00DE366E">
      <w:pPr>
        <w:pStyle w:val="2"/>
        <w:shd w:val="clear" w:color="auto" w:fill="FCFCFC"/>
        <w:spacing w:before="0" w:beforeAutospacing="0" w:after="150" w:afterAutospacing="0" w:line="360" w:lineRule="auto"/>
        <w:rPr>
          <w:rFonts w:eastAsia="Arial Unicode MS"/>
        </w:rPr>
      </w:pPr>
      <w:r w:rsidRPr="00386208">
        <w:rPr>
          <w:rFonts w:eastAsia="Arial Unicode MS"/>
        </w:rPr>
        <w:t xml:space="preserve">4. </w:t>
      </w:r>
      <w:bookmarkStart w:id="0" w:name="_Hlk191428733"/>
      <w:r w:rsidRPr="00386208">
        <w:rPr>
          <w:rFonts w:eastAsia="Arial Unicode MS"/>
        </w:rPr>
        <w:t>Цели и задачи</w:t>
      </w:r>
      <w:bookmarkEnd w:id="0"/>
    </w:p>
    <w:p w14:paraId="3DBF7AAE" w14:textId="77777777" w:rsidR="00DA60B9" w:rsidRPr="00386208" w:rsidRDefault="00DA60B9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4.1. Основными целями являются:</w:t>
      </w:r>
    </w:p>
    <w:p w14:paraId="75D23E26" w14:textId="77777777" w:rsidR="00DA60B9" w:rsidRPr="00386208" w:rsidRDefault="00DA60B9" w:rsidP="00DE366E">
      <w:pPr>
        <w:pStyle w:val="a3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Обеспечение конфиденциальности, целостности и доступности информации</w:t>
      </w:r>
    </w:p>
    <w:p w14:paraId="1DA728F3" w14:textId="77777777" w:rsidR="00DA60B9" w:rsidRPr="00386208" w:rsidRDefault="00DA60B9" w:rsidP="00DE366E">
      <w:pPr>
        <w:pStyle w:val="a3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Защита персональных данных сотрудников и клиентов</w:t>
      </w:r>
    </w:p>
    <w:p w14:paraId="30DAB08B" w14:textId="77777777" w:rsidR="00DA60B9" w:rsidRPr="00386208" w:rsidRDefault="00DA60B9" w:rsidP="00DE366E">
      <w:pPr>
        <w:pStyle w:val="a3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lastRenderedPageBreak/>
        <w:t>Предотвращение утечек конфиденциальной информации</w:t>
      </w:r>
    </w:p>
    <w:p w14:paraId="50B39C29" w14:textId="370146B1" w:rsidR="00DA60B9" w:rsidRPr="00386208" w:rsidRDefault="00DA60B9" w:rsidP="00DE366E">
      <w:pPr>
        <w:pStyle w:val="a3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Соблюдение требований законодательства</w:t>
      </w:r>
    </w:p>
    <w:p w14:paraId="4701C466" w14:textId="7A5602C2" w:rsidR="005A77BB" w:rsidRPr="00386208" w:rsidRDefault="005A77BB" w:rsidP="00DE366E">
      <w:pPr>
        <w:pStyle w:val="a3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  <w:shd w:val="clear" w:color="auto" w:fill="FCFCFC"/>
        </w:rPr>
        <w:t>Защита критической информационной инфраструктуры</w:t>
      </w:r>
    </w:p>
    <w:p w14:paraId="157ABEAB" w14:textId="77777777" w:rsidR="00DA60B9" w:rsidRPr="00386208" w:rsidRDefault="00DA60B9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4.2. Основные задачи:</w:t>
      </w:r>
    </w:p>
    <w:p w14:paraId="20F15D92" w14:textId="77777777" w:rsidR="00DA60B9" w:rsidRPr="00386208" w:rsidRDefault="00DA60B9" w:rsidP="00DE366E">
      <w:pPr>
        <w:pStyle w:val="a3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Внедрение системы управления информационной безопасностью</w:t>
      </w:r>
    </w:p>
    <w:p w14:paraId="669F6D66" w14:textId="77777777" w:rsidR="00DA60B9" w:rsidRPr="00386208" w:rsidRDefault="00DA60B9" w:rsidP="00DE366E">
      <w:pPr>
        <w:pStyle w:val="a3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Регулярный мониторинг и оценка рисков</w:t>
      </w:r>
    </w:p>
    <w:p w14:paraId="0D34C736" w14:textId="13E0679E" w:rsidR="00DA60B9" w:rsidRPr="00AB318E" w:rsidRDefault="005A77BB" w:rsidP="00DE366E">
      <w:pPr>
        <w:pStyle w:val="a3"/>
        <w:numPr>
          <w:ilvl w:val="0"/>
          <w:numId w:val="5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  <w:shd w:val="clear" w:color="auto" w:fill="FCFCFC"/>
        </w:rPr>
        <w:t>Регулярное проведение обучения и повышения квалификации сотрудников в области информационной безопасности</w:t>
      </w:r>
    </w:p>
    <w:p w14:paraId="7CF66D34" w14:textId="7748F862" w:rsidR="00AB318E" w:rsidRDefault="00AB318E" w:rsidP="00DE366E">
      <w:pPr>
        <w:pStyle w:val="2"/>
        <w:spacing w:line="360" w:lineRule="auto"/>
        <w:rPr>
          <w:rFonts w:eastAsia="Arial Unicode MS"/>
        </w:rPr>
      </w:pPr>
      <w:r>
        <w:rPr>
          <w:rFonts w:eastAsia="Arial Unicode MS"/>
        </w:rPr>
        <w:t>5. Метрики</w:t>
      </w:r>
    </w:p>
    <w:p w14:paraId="4BB5A354" w14:textId="654FAE23" w:rsidR="00AB318E" w:rsidRDefault="00AB318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>
        <w:rPr>
          <w:rFonts w:eastAsia="Arial Unicode MS"/>
          <w:sz w:val="27"/>
          <w:szCs w:val="27"/>
        </w:rPr>
        <w:t>5</w:t>
      </w:r>
      <w:r w:rsidRPr="00386208">
        <w:rPr>
          <w:rFonts w:eastAsia="Arial Unicode MS"/>
          <w:sz w:val="27"/>
          <w:szCs w:val="27"/>
        </w:rPr>
        <w:t xml:space="preserve">.1. Основными </w:t>
      </w:r>
      <w:r>
        <w:rPr>
          <w:rFonts w:eastAsia="Arial Unicode MS"/>
          <w:sz w:val="27"/>
          <w:szCs w:val="27"/>
        </w:rPr>
        <w:t>метриками</w:t>
      </w:r>
      <w:r w:rsidRPr="00386208">
        <w:rPr>
          <w:rFonts w:eastAsia="Arial Unicode MS"/>
          <w:sz w:val="27"/>
          <w:szCs w:val="27"/>
        </w:rPr>
        <w:t xml:space="preserve"> являются:</w:t>
      </w:r>
    </w:p>
    <w:p w14:paraId="5646B5D6" w14:textId="7EDDE53F" w:rsidR="00AB318E" w:rsidRDefault="00AB318E" w:rsidP="00DE366E">
      <w:pPr>
        <w:pStyle w:val="a3"/>
        <w:numPr>
          <w:ilvl w:val="0"/>
          <w:numId w:val="18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AB318E">
        <w:rPr>
          <w:rFonts w:eastAsia="Arial Unicode MS"/>
          <w:sz w:val="27"/>
          <w:szCs w:val="27"/>
        </w:rPr>
        <w:t xml:space="preserve">% времени бесперебойной работы </w:t>
      </w:r>
      <w:r>
        <w:rPr>
          <w:rFonts w:eastAsia="Arial Unicode MS"/>
          <w:sz w:val="27"/>
          <w:szCs w:val="27"/>
        </w:rPr>
        <w:t>АСУГТ</w:t>
      </w:r>
      <w:r w:rsidRPr="00AB318E">
        <w:rPr>
          <w:rFonts w:eastAsia="Arial Unicode MS"/>
          <w:sz w:val="27"/>
          <w:szCs w:val="27"/>
        </w:rPr>
        <w:t xml:space="preserve"> (&gt;99,5%)</w:t>
      </w:r>
      <w:r>
        <w:rPr>
          <w:rFonts w:eastAsia="Arial Unicode MS"/>
          <w:sz w:val="27"/>
          <w:szCs w:val="27"/>
        </w:rPr>
        <w:t xml:space="preserve"> (Ответственный - г</w:t>
      </w:r>
      <w:r w:rsidRPr="00AB318E">
        <w:rPr>
          <w:rFonts w:eastAsia="Arial Unicode MS"/>
          <w:sz w:val="27"/>
          <w:szCs w:val="27"/>
        </w:rPr>
        <w:t>лавный ИТ-специалист</w:t>
      </w:r>
      <w:r>
        <w:rPr>
          <w:rFonts w:eastAsia="Arial Unicode MS"/>
          <w:sz w:val="27"/>
          <w:szCs w:val="27"/>
        </w:rPr>
        <w:t>)</w:t>
      </w:r>
    </w:p>
    <w:p w14:paraId="1F735FEB" w14:textId="669015A7" w:rsidR="00AB318E" w:rsidRDefault="00AB318E" w:rsidP="00DE366E">
      <w:pPr>
        <w:pStyle w:val="a3"/>
        <w:numPr>
          <w:ilvl w:val="0"/>
          <w:numId w:val="18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AB318E">
        <w:rPr>
          <w:rFonts w:eastAsia="Arial Unicode MS"/>
          <w:sz w:val="27"/>
          <w:szCs w:val="27"/>
        </w:rPr>
        <w:t>Время восстановления после сбоя</w:t>
      </w:r>
      <w:r>
        <w:rPr>
          <w:rFonts w:eastAsia="Arial Unicode MS"/>
          <w:sz w:val="27"/>
          <w:szCs w:val="27"/>
        </w:rPr>
        <w:t xml:space="preserve"> ЭПГ</w:t>
      </w:r>
      <w:r w:rsidRPr="00AB318E">
        <w:rPr>
          <w:rFonts w:eastAsia="Arial Unicode MS"/>
          <w:sz w:val="27"/>
          <w:szCs w:val="27"/>
        </w:rPr>
        <w:t xml:space="preserve"> (&lt;1 ч)</w:t>
      </w:r>
      <w:r>
        <w:rPr>
          <w:rFonts w:eastAsia="Arial Unicode MS"/>
          <w:sz w:val="27"/>
          <w:szCs w:val="27"/>
        </w:rPr>
        <w:t xml:space="preserve"> (Ответственный - о</w:t>
      </w:r>
      <w:r w:rsidRPr="00AB318E">
        <w:rPr>
          <w:rFonts w:eastAsia="Arial Unicode MS"/>
          <w:sz w:val="27"/>
          <w:szCs w:val="27"/>
        </w:rPr>
        <w:t>тветственный за поддержку портала</w:t>
      </w:r>
      <w:r>
        <w:rPr>
          <w:rFonts w:eastAsia="Arial Unicode MS"/>
          <w:sz w:val="27"/>
          <w:szCs w:val="27"/>
        </w:rPr>
        <w:t>)</w:t>
      </w:r>
    </w:p>
    <w:p w14:paraId="6C6E3F1E" w14:textId="63C3B81F" w:rsidR="00AB318E" w:rsidRDefault="00AB318E" w:rsidP="00DE366E">
      <w:pPr>
        <w:pStyle w:val="a3"/>
        <w:numPr>
          <w:ilvl w:val="0"/>
          <w:numId w:val="18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AB318E">
        <w:rPr>
          <w:rFonts w:eastAsia="Arial Unicode MS"/>
          <w:sz w:val="27"/>
          <w:szCs w:val="27"/>
        </w:rPr>
        <w:t>Количество утечек (0 случаев в год)</w:t>
      </w:r>
      <w:r>
        <w:rPr>
          <w:rFonts w:eastAsia="Arial Unicode MS"/>
          <w:sz w:val="27"/>
          <w:szCs w:val="27"/>
        </w:rPr>
        <w:t xml:space="preserve"> (Ответственный - с</w:t>
      </w:r>
      <w:r w:rsidRPr="00AB318E">
        <w:rPr>
          <w:rFonts w:eastAsia="Arial Unicode MS"/>
          <w:sz w:val="27"/>
          <w:szCs w:val="27"/>
        </w:rPr>
        <w:t>пециалист по защите ПДн</w:t>
      </w:r>
      <w:r>
        <w:rPr>
          <w:rFonts w:eastAsia="Arial Unicode MS"/>
          <w:sz w:val="27"/>
          <w:szCs w:val="27"/>
        </w:rPr>
        <w:t>)</w:t>
      </w:r>
    </w:p>
    <w:p w14:paraId="6A879FE5" w14:textId="642C2773" w:rsidR="00AB318E" w:rsidRDefault="00AB318E" w:rsidP="00DE366E">
      <w:pPr>
        <w:pStyle w:val="a3"/>
        <w:numPr>
          <w:ilvl w:val="0"/>
          <w:numId w:val="18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AB318E">
        <w:rPr>
          <w:rFonts w:eastAsia="Arial Unicode MS"/>
          <w:sz w:val="27"/>
          <w:szCs w:val="27"/>
        </w:rPr>
        <w:t>Количество устраненных уязвимостей (&gt;90%)</w:t>
      </w:r>
      <w:r>
        <w:rPr>
          <w:rFonts w:eastAsia="Arial Unicode MS"/>
          <w:sz w:val="27"/>
          <w:szCs w:val="27"/>
        </w:rPr>
        <w:t xml:space="preserve"> (Ответственный - а</w:t>
      </w:r>
      <w:r w:rsidRPr="00AB318E">
        <w:rPr>
          <w:rFonts w:eastAsia="Arial Unicode MS"/>
          <w:sz w:val="27"/>
          <w:szCs w:val="27"/>
        </w:rPr>
        <w:t>дминистратор безопасности</w:t>
      </w:r>
      <w:r>
        <w:rPr>
          <w:rFonts w:eastAsia="Arial Unicode MS"/>
          <w:sz w:val="27"/>
          <w:szCs w:val="27"/>
        </w:rPr>
        <w:t>)</w:t>
      </w:r>
    </w:p>
    <w:p w14:paraId="3BA31ABE" w14:textId="77777777" w:rsidR="00AB318E" w:rsidRPr="00AB318E" w:rsidRDefault="00AB318E" w:rsidP="00DE366E">
      <w:pPr>
        <w:pStyle w:val="a3"/>
        <w:shd w:val="clear" w:color="auto" w:fill="FCFCFC"/>
        <w:spacing w:before="0" w:after="240" w:line="360" w:lineRule="auto"/>
        <w:rPr>
          <w:rFonts w:eastAsia="Arial Unicode MS"/>
          <w:b/>
          <w:bCs/>
          <w:sz w:val="27"/>
          <w:szCs w:val="27"/>
        </w:rPr>
      </w:pPr>
      <w:r>
        <w:rPr>
          <w:rFonts w:eastAsia="Arial Unicode MS"/>
          <w:sz w:val="27"/>
          <w:szCs w:val="27"/>
        </w:rPr>
        <w:t xml:space="preserve">5.2 </w:t>
      </w:r>
      <w:r w:rsidRPr="00AB318E">
        <w:rPr>
          <w:rFonts w:eastAsia="Arial Unicode MS"/>
          <w:sz w:val="27"/>
          <w:szCs w:val="27"/>
        </w:rPr>
        <w:t>Обоснование метрик</w:t>
      </w:r>
    </w:p>
    <w:p w14:paraId="6AB01347" w14:textId="7347F674" w:rsidR="00AB318E" w:rsidRDefault="009525E8" w:rsidP="00DE366E">
      <w:pPr>
        <w:pStyle w:val="a3"/>
        <w:numPr>
          <w:ilvl w:val="0"/>
          <w:numId w:val="19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9525E8">
        <w:rPr>
          <w:rFonts w:eastAsia="Arial Unicode MS"/>
          <w:sz w:val="27"/>
          <w:szCs w:val="27"/>
        </w:rPr>
        <w:t>Если метрика доступности АСУ ГТ &gt;99,5% → транспортная система работает стабильно</w:t>
      </w:r>
    </w:p>
    <w:p w14:paraId="293BC2FC" w14:textId="3ED7D980" w:rsidR="009525E8" w:rsidRDefault="009525E8" w:rsidP="00DE366E">
      <w:pPr>
        <w:pStyle w:val="a3"/>
        <w:numPr>
          <w:ilvl w:val="0"/>
          <w:numId w:val="19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9525E8">
        <w:rPr>
          <w:rFonts w:eastAsia="Arial Unicode MS"/>
          <w:sz w:val="27"/>
          <w:szCs w:val="27"/>
        </w:rPr>
        <w:t>Если среднее время восстановления после сбоя &lt;1 часа → граждане могут оперативно подать обращения</w:t>
      </w:r>
    </w:p>
    <w:p w14:paraId="704B34A4" w14:textId="463F2A84" w:rsidR="009525E8" w:rsidRDefault="009525E8" w:rsidP="00DE366E">
      <w:pPr>
        <w:pStyle w:val="a3"/>
        <w:numPr>
          <w:ilvl w:val="0"/>
          <w:numId w:val="19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9525E8">
        <w:rPr>
          <w:rFonts w:eastAsia="Arial Unicode MS"/>
          <w:sz w:val="27"/>
          <w:szCs w:val="27"/>
        </w:rPr>
        <w:t>Если количество утечек = 0 → персональные данные защищены</w:t>
      </w:r>
    </w:p>
    <w:p w14:paraId="1395ACA9" w14:textId="5A6A203F" w:rsidR="009525E8" w:rsidRDefault="009525E8" w:rsidP="00DE366E">
      <w:pPr>
        <w:pStyle w:val="a3"/>
        <w:numPr>
          <w:ilvl w:val="0"/>
          <w:numId w:val="19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9525E8">
        <w:rPr>
          <w:rFonts w:eastAsia="Arial Unicode MS"/>
          <w:sz w:val="27"/>
          <w:szCs w:val="27"/>
        </w:rPr>
        <w:lastRenderedPageBreak/>
        <w:t>Если устранено &gt;90% уязвимостей → снижена вероятность успешных атак</w:t>
      </w:r>
    </w:p>
    <w:p w14:paraId="37F229FE" w14:textId="1B162C87" w:rsidR="009525E8" w:rsidRDefault="009525E8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>
        <w:rPr>
          <w:rFonts w:eastAsia="Arial Unicode MS"/>
          <w:sz w:val="27"/>
          <w:szCs w:val="27"/>
        </w:rPr>
        <w:t>5.3 Прогноз метрик</w:t>
      </w:r>
    </w:p>
    <w:p w14:paraId="271DE0A9" w14:textId="1AD68989" w:rsidR="009525E8" w:rsidRDefault="009525E8" w:rsidP="00DE366E">
      <w:pPr>
        <w:pStyle w:val="a3"/>
        <w:numPr>
          <w:ilvl w:val="0"/>
          <w:numId w:val="21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9525E8">
        <w:rPr>
          <w:rFonts w:eastAsia="Arial Unicode MS"/>
          <w:sz w:val="27"/>
          <w:szCs w:val="27"/>
        </w:rPr>
        <w:t>Через 1 год: Снижение инцидентов ИБ на 30%</w:t>
      </w:r>
      <w:r>
        <w:rPr>
          <w:rFonts w:eastAsia="Arial Unicode MS"/>
          <w:sz w:val="27"/>
          <w:szCs w:val="27"/>
        </w:rPr>
        <w:t>.</w:t>
      </w:r>
    </w:p>
    <w:p w14:paraId="00909881" w14:textId="05E02D1D" w:rsidR="009525E8" w:rsidRPr="009525E8" w:rsidRDefault="009525E8" w:rsidP="00DE366E">
      <w:pPr>
        <w:pStyle w:val="a3"/>
        <w:numPr>
          <w:ilvl w:val="0"/>
          <w:numId w:val="21"/>
        </w:numPr>
        <w:shd w:val="clear" w:color="auto" w:fill="FCFCFC"/>
        <w:spacing w:after="240" w:line="360" w:lineRule="auto"/>
        <w:rPr>
          <w:rFonts w:eastAsia="Arial Unicode MS"/>
          <w:sz w:val="27"/>
          <w:szCs w:val="27"/>
        </w:rPr>
      </w:pPr>
      <w:r w:rsidRPr="009525E8">
        <w:rPr>
          <w:rFonts w:eastAsia="Arial Unicode MS"/>
          <w:sz w:val="27"/>
          <w:szCs w:val="27"/>
        </w:rPr>
        <w:t xml:space="preserve">Через 3 года: Устранение критических уязвимостей, время </w:t>
      </w:r>
      <w:r>
        <w:rPr>
          <w:rFonts w:eastAsia="Arial Unicode MS"/>
          <w:sz w:val="27"/>
          <w:szCs w:val="27"/>
        </w:rPr>
        <w:t>восстановления</w:t>
      </w:r>
      <w:r w:rsidRPr="009525E8">
        <w:rPr>
          <w:rFonts w:eastAsia="Arial Unicode MS"/>
          <w:sz w:val="27"/>
          <w:szCs w:val="27"/>
        </w:rPr>
        <w:t xml:space="preserve"> ЭПГ ≤ </w:t>
      </w:r>
      <w:r>
        <w:rPr>
          <w:rFonts w:eastAsia="Arial Unicode MS"/>
          <w:sz w:val="27"/>
          <w:szCs w:val="27"/>
        </w:rPr>
        <w:t>30 минут</w:t>
      </w:r>
      <w:r w:rsidRPr="009525E8">
        <w:rPr>
          <w:rFonts w:eastAsia="Arial Unicode MS"/>
          <w:sz w:val="27"/>
          <w:szCs w:val="27"/>
        </w:rPr>
        <w:t>.</w:t>
      </w:r>
    </w:p>
    <w:p w14:paraId="53AE1B31" w14:textId="11154F8E" w:rsidR="009525E8" w:rsidRPr="00386208" w:rsidRDefault="009525E8" w:rsidP="00DE366E">
      <w:pPr>
        <w:pStyle w:val="a3"/>
        <w:numPr>
          <w:ilvl w:val="0"/>
          <w:numId w:val="21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9525E8">
        <w:rPr>
          <w:rFonts w:eastAsia="Arial Unicode MS"/>
          <w:sz w:val="27"/>
          <w:szCs w:val="27"/>
        </w:rPr>
        <w:t>График: Экспоненциальное снижение числа инцидентов при росте зрелости процессов.</w:t>
      </w:r>
    </w:p>
    <w:p w14:paraId="3CCB1E56" w14:textId="544C3DE7" w:rsidR="00DA60B9" w:rsidRPr="00386208" w:rsidRDefault="009525E8" w:rsidP="00DE366E">
      <w:pPr>
        <w:pStyle w:val="2"/>
        <w:shd w:val="clear" w:color="auto" w:fill="FCFCFC"/>
        <w:spacing w:before="0" w:beforeAutospacing="0" w:after="150" w:afterAutospacing="0" w:line="360" w:lineRule="auto"/>
        <w:rPr>
          <w:rFonts w:eastAsia="Arial Unicode MS"/>
        </w:rPr>
      </w:pPr>
      <w:r w:rsidRPr="009525E8">
        <w:rPr>
          <w:rFonts w:eastAsia="Arial Unicode MS"/>
        </w:rPr>
        <w:t>6</w:t>
      </w:r>
      <w:r w:rsidR="00DA60B9" w:rsidRPr="00386208">
        <w:rPr>
          <w:rFonts w:eastAsia="Arial Unicode MS"/>
        </w:rPr>
        <w:t>. Принципы обеспечения информационной безопасности</w:t>
      </w:r>
    </w:p>
    <w:p w14:paraId="57579A2A" w14:textId="7E0AE3F0" w:rsidR="00DA60B9" w:rsidRPr="00386208" w:rsidRDefault="009525E8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9525E8">
        <w:rPr>
          <w:rFonts w:eastAsia="Arial Unicode MS"/>
          <w:sz w:val="27"/>
          <w:szCs w:val="27"/>
        </w:rPr>
        <w:t>6</w:t>
      </w:r>
      <w:r w:rsidR="00DA60B9" w:rsidRPr="00386208">
        <w:rPr>
          <w:rFonts w:eastAsia="Arial Unicode MS"/>
          <w:sz w:val="27"/>
          <w:szCs w:val="27"/>
        </w:rPr>
        <w:t>.1. Непрерывность защиты</w:t>
      </w:r>
      <w:r w:rsidR="006C5970" w:rsidRPr="00386208">
        <w:rPr>
          <w:rFonts w:eastAsia="Arial Unicode MS"/>
          <w:sz w:val="27"/>
          <w:szCs w:val="27"/>
        </w:rPr>
        <w:t>: процесс защиты информации должен продолжаться непрерывно на протяжении существования информации</w:t>
      </w:r>
      <w:r w:rsidR="00DA60B9" w:rsidRPr="00386208">
        <w:rPr>
          <w:rFonts w:eastAsia="Arial Unicode MS"/>
          <w:sz w:val="27"/>
          <w:szCs w:val="27"/>
        </w:rPr>
        <w:br/>
      </w:r>
      <w:r w:rsidRPr="009525E8">
        <w:rPr>
          <w:rFonts w:eastAsia="Arial Unicode MS"/>
          <w:sz w:val="27"/>
          <w:szCs w:val="27"/>
        </w:rPr>
        <w:t>6</w:t>
      </w:r>
      <w:r w:rsidR="00DA60B9" w:rsidRPr="00386208">
        <w:rPr>
          <w:rFonts w:eastAsia="Arial Unicode MS"/>
          <w:sz w:val="27"/>
          <w:szCs w:val="27"/>
        </w:rPr>
        <w:t>.2. Комплексность мер безопасности</w:t>
      </w:r>
      <w:r w:rsidR="005A77BB" w:rsidRPr="00386208">
        <w:rPr>
          <w:rFonts w:eastAsia="Arial Unicode MS"/>
          <w:sz w:val="27"/>
          <w:szCs w:val="27"/>
        </w:rPr>
        <w:t>: меры безопасности должны обеспечивать защиту информации от всех типов атак, которые могут быть применены к информации</w:t>
      </w:r>
      <w:r w:rsidR="00DA60B9" w:rsidRPr="00386208">
        <w:rPr>
          <w:rFonts w:eastAsia="Arial Unicode MS"/>
          <w:sz w:val="27"/>
          <w:szCs w:val="27"/>
        </w:rPr>
        <w:br/>
      </w:r>
      <w:r w:rsidRPr="009525E8">
        <w:rPr>
          <w:rFonts w:eastAsia="Arial Unicode MS"/>
          <w:sz w:val="27"/>
          <w:szCs w:val="27"/>
        </w:rPr>
        <w:t>6</w:t>
      </w:r>
      <w:r w:rsidR="00DA60B9" w:rsidRPr="00386208">
        <w:rPr>
          <w:rFonts w:eastAsia="Arial Unicode MS"/>
          <w:sz w:val="27"/>
          <w:szCs w:val="27"/>
        </w:rPr>
        <w:t>.</w:t>
      </w:r>
      <w:r w:rsidR="005A77BB" w:rsidRPr="00386208">
        <w:rPr>
          <w:rFonts w:eastAsia="Arial Unicode MS"/>
          <w:sz w:val="27"/>
          <w:szCs w:val="27"/>
        </w:rPr>
        <w:t>3</w:t>
      </w:r>
      <w:r w:rsidR="00DA60B9" w:rsidRPr="00386208">
        <w:rPr>
          <w:rFonts w:eastAsia="Arial Unicode MS"/>
          <w:sz w:val="27"/>
          <w:szCs w:val="27"/>
        </w:rPr>
        <w:t>. Ответственность всех сотрудников</w:t>
      </w:r>
      <w:r w:rsidR="00DA60B9" w:rsidRPr="00386208">
        <w:rPr>
          <w:rFonts w:eastAsia="Arial Unicode MS"/>
          <w:sz w:val="27"/>
          <w:szCs w:val="27"/>
        </w:rPr>
        <w:br/>
      </w:r>
      <w:r>
        <w:rPr>
          <w:rFonts w:eastAsia="Arial Unicode MS"/>
          <w:sz w:val="27"/>
          <w:szCs w:val="27"/>
          <w:lang w:val="en-US"/>
        </w:rPr>
        <w:t>6</w:t>
      </w:r>
      <w:r w:rsidR="00DA60B9" w:rsidRPr="00386208">
        <w:rPr>
          <w:rFonts w:eastAsia="Arial Unicode MS"/>
          <w:sz w:val="27"/>
          <w:szCs w:val="27"/>
        </w:rPr>
        <w:t>.</w:t>
      </w:r>
      <w:r w:rsidR="005A77BB" w:rsidRPr="00386208">
        <w:rPr>
          <w:rFonts w:eastAsia="Arial Unicode MS"/>
          <w:sz w:val="27"/>
          <w:szCs w:val="27"/>
        </w:rPr>
        <w:t>4</w:t>
      </w:r>
      <w:r w:rsidR="00DA60B9" w:rsidRPr="00386208">
        <w:rPr>
          <w:rFonts w:eastAsia="Arial Unicode MS"/>
          <w:sz w:val="27"/>
          <w:szCs w:val="27"/>
        </w:rPr>
        <w:t>. Соответствие законодательным требованиям</w:t>
      </w:r>
    </w:p>
    <w:p w14:paraId="56C21DB1" w14:textId="65B07A33" w:rsidR="00DA60B9" w:rsidRPr="00386208" w:rsidRDefault="00DE366E" w:rsidP="00DE366E">
      <w:pPr>
        <w:pStyle w:val="2"/>
        <w:shd w:val="clear" w:color="auto" w:fill="FCFCFC"/>
        <w:spacing w:before="0" w:beforeAutospacing="0" w:after="150" w:afterAutospacing="0" w:line="360" w:lineRule="auto"/>
        <w:rPr>
          <w:rFonts w:eastAsia="Arial Unicode MS"/>
        </w:rPr>
      </w:pPr>
      <w:r w:rsidRPr="00DE366E">
        <w:rPr>
          <w:rFonts w:eastAsia="Arial Unicode MS"/>
        </w:rPr>
        <w:t>7</w:t>
      </w:r>
      <w:r w:rsidR="00DA60B9" w:rsidRPr="00386208">
        <w:rPr>
          <w:rFonts w:eastAsia="Arial Unicode MS"/>
        </w:rPr>
        <w:t>. Обязанности и ответственность</w:t>
      </w:r>
    </w:p>
    <w:p w14:paraId="6FF9E05F" w14:textId="27B98B98" w:rsidR="00DA60B9" w:rsidRPr="00386208" w:rsidRDefault="00DE366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DE366E">
        <w:rPr>
          <w:rFonts w:eastAsia="Arial Unicode MS"/>
          <w:sz w:val="27"/>
          <w:szCs w:val="27"/>
        </w:rPr>
        <w:t>7</w:t>
      </w:r>
      <w:r w:rsidR="00DA60B9" w:rsidRPr="00386208">
        <w:rPr>
          <w:rFonts w:eastAsia="Arial Unicode MS"/>
          <w:sz w:val="27"/>
          <w:szCs w:val="27"/>
        </w:rPr>
        <w:t xml:space="preserve">.1. Руководство </w:t>
      </w:r>
      <w:r w:rsidR="005A77BB" w:rsidRPr="00386208">
        <w:rPr>
          <w:rFonts w:eastAsia="Arial Unicode MS"/>
          <w:sz w:val="27"/>
          <w:szCs w:val="27"/>
        </w:rPr>
        <w:t>Муниципалитета</w:t>
      </w:r>
      <w:r w:rsidR="00DA60B9" w:rsidRPr="00386208">
        <w:rPr>
          <w:rFonts w:eastAsia="Arial Unicode MS"/>
          <w:sz w:val="27"/>
          <w:szCs w:val="27"/>
        </w:rPr>
        <w:t>:</w:t>
      </w:r>
    </w:p>
    <w:p w14:paraId="60218AE1" w14:textId="77777777" w:rsidR="00DA60B9" w:rsidRPr="00386208" w:rsidRDefault="00DA60B9" w:rsidP="00DE366E">
      <w:pPr>
        <w:pStyle w:val="a3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Обеспечивает выделение необходимых ресурсов</w:t>
      </w:r>
    </w:p>
    <w:p w14:paraId="01D9C903" w14:textId="77777777" w:rsidR="00DA60B9" w:rsidRPr="00386208" w:rsidRDefault="00DA60B9" w:rsidP="00DE366E">
      <w:pPr>
        <w:pStyle w:val="a3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Поддерживает и контролирует выполнение Политики</w:t>
      </w:r>
    </w:p>
    <w:p w14:paraId="1B012174" w14:textId="4F183644" w:rsidR="00DA60B9" w:rsidRPr="00386208" w:rsidRDefault="00DA60B9" w:rsidP="00DE366E">
      <w:pPr>
        <w:pStyle w:val="a3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Принимает решения по вопросам информационной безопасности</w:t>
      </w:r>
    </w:p>
    <w:p w14:paraId="700AF313" w14:textId="55475F95" w:rsidR="005A77BB" w:rsidRPr="00386208" w:rsidRDefault="005A77BB" w:rsidP="00DE366E">
      <w:pPr>
        <w:pStyle w:val="a3"/>
        <w:numPr>
          <w:ilvl w:val="0"/>
          <w:numId w:val="6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Style w:val="alice-fade-word"/>
          <w:rFonts w:eastAsia="Arial Unicode MS"/>
          <w:sz w:val="27"/>
          <w:szCs w:val="27"/>
          <w:shd w:val="clear" w:color="auto" w:fill="FCFCFC"/>
        </w:rPr>
        <w:t>Обеспечивает разработку и актуализацию нормативных документов по ИБ</w:t>
      </w:r>
    </w:p>
    <w:p w14:paraId="156D1CD0" w14:textId="1DE3E2C9" w:rsidR="00DA60B9" w:rsidRPr="00386208" w:rsidRDefault="00DE366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>
        <w:rPr>
          <w:rFonts w:eastAsia="Arial Unicode MS"/>
          <w:sz w:val="27"/>
          <w:szCs w:val="27"/>
          <w:lang w:val="en-US"/>
        </w:rPr>
        <w:t>7</w:t>
      </w:r>
      <w:r w:rsidR="00DA60B9" w:rsidRPr="00386208">
        <w:rPr>
          <w:rFonts w:eastAsia="Arial Unicode MS"/>
          <w:sz w:val="27"/>
          <w:szCs w:val="27"/>
        </w:rPr>
        <w:t>.2. Сотрудники:</w:t>
      </w:r>
    </w:p>
    <w:p w14:paraId="15F70E7D" w14:textId="77777777" w:rsidR="00DA60B9" w:rsidRPr="00386208" w:rsidRDefault="00DA60B9" w:rsidP="00DE366E">
      <w:pPr>
        <w:pStyle w:val="a3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Соблюдают требования Политики</w:t>
      </w:r>
    </w:p>
    <w:p w14:paraId="4AAC7322" w14:textId="77777777" w:rsidR="005A77BB" w:rsidRPr="00386208" w:rsidRDefault="005A77BB" w:rsidP="00DE366E">
      <w:pPr>
        <w:pStyle w:val="a3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  <w:shd w:val="clear" w:color="auto" w:fill="FCFCFC"/>
        </w:rPr>
        <w:lastRenderedPageBreak/>
        <w:t>Проходят регулярное обучение по защите персональных данных граждан</w:t>
      </w:r>
    </w:p>
    <w:p w14:paraId="370FA0B2" w14:textId="54C9AB67" w:rsidR="00DA60B9" w:rsidRPr="00386208" w:rsidRDefault="00DA60B9" w:rsidP="00DE366E">
      <w:pPr>
        <w:pStyle w:val="a3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Сообщают о выявленных угрозах</w:t>
      </w:r>
    </w:p>
    <w:p w14:paraId="57C17644" w14:textId="436D6971" w:rsidR="005A77BB" w:rsidRPr="00386208" w:rsidRDefault="005A77BB" w:rsidP="00DE366E">
      <w:pPr>
        <w:pStyle w:val="a3"/>
        <w:numPr>
          <w:ilvl w:val="0"/>
          <w:numId w:val="7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  <w:shd w:val="clear" w:color="auto" w:fill="FCFCFC"/>
        </w:rPr>
        <w:t>Поддерживают установленный уровень квалификации в области ИБ</w:t>
      </w:r>
    </w:p>
    <w:p w14:paraId="6D94AC1F" w14:textId="29FF4608" w:rsidR="00DA60B9" w:rsidRPr="00386208" w:rsidRDefault="00DE366E" w:rsidP="00DE366E">
      <w:pPr>
        <w:pStyle w:val="2"/>
        <w:shd w:val="clear" w:color="auto" w:fill="FCFCFC"/>
        <w:spacing w:before="0" w:beforeAutospacing="0" w:after="150" w:afterAutospacing="0" w:line="360" w:lineRule="auto"/>
        <w:rPr>
          <w:rFonts w:eastAsia="Arial Unicode MS"/>
        </w:rPr>
      </w:pPr>
      <w:r w:rsidRPr="00DE366E">
        <w:rPr>
          <w:rFonts w:eastAsia="Arial Unicode MS"/>
        </w:rPr>
        <w:t>8</w:t>
      </w:r>
      <w:r w:rsidR="00DA60B9" w:rsidRPr="00386208">
        <w:rPr>
          <w:rFonts w:eastAsia="Arial Unicode MS"/>
        </w:rPr>
        <w:t>. Основные меры безопасности</w:t>
      </w:r>
    </w:p>
    <w:p w14:paraId="7B9C0AD5" w14:textId="2E7B4AD2" w:rsidR="00DA60B9" w:rsidRPr="00386208" w:rsidRDefault="00DE366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DE366E">
        <w:rPr>
          <w:rFonts w:eastAsia="Arial Unicode MS"/>
          <w:sz w:val="27"/>
          <w:szCs w:val="27"/>
        </w:rPr>
        <w:t>8</w:t>
      </w:r>
      <w:r w:rsidR="00DA60B9" w:rsidRPr="00386208">
        <w:rPr>
          <w:rFonts w:eastAsia="Arial Unicode MS"/>
          <w:sz w:val="27"/>
          <w:szCs w:val="27"/>
        </w:rPr>
        <w:t>.1. Технические меры:</w:t>
      </w:r>
    </w:p>
    <w:p w14:paraId="2C588B09" w14:textId="77777777" w:rsidR="00DA60B9" w:rsidRPr="00386208" w:rsidRDefault="00DA60B9" w:rsidP="00DE366E">
      <w:pPr>
        <w:pStyle w:val="a3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Использование антивирусного ПО</w:t>
      </w:r>
    </w:p>
    <w:p w14:paraId="5BDAA345" w14:textId="77777777" w:rsidR="00DA60B9" w:rsidRPr="00386208" w:rsidRDefault="00DA60B9" w:rsidP="00DE366E">
      <w:pPr>
        <w:pStyle w:val="a3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Шифрование данных</w:t>
      </w:r>
    </w:p>
    <w:p w14:paraId="6DB68773" w14:textId="5772E220" w:rsidR="00DA60B9" w:rsidRPr="00386208" w:rsidRDefault="00DA60B9" w:rsidP="00DE366E">
      <w:pPr>
        <w:pStyle w:val="a3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Регулярное обновление программного обеспечения</w:t>
      </w:r>
    </w:p>
    <w:p w14:paraId="6D59C9CD" w14:textId="087B7685" w:rsidR="005A77BB" w:rsidRPr="00386208" w:rsidRDefault="005A77BB" w:rsidP="00DE366E">
      <w:pPr>
        <w:pStyle w:val="a3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  <w:shd w:val="clear" w:color="auto" w:fill="FCFCFC"/>
        </w:rPr>
        <w:t>Внедрение систем обнаружения и предотвращения вторжений (IDS/IPS)</w:t>
      </w:r>
    </w:p>
    <w:p w14:paraId="037E7322" w14:textId="504C8EA1" w:rsidR="005A77BB" w:rsidRPr="00386208" w:rsidRDefault="005A77BB" w:rsidP="00DE366E">
      <w:pPr>
        <w:pStyle w:val="a3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  <w:shd w:val="clear" w:color="auto" w:fill="FCFCFC"/>
        </w:rPr>
        <w:t>Регулярное резервное копирование данных</w:t>
      </w:r>
    </w:p>
    <w:p w14:paraId="2408895C" w14:textId="2908F23B" w:rsidR="005A77BB" w:rsidRPr="00386208" w:rsidRDefault="005A77BB" w:rsidP="00DE366E">
      <w:pPr>
        <w:pStyle w:val="a3"/>
        <w:numPr>
          <w:ilvl w:val="0"/>
          <w:numId w:val="8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  <w:shd w:val="clear" w:color="auto" w:fill="FCFCFC"/>
        </w:rPr>
        <w:t xml:space="preserve">Защита от </w:t>
      </w:r>
      <w:proofErr w:type="spellStart"/>
      <w:r w:rsidRPr="00386208">
        <w:rPr>
          <w:rFonts w:eastAsia="Arial Unicode MS"/>
          <w:sz w:val="27"/>
          <w:szCs w:val="27"/>
          <w:shd w:val="clear" w:color="auto" w:fill="FCFCFC"/>
        </w:rPr>
        <w:t>DDoS</w:t>
      </w:r>
      <w:proofErr w:type="spellEnd"/>
      <w:r w:rsidRPr="00386208">
        <w:rPr>
          <w:rFonts w:eastAsia="Arial Unicode MS"/>
          <w:sz w:val="27"/>
          <w:szCs w:val="27"/>
          <w:shd w:val="clear" w:color="auto" w:fill="FCFCFC"/>
        </w:rPr>
        <w:t>-атак</w:t>
      </w:r>
    </w:p>
    <w:p w14:paraId="0E772A83" w14:textId="45850D2A" w:rsidR="00DA60B9" w:rsidRPr="00386208" w:rsidRDefault="00DE366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>
        <w:rPr>
          <w:rFonts w:eastAsia="Arial Unicode MS"/>
          <w:sz w:val="27"/>
          <w:szCs w:val="27"/>
          <w:lang w:val="en-US"/>
        </w:rPr>
        <w:t>8</w:t>
      </w:r>
      <w:r w:rsidR="00DA60B9" w:rsidRPr="00386208">
        <w:rPr>
          <w:rFonts w:eastAsia="Arial Unicode MS"/>
          <w:sz w:val="27"/>
          <w:szCs w:val="27"/>
        </w:rPr>
        <w:t>.2. Организационные меры:</w:t>
      </w:r>
    </w:p>
    <w:p w14:paraId="0CA68E14" w14:textId="77777777" w:rsidR="00DA60B9" w:rsidRPr="00386208" w:rsidRDefault="00DA60B9" w:rsidP="00DE366E">
      <w:pPr>
        <w:pStyle w:val="a3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Разграничение доступа</w:t>
      </w:r>
    </w:p>
    <w:p w14:paraId="6CA5485D" w14:textId="77777777" w:rsidR="00DA60B9" w:rsidRPr="00386208" w:rsidRDefault="00DA60B9" w:rsidP="00DE366E">
      <w:pPr>
        <w:pStyle w:val="a3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Контроль физического доступа</w:t>
      </w:r>
    </w:p>
    <w:p w14:paraId="1BD61358" w14:textId="4B5F9A4B" w:rsidR="00DA60B9" w:rsidRPr="00386208" w:rsidRDefault="00DA60B9" w:rsidP="00DE366E">
      <w:pPr>
        <w:pStyle w:val="a3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Управление паролями</w:t>
      </w:r>
    </w:p>
    <w:p w14:paraId="2DAEFDC6" w14:textId="57418E75" w:rsidR="005A77BB" w:rsidRPr="00386208" w:rsidRDefault="005A77BB" w:rsidP="00DE366E">
      <w:pPr>
        <w:pStyle w:val="a3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Назначение ответственного лица, который будет контролировать соблюдение политики</w:t>
      </w:r>
    </w:p>
    <w:p w14:paraId="09031438" w14:textId="035570D8" w:rsidR="005A77BB" w:rsidRPr="00386208" w:rsidRDefault="005A77BB" w:rsidP="00DE366E">
      <w:pPr>
        <w:pStyle w:val="a3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  <w:shd w:val="clear" w:color="auto" w:fill="FCFCFC"/>
        </w:rPr>
        <w:t>Проведение регулярных проверок соблюдения политик безопасности</w:t>
      </w:r>
    </w:p>
    <w:p w14:paraId="7FD6AFBC" w14:textId="6A28DC4B" w:rsidR="005A77BB" w:rsidRPr="00386208" w:rsidRDefault="005A77BB" w:rsidP="00DE366E">
      <w:pPr>
        <w:pStyle w:val="a3"/>
        <w:numPr>
          <w:ilvl w:val="0"/>
          <w:numId w:val="9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  <w:shd w:val="clear" w:color="auto" w:fill="FCFCFC"/>
        </w:rPr>
        <w:t>Разработка и актуализация документации по ИБ</w:t>
      </w:r>
    </w:p>
    <w:p w14:paraId="7EB0DEAC" w14:textId="4C622D71" w:rsidR="00DA60B9" w:rsidRPr="00386208" w:rsidRDefault="00DE366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>
        <w:rPr>
          <w:rFonts w:eastAsia="Arial Unicode MS"/>
          <w:sz w:val="27"/>
          <w:szCs w:val="27"/>
          <w:lang w:val="en-US"/>
        </w:rPr>
        <w:t>8</w:t>
      </w:r>
      <w:r w:rsidR="00DA60B9" w:rsidRPr="00386208">
        <w:rPr>
          <w:rFonts w:eastAsia="Arial Unicode MS"/>
          <w:sz w:val="27"/>
          <w:szCs w:val="27"/>
        </w:rPr>
        <w:t>.3. Физическая безопасность:</w:t>
      </w:r>
    </w:p>
    <w:p w14:paraId="676B58DC" w14:textId="77777777" w:rsidR="00DA60B9" w:rsidRPr="00386208" w:rsidRDefault="00DA60B9" w:rsidP="00DE366E">
      <w:pPr>
        <w:pStyle w:val="a3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Контроль доступа в серверные</w:t>
      </w:r>
    </w:p>
    <w:p w14:paraId="1C3CD693" w14:textId="77777777" w:rsidR="00DA60B9" w:rsidRPr="00386208" w:rsidRDefault="00DA60B9" w:rsidP="00DE366E">
      <w:pPr>
        <w:pStyle w:val="a3"/>
        <w:numPr>
          <w:ilvl w:val="0"/>
          <w:numId w:val="10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Видеонаблюдение</w:t>
      </w:r>
    </w:p>
    <w:p w14:paraId="65009965" w14:textId="6974A8AF" w:rsidR="00DA60B9" w:rsidRPr="00386208" w:rsidRDefault="00DE366E" w:rsidP="00DE366E">
      <w:pPr>
        <w:pStyle w:val="2"/>
        <w:shd w:val="clear" w:color="auto" w:fill="FCFCFC"/>
        <w:spacing w:before="0" w:beforeAutospacing="0" w:after="150" w:afterAutospacing="0" w:line="360" w:lineRule="auto"/>
        <w:rPr>
          <w:rFonts w:eastAsia="Arial Unicode MS"/>
        </w:rPr>
      </w:pPr>
      <w:r>
        <w:rPr>
          <w:rFonts w:eastAsia="Arial Unicode MS"/>
          <w:lang w:val="en-US"/>
        </w:rPr>
        <w:t>9</w:t>
      </w:r>
      <w:r w:rsidR="00DA60B9" w:rsidRPr="00386208">
        <w:rPr>
          <w:rFonts w:eastAsia="Arial Unicode MS"/>
        </w:rPr>
        <w:t>. Управление инцидентами</w:t>
      </w:r>
    </w:p>
    <w:p w14:paraId="3A8614EB" w14:textId="4851B3F2" w:rsidR="009525E8" w:rsidRDefault="00DE366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  <w:lang w:val="en-US"/>
        </w:rPr>
      </w:pPr>
      <w:r>
        <w:rPr>
          <w:rFonts w:eastAsia="Arial Unicode MS"/>
          <w:sz w:val="27"/>
          <w:szCs w:val="27"/>
          <w:lang w:val="en-US"/>
        </w:rPr>
        <w:t>9</w:t>
      </w:r>
      <w:r w:rsidR="009525E8">
        <w:rPr>
          <w:rFonts w:eastAsia="Arial Unicode MS"/>
          <w:sz w:val="27"/>
          <w:szCs w:val="27"/>
        </w:rPr>
        <w:t xml:space="preserve">.1 Критические </w:t>
      </w:r>
      <w:r>
        <w:rPr>
          <w:rFonts w:eastAsia="Arial Unicode MS"/>
          <w:sz w:val="27"/>
          <w:szCs w:val="27"/>
        </w:rPr>
        <w:t>события</w:t>
      </w:r>
      <w:r w:rsidR="009525E8">
        <w:rPr>
          <w:rFonts w:eastAsia="Arial Unicode MS"/>
          <w:sz w:val="27"/>
          <w:szCs w:val="27"/>
        </w:rPr>
        <w:t xml:space="preserve"> и риски</w:t>
      </w:r>
      <w:r w:rsidR="009525E8">
        <w:rPr>
          <w:rFonts w:eastAsia="Arial Unicode MS"/>
          <w:sz w:val="27"/>
          <w:szCs w:val="27"/>
          <w:lang w:val="en-US"/>
        </w:rPr>
        <w:t>:</w:t>
      </w:r>
    </w:p>
    <w:p w14:paraId="4EB17EAD" w14:textId="3C6FC817" w:rsidR="009525E8" w:rsidRDefault="009525E8" w:rsidP="00DE366E">
      <w:pPr>
        <w:pStyle w:val="a3"/>
        <w:numPr>
          <w:ilvl w:val="0"/>
          <w:numId w:val="22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  <w:lang w:val="en-US"/>
        </w:rPr>
      </w:pPr>
      <w:r w:rsidRPr="009525E8">
        <w:rPr>
          <w:rFonts w:eastAsia="Arial Unicode MS"/>
          <w:sz w:val="27"/>
          <w:szCs w:val="27"/>
        </w:rPr>
        <w:t>Сбой АСУТ, ведущий к остановке транспорта.</w:t>
      </w:r>
    </w:p>
    <w:p w14:paraId="0A2A7C94" w14:textId="3EB1D525" w:rsidR="009525E8" w:rsidRDefault="009525E8" w:rsidP="00DE366E">
      <w:pPr>
        <w:pStyle w:val="a3"/>
        <w:numPr>
          <w:ilvl w:val="0"/>
          <w:numId w:val="22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  <w:lang w:val="en-US"/>
        </w:rPr>
      </w:pPr>
      <w:proofErr w:type="spellStart"/>
      <w:r w:rsidRPr="009525E8">
        <w:rPr>
          <w:rFonts w:eastAsia="Arial Unicode MS"/>
          <w:sz w:val="27"/>
          <w:szCs w:val="27"/>
          <w:lang w:val="en-US"/>
        </w:rPr>
        <w:lastRenderedPageBreak/>
        <w:t>Утечка</w:t>
      </w:r>
      <w:proofErr w:type="spellEnd"/>
      <w:r w:rsidRPr="009525E8">
        <w:rPr>
          <w:rFonts w:eastAsia="Arial Unicode MS"/>
          <w:sz w:val="27"/>
          <w:szCs w:val="27"/>
          <w:lang w:val="en-US"/>
        </w:rPr>
        <w:t xml:space="preserve"> </w:t>
      </w:r>
      <w:proofErr w:type="spellStart"/>
      <w:r w:rsidRPr="009525E8">
        <w:rPr>
          <w:rFonts w:eastAsia="Arial Unicode MS"/>
          <w:sz w:val="27"/>
          <w:szCs w:val="27"/>
          <w:lang w:val="en-US"/>
        </w:rPr>
        <w:t>данных</w:t>
      </w:r>
      <w:proofErr w:type="spellEnd"/>
      <w:r w:rsidRPr="009525E8">
        <w:rPr>
          <w:rFonts w:eastAsia="Arial Unicode MS"/>
          <w:sz w:val="27"/>
          <w:szCs w:val="27"/>
          <w:lang w:val="en-US"/>
        </w:rPr>
        <w:t xml:space="preserve"> </w:t>
      </w:r>
      <w:proofErr w:type="spellStart"/>
      <w:r w:rsidRPr="009525E8">
        <w:rPr>
          <w:rFonts w:eastAsia="Arial Unicode MS"/>
          <w:sz w:val="27"/>
          <w:szCs w:val="27"/>
          <w:lang w:val="en-US"/>
        </w:rPr>
        <w:t>из</w:t>
      </w:r>
      <w:proofErr w:type="spellEnd"/>
      <w:r w:rsidRPr="009525E8">
        <w:rPr>
          <w:rFonts w:eastAsia="Arial Unicode MS"/>
          <w:sz w:val="27"/>
          <w:szCs w:val="27"/>
          <w:lang w:val="en-US"/>
        </w:rPr>
        <w:t xml:space="preserve"> ЭПГ.</w:t>
      </w:r>
    </w:p>
    <w:p w14:paraId="1BEA5B37" w14:textId="7E085437" w:rsidR="009525E8" w:rsidRDefault="009525E8" w:rsidP="00DE366E">
      <w:pPr>
        <w:pStyle w:val="a3"/>
        <w:numPr>
          <w:ilvl w:val="0"/>
          <w:numId w:val="22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  <w:lang w:val="en-US"/>
        </w:rPr>
      </w:pPr>
      <w:r w:rsidRPr="009525E8">
        <w:rPr>
          <w:rFonts w:eastAsia="Arial Unicode MS"/>
          <w:sz w:val="27"/>
          <w:szCs w:val="27"/>
          <w:lang w:val="en-US"/>
        </w:rPr>
        <w:t>DDoS-</w:t>
      </w:r>
      <w:proofErr w:type="spellStart"/>
      <w:r w:rsidRPr="009525E8">
        <w:rPr>
          <w:rFonts w:eastAsia="Arial Unicode MS"/>
          <w:sz w:val="27"/>
          <w:szCs w:val="27"/>
          <w:lang w:val="en-US"/>
        </w:rPr>
        <w:t>атака</w:t>
      </w:r>
      <w:proofErr w:type="spellEnd"/>
      <w:r w:rsidRPr="009525E8">
        <w:rPr>
          <w:rFonts w:eastAsia="Arial Unicode MS"/>
          <w:sz w:val="27"/>
          <w:szCs w:val="27"/>
          <w:lang w:val="en-US"/>
        </w:rPr>
        <w:t xml:space="preserve"> </w:t>
      </w:r>
      <w:proofErr w:type="spellStart"/>
      <w:r w:rsidRPr="009525E8">
        <w:rPr>
          <w:rFonts w:eastAsia="Arial Unicode MS"/>
          <w:sz w:val="27"/>
          <w:szCs w:val="27"/>
          <w:lang w:val="en-US"/>
        </w:rPr>
        <w:t>на</w:t>
      </w:r>
      <w:proofErr w:type="spellEnd"/>
      <w:r w:rsidRPr="009525E8">
        <w:rPr>
          <w:rFonts w:eastAsia="Arial Unicode MS"/>
          <w:sz w:val="27"/>
          <w:szCs w:val="27"/>
          <w:lang w:val="en-US"/>
        </w:rPr>
        <w:t xml:space="preserve"> ЭПГ.</w:t>
      </w:r>
    </w:p>
    <w:p w14:paraId="601A3068" w14:textId="38B25739" w:rsidR="009525E8" w:rsidRDefault="009525E8" w:rsidP="00DE366E">
      <w:pPr>
        <w:pStyle w:val="a3"/>
        <w:numPr>
          <w:ilvl w:val="0"/>
          <w:numId w:val="22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  <w:lang w:val="en-US"/>
        </w:rPr>
      </w:pPr>
      <w:r w:rsidRPr="009525E8">
        <w:rPr>
          <w:rFonts w:eastAsia="Arial Unicode MS"/>
          <w:sz w:val="27"/>
          <w:szCs w:val="27"/>
        </w:rPr>
        <w:t>Несанкционированный доступ к системам управления.</w:t>
      </w:r>
    </w:p>
    <w:p w14:paraId="32F85273" w14:textId="7C2AD0E0" w:rsidR="009525E8" w:rsidRDefault="009525E8" w:rsidP="00DE366E">
      <w:pPr>
        <w:pStyle w:val="a3"/>
        <w:numPr>
          <w:ilvl w:val="0"/>
          <w:numId w:val="22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  <w:lang w:val="en-US"/>
        </w:rPr>
      </w:pPr>
      <w:r w:rsidRPr="009525E8">
        <w:rPr>
          <w:rFonts w:eastAsia="Arial Unicode MS"/>
          <w:sz w:val="27"/>
          <w:szCs w:val="27"/>
        </w:rPr>
        <w:t>Операционные потери из-за простоя транспорта.</w:t>
      </w:r>
    </w:p>
    <w:p w14:paraId="2A9660FC" w14:textId="4EE79B9A" w:rsidR="009525E8" w:rsidRDefault="009525E8" w:rsidP="00DE366E">
      <w:pPr>
        <w:pStyle w:val="a3"/>
        <w:numPr>
          <w:ilvl w:val="0"/>
          <w:numId w:val="22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  <w:lang w:val="en-US"/>
        </w:rPr>
      </w:pPr>
      <w:r w:rsidRPr="009525E8">
        <w:rPr>
          <w:rFonts w:eastAsia="Arial Unicode MS"/>
          <w:sz w:val="27"/>
          <w:szCs w:val="27"/>
        </w:rPr>
        <w:t>Репутационный ущерб при утечке данных.</w:t>
      </w:r>
    </w:p>
    <w:p w14:paraId="60AE13B6" w14:textId="02CF7CE0" w:rsidR="009525E8" w:rsidRPr="009525E8" w:rsidRDefault="009525E8" w:rsidP="00DE366E">
      <w:pPr>
        <w:pStyle w:val="a3"/>
        <w:numPr>
          <w:ilvl w:val="0"/>
          <w:numId w:val="22"/>
        </w:numPr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9525E8">
        <w:rPr>
          <w:rFonts w:eastAsia="Arial Unicode MS"/>
          <w:sz w:val="27"/>
          <w:szCs w:val="27"/>
        </w:rPr>
        <w:t>Нарушение законодательства (штрафы до 6 млн руб. по ст. 13.11 КоАП).</w:t>
      </w:r>
    </w:p>
    <w:p w14:paraId="6309A948" w14:textId="2582BEEC" w:rsidR="00DA60B9" w:rsidRPr="00AB318E" w:rsidRDefault="00DE366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  <w:lang w:val="en-US"/>
        </w:rPr>
      </w:pPr>
      <w:r>
        <w:rPr>
          <w:rFonts w:eastAsia="Arial Unicode MS"/>
          <w:sz w:val="27"/>
          <w:szCs w:val="27"/>
          <w:lang w:val="en-US"/>
        </w:rPr>
        <w:t>9</w:t>
      </w:r>
      <w:r w:rsidR="00DA60B9" w:rsidRPr="00386208">
        <w:rPr>
          <w:rFonts w:eastAsia="Arial Unicode MS"/>
          <w:sz w:val="27"/>
          <w:szCs w:val="27"/>
        </w:rPr>
        <w:t>.1. Порядок обнаружения:</w:t>
      </w:r>
    </w:p>
    <w:p w14:paraId="04B01716" w14:textId="77777777" w:rsidR="00DA60B9" w:rsidRPr="00386208" w:rsidRDefault="00DA60B9" w:rsidP="00DE366E">
      <w:pPr>
        <w:pStyle w:val="a3"/>
        <w:numPr>
          <w:ilvl w:val="0"/>
          <w:numId w:val="11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Мониторинг событий безопасности</w:t>
      </w:r>
    </w:p>
    <w:p w14:paraId="727257FE" w14:textId="77777777" w:rsidR="00DA60B9" w:rsidRPr="00386208" w:rsidRDefault="00DA60B9" w:rsidP="00DE366E">
      <w:pPr>
        <w:pStyle w:val="a3"/>
        <w:numPr>
          <w:ilvl w:val="0"/>
          <w:numId w:val="11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Анализ журналов событий</w:t>
      </w:r>
    </w:p>
    <w:p w14:paraId="27A6A389" w14:textId="77777777" w:rsidR="00DA60B9" w:rsidRPr="00386208" w:rsidRDefault="00DA60B9" w:rsidP="00DE366E">
      <w:pPr>
        <w:pStyle w:val="a3"/>
        <w:numPr>
          <w:ilvl w:val="0"/>
          <w:numId w:val="11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Обработка сообщений о подозрительной активности</w:t>
      </w:r>
    </w:p>
    <w:p w14:paraId="3EDC86C7" w14:textId="5D0C211C" w:rsidR="00DA60B9" w:rsidRPr="00386208" w:rsidRDefault="00DE366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>
        <w:rPr>
          <w:rFonts w:eastAsia="Arial Unicode MS"/>
          <w:sz w:val="27"/>
          <w:szCs w:val="27"/>
          <w:lang w:val="en-US"/>
        </w:rPr>
        <w:t>9</w:t>
      </w:r>
      <w:r w:rsidR="00DA60B9" w:rsidRPr="00386208">
        <w:rPr>
          <w:rFonts w:eastAsia="Arial Unicode MS"/>
          <w:sz w:val="27"/>
          <w:szCs w:val="27"/>
        </w:rPr>
        <w:t>.2. Порядок реагирования:</w:t>
      </w:r>
    </w:p>
    <w:p w14:paraId="2D2B4920" w14:textId="77777777" w:rsidR="00DA60B9" w:rsidRPr="00386208" w:rsidRDefault="00DA60B9" w:rsidP="00DE366E">
      <w:pPr>
        <w:pStyle w:val="a3"/>
        <w:numPr>
          <w:ilvl w:val="0"/>
          <w:numId w:val="12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Оценка серьезности инцидента</w:t>
      </w:r>
    </w:p>
    <w:p w14:paraId="70A11961" w14:textId="77777777" w:rsidR="00DA60B9" w:rsidRPr="00386208" w:rsidRDefault="00DA60B9" w:rsidP="00DE366E">
      <w:pPr>
        <w:pStyle w:val="a3"/>
        <w:numPr>
          <w:ilvl w:val="0"/>
          <w:numId w:val="12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Локализация угрозы</w:t>
      </w:r>
    </w:p>
    <w:p w14:paraId="6F578663" w14:textId="77777777" w:rsidR="00DA60B9" w:rsidRPr="00386208" w:rsidRDefault="00DA60B9" w:rsidP="00DE366E">
      <w:pPr>
        <w:pStyle w:val="a3"/>
        <w:numPr>
          <w:ilvl w:val="0"/>
          <w:numId w:val="12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Минимизация ущерба</w:t>
      </w:r>
    </w:p>
    <w:p w14:paraId="0BCB7064" w14:textId="77777777" w:rsidR="00DA60B9" w:rsidRPr="00386208" w:rsidRDefault="00DA60B9" w:rsidP="00DE366E">
      <w:pPr>
        <w:pStyle w:val="a3"/>
        <w:numPr>
          <w:ilvl w:val="0"/>
          <w:numId w:val="12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Восстановление нормальной работы</w:t>
      </w:r>
    </w:p>
    <w:p w14:paraId="16A35983" w14:textId="19EC1666" w:rsidR="00DA60B9" w:rsidRPr="00386208" w:rsidRDefault="00DE366E" w:rsidP="00DE366E">
      <w:pPr>
        <w:pStyle w:val="2"/>
        <w:shd w:val="clear" w:color="auto" w:fill="FCFCFC"/>
        <w:spacing w:before="0" w:beforeAutospacing="0" w:after="150" w:afterAutospacing="0" w:line="360" w:lineRule="auto"/>
        <w:rPr>
          <w:rFonts w:eastAsia="Arial Unicode MS"/>
        </w:rPr>
      </w:pPr>
      <w:r>
        <w:rPr>
          <w:rFonts w:eastAsia="Arial Unicode MS"/>
          <w:lang w:val="en-US"/>
        </w:rPr>
        <w:t>10</w:t>
      </w:r>
      <w:r w:rsidR="00DA60B9" w:rsidRPr="00386208">
        <w:rPr>
          <w:rFonts w:eastAsia="Arial Unicode MS"/>
        </w:rPr>
        <w:t>. Контроль и мониторинг</w:t>
      </w:r>
    </w:p>
    <w:p w14:paraId="13ADBE60" w14:textId="2B893674" w:rsidR="00DA60B9" w:rsidRPr="00386208" w:rsidRDefault="00DE366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>
        <w:rPr>
          <w:rFonts w:eastAsia="Arial Unicode MS"/>
          <w:sz w:val="27"/>
          <w:szCs w:val="27"/>
          <w:lang w:val="en-US"/>
        </w:rPr>
        <w:t>10</w:t>
      </w:r>
      <w:r w:rsidR="00DA60B9" w:rsidRPr="00386208">
        <w:rPr>
          <w:rFonts w:eastAsia="Arial Unicode MS"/>
          <w:sz w:val="27"/>
          <w:szCs w:val="27"/>
        </w:rPr>
        <w:t>.1. Регулярные проверки:</w:t>
      </w:r>
    </w:p>
    <w:p w14:paraId="0B6D1CCE" w14:textId="77777777" w:rsidR="00DA60B9" w:rsidRPr="00386208" w:rsidRDefault="00DA60B9" w:rsidP="00DE366E">
      <w:pPr>
        <w:pStyle w:val="a3"/>
        <w:numPr>
          <w:ilvl w:val="0"/>
          <w:numId w:val="13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Аудит безопасности</w:t>
      </w:r>
    </w:p>
    <w:p w14:paraId="73F6B997" w14:textId="77777777" w:rsidR="00DA60B9" w:rsidRPr="00386208" w:rsidRDefault="00DA60B9" w:rsidP="00DE366E">
      <w:pPr>
        <w:pStyle w:val="a3"/>
        <w:numPr>
          <w:ilvl w:val="0"/>
          <w:numId w:val="13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Тестирование на проникновение</w:t>
      </w:r>
    </w:p>
    <w:p w14:paraId="5B3ABCE1" w14:textId="77777777" w:rsidR="00DA60B9" w:rsidRPr="00386208" w:rsidRDefault="00DA60B9" w:rsidP="00DE366E">
      <w:pPr>
        <w:pStyle w:val="a3"/>
        <w:numPr>
          <w:ilvl w:val="0"/>
          <w:numId w:val="13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Проверка соответствия требованиям</w:t>
      </w:r>
    </w:p>
    <w:p w14:paraId="776CFAA5" w14:textId="147BA4E2" w:rsidR="00DA60B9" w:rsidRPr="00386208" w:rsidRDefault="00DE366E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>
        <w:rPr>
          <w:rFonts w:eastAsia="Arial Unicode MS"/>
          <w:sz w:val="27"/>
          <w:szCs w:val="27"/>
          <w:lang w:val="en-US"/>
        </w:rPr>
        <w:t>10</w:t>
      </w:r>
      <w:r w:rsidR="00DA60B9" w:rsidRPr="00386208">
        <w:rPr>
          <w:rFonts w:eastAsia="Arial Unicode MS"/>
          <w:sz w:val="27"/>
          <w:szCs w:val="27"/>
        </w:rPr>
        <w:t>.2. Отчетность:</w:t>
      </w:r>
    </w:p>
    <w:p w14:paraId="2AD89643" w14:textId="77777777" w:rsidR="00DA60B9" w:rsidRPr="00386208" w:rsidRDefault="00DA60B9" w:rsidP="00DE366E">
      <w:pPr>
        <w:pStyle w:val="a3"/>
        <w:numPr>
          <w:ilvl w:val="0"/>
          <w:numId w:val="14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Ежемесячные отчеты о состоянии безопасности</w:t>
      </w:r>
    </w:p>
    <w:p w14:paraId="520947CE" w14:textId="77777777" w:rsidR="00DA60B9" w:rsidRPr="00386208" w:rsidRDefault="00DA60B9" w:rsidP="00DE366E">
      <w:pPr>
        <w:pStyle w:val="a3"/>
        <w:numPr>
          <w:ilvl w:val="0"/>
          <w:numId w:val="14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Квартальные отчеты о выявленных уязвимостях</w:t>
      </w:r>
    </w:p>
    <w:p w14:paraId="49147DE8" w14:textId="77777777" w:rsidR="00DA60B9" w:rsidRPr="00386208" w:rsidRDefault="00DA60B9" w:rsidP="00DE366E">
      <w:pPr>
        <w:pStyle w:val="a3"/>
        <w:numPr>
          <w:ilvl w:val="0"/>
          <w:numId w:val="14"/>
        </w:numPr>
        <w:shd w:val="clear" w:color="auto" w:fill="FCFCFC"/>
        <w:spacing w:before="0" w:beforeAutospacing="0" w:after="0" w:afterAutospacing="0" w:line="360" w:lineRule="auto"/>
        <w:ind w:left="1080" w:right="360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Годовые отчеты о выполнении Политики</w:t>
      </w:r>
    </w:p>
    <w:p w14:paraId="322EFF7B" w14:textId="21E020B8" w:rsidR="00DA60B9" w:rsidRPr="00386208" w:rsidRDefault="00DA60B9" w:rsidP="00DE366E">
      <w:pPr>
        <w:pStyle w:val="2"/>
        <w:shd w:val="clear" w:color="auto" w:fill="FCFCFC"/>
        <w:spacing w:before="0" w:beforeAutospacing="0" w:after="150" w:afterAutospacing="0" w:line="360" w:lineRule="auto"/>
        <w:rPr>
          <w:rFonts w:eastAsia="Arial Unicode MS"/>
        </w:rPr>
      </w:pPr>
      <w:r w:rsidRPr="00386208">
        <w:rPr>
          <w:rFonts w:eastAsia="Arial Unicode MS"/>
        </w:rPr>
        <w:t>1</w:t>
      </w:r>
      <w:r w:rsidR="00DE366E">
        <w:rPr>
          <w:rFonts w:eastAsia="Arial Unicode MS"/>
          <w:lang w:val="en-US"/>
        </w:rPr>
        <w:t>1</w:t>
      </w:r>
      <w:r w:rsidRPr="00386208">
        <w:rPr>
          <w:rFonts w:eastAsia="Arial Unicode MS"/>
        </w:rPr>
        <w:t>. Заключительные положения</w:t>
      </w:r>
    </w:p>
    <w:p w14:paraId="500BCF20" w14:textId="5B692F2C" w:rsidR="00DA60B9" w:rsidRPr="00386208" w:rsidRDefault="00DA60B9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lastRenderedPageBreak/>
        <w:t>1</w:t>
      </w:r>
      <w:r w:rsidR="00DE366E" w:rsidRPr="00DE366E">
        <w:rPr>
          <w:rFonts w:eastAsia="Arial Unicode MS"/>
          <w:sz w:val="27"/>
          <w:szCs w:val="27"/>
        </w:rPr>
        <w:t>1</w:t>
      </w:r>
      <w:r w:rsidRPr="00386208">
        <w:rPr>
          <w:rFonts w:eastAsia="Arial Unicode MS"/>
          <w:sz w:val="27"/>
          <w:szCs w:val="27"/>
        </w:rPr>
        <w:t>.1. Политика утверждается руководством Организации</w:t>
      </w:r>
      <w:r w:rsidRPr="00386208">
        <w:rPr>
          <w:rFonts w:eastAsia="Arial Unicode MS"/>
          <w:sz w:val="27"/>
          <w:szCs w:val="27"/>
        </w:rPr>
        <w:br/>
        <w:t>1</w:t>
      </w:r>
      <w:r w:rsidR="00DE366E" w:rsidRPr="00DE366E">
        <w:rPr>
          <w:rFonts w:eastAsia="Arial Unicode MS"/>
          <w:sz w:val="27"/>
          <w:szCs w:val="27"/>
        </w:rPr>
        <w:t>1</w:t>
      </w:r>
      <w:r w:rsidRPr="00386208">
        <w:rPr>
          <w:rFonts w:eastAsia="Arial Unicode MS"/>
          <w:sz w:val="27"/>
          <w:szCs w:val="27"/>
        </w:rPr>
        <w:t>.2. Документ подлежит пересмотру не реже одного раза в год</w:t>
      </w:r>
      <w:r w:rsidRPr="00386208">
        <w:rPr>
          <w:rFonts w:eastAsia="Arial Unicode MS"/>
          <w:sz w:val="27"/>
          <w:szCs w:val="27"/>
        </w:rPr>
        <w:br/>
        <w:t>1</w:t>
      </w:r>
      <w:r w:rsidR="00DE366E" w:rsidRPr="00DE366E">
        <w:rPr>
          <w:rFonts w:eastAsia="Arial Unicode MS"/>
          <w:sz w:val="27"/>
          <w:szCs w:val="27"/>
        </w:rPr>
        <w:t>1</w:t>
      </w:r>
      <w:r w:rsidRPr="00386208">
        <w:rPr>
          <w:rFonts w:eastAsia="Arial Unicode MS"/>
          <w:sz w:val="27"/>
          <w:szCs w:val="27"/>
        </w:rPr>
        <w:t xml:space="preserve">.3. </w:t>
      </w:r>
      <w:r w:rsidR="005A77BB" w:rsidRPr="00386208">
        <w:rPr>
          <w:rFonts w:eastAsia="Arial Unicode MS"/>
          <w:sz w:val="27"/>
          <w:szCs w:val="27"/>
          <w:shd w:val="clear" w:color="auto" w:fill="FCFCFC"/>
        </w:rPr>
        <w:t>Все изменения согласовываются с отделом информационной безопасности и утверждаются руководителем муниципалитета</w:t>
      </w:r>
    </w:p>
    <w:p w14:paraId="7015D65D" w14:textId="77777777" w:rsidR="00DA60B9" w:rsidRPr="00386208" w:rsidRDefault="00DA60B9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Дата утверждения: _________</w:t>
      </w:r>
    </w:p>
    <w:p w14:paraId="10CDA287" w14:textId="77777777" w:rsidR="00DA60B9" w:rsidRPr="00386208" w:rsidRDefault="00DA60B9" w:rsidP="00DE366E">
      <w:pPr>
        <w:pStyle w:val="a3"/>
        <w:shd w:val="clear" w:color="auto" w:fill="FCFCFC"/>
        <w:spacing w:before="0" w:beforeAutospacing="0" w:after="240" w:afterAutospacing="0" w:line="360" w:lineRule="auto"/>
        <w:rPr>
          <w:rFonts w:eastAsia="Arial Unicode MS"/>
          <w:sz w:val="27"/>
          <w:szCs w:val="27"/>
        </w:rPr>
      </w:pPr>
      <w:r w:rsidRPr="00386208">
        <w:rPr>
          <w:rFonts w:eastAsia="Arial Unicode MS"/>
          <w:sz w:val="27"/>
          <w:szCs w:val="27"/>
        </w:rPr>
        <w:t>Руководитель организации: _________</w:t>
      </w:r>
    </w:p>
    <w:p w14:paraId="1B974962" w14:textId="77777777" w:rsidR="006C2D25" w:rsidRPr="00386208" w:rsidRDefault="006C2D25" w:rsidP="00DA60B9">
      <w:pPr>
        <w:rPr>
          <w:rFonts w:ascii="Times New Roman" w:hAnsi="Times New Roman" w:cs="Times New Roman"/>
        </w:rPr>
      </w:pPr>
    </w:p>
    <w:sectPr w:rsidR="006C2D25" w:rsidRPr="0038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4D36"/>
    <w:multiLevelType w:val="multilevel"/>
    <w:tmpl w:val="BB6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D2890"/>
    <w:multiLevelType w:val="multilevel"/>
    <w:tmpl w:val="C8C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B340E"/>
    <w:multiLevelType w:val="multilevel"/>
    <w:tmpl w:val="805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0D7E"/>
    <w:multiLevelType w:val="multilevel"/>
    <w:tmpl w:val="A2E4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F62EE"/>
    <w:multiLevelType w:val="multilevel"/>
    <w:tmpl w:val="FA72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F2BC9"/>
    <w:multiLevelType w:val="multilevel"/>
    <w:tmpl w:val="E37A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90ECD"/>
    <w:multiLevelType w:val="multilevel"/>
    <w:tmpl w:val="2170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4040C3"/>
    <w:multiLevelType w:val="multilevel"/>
    <w:tmpl w:val="85A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862CA"/>
    <w:multiLevelType w:val="multilevel"/>
    <w:tmpl w:val="561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257541"/>
    <w:multiLevelType w:val="multilevel"/>
    <w:tmpl w:val="1F9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6514E8"/>
    <w:multiLevelType w:val="hybridMultilevel"/>
    <w:tmpl w:val="69DA3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D436A"/>
    <w:multiLevelType w:val="hybridMultilevel"/>
    <w:tmpl w:val="E46A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B4DE7"/>
    <w:multiLevelType w:val="hybridMultilevel"/>
    <w:tmpl w:val="C8BE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E5688"/>
    <w:multiLevelType w:val="multilevel"/>
    <w:tmpl w:val="B60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0E5CB4"/>
    <w:multiLevelType w:val="multilevel"/>
    <w:tmpl w:val="5770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DA6502"/>
    <w:multiLevelType w:val="multilevel"/>
    <w:tmpl w:val="7452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E574E6"/>
    <w:multiLevelType w:val="multilevel"/>
    <w:tmpl w:val="DF9E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4F5B2F"/>
    <w:multiLevelType w:val="multilevel"/>
    <w:tmpl w:val="DA8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54FA6"/>
    <w:multiLevelType w:val="multilevel"/>
    <w:tmpl w:val="ABC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0C6176"/>
    <w:multiLevelType w:val="hybridMultilevel"/>
    <w:tmpl w:val="71183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14126"/>
    <w:multiLevelType w:val="multilevel"/>
    <w:tmpl w:val="01D8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C931F0"/>
    <w:multiLevelType w:val="multilevel"/>
    <w:tmpl w:val="06BC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0839664">
    <w:abstractNumId w:val="7"/>
  </w:num>
  <w:num w:numId="2" w16cid:durableId="1324698628">
    <w:abstractNumId w:val="13"/>
  </w:num>
  <w:num w:numId="3" w16cid:durableId="2122216819">
    <w:abstractNumId w:val="15"/>
  </w:num>
  <w:num w:numId="4" w16cid:durableId="1849712570">
    <w:abstractNumId w:val="5"/>
  </w:num>
  <w:num w:numId="5" w16cid:durableId="2087216511">
    <w:abstractNumId w:val="6"/>
  </w:num>
  <w:num w:numId="6" w16cid:durableId="1888756339">
    <w:abstractNumId w:val="21"/>
  </w:num>
  <w:num w:numId="7" w16cid:durableId="769088688">
    <w:abstractNumId w:val="20"/>
  </w:num>
  <w:num w:numId="8" w16cid:durableId="448160821">
    <w:abstractNumId w:val="9"/>
  </w:num>
  <w:num w:numId="9" w16cid:durableId="2057272653">
    <w:abstractNumId w:val="4"/>
  </w:num>
  <w:num w:numId="10" w16cid:durableId="1932466857">
    <w:abstractNumId w:val="3"/>
  </w:num>
  <w:num w:numId="11" w16cid:durableId="1230389051">
    <w:abstractNumId w:val="14"/>
  </w:num>
  <w:num w:numId="12" w16cid:durableId="1239941740">
    <w:abstractNumId w:val="8"/>
  </w:num>
  <w:num w:numId="13" w16cid:durableId="1578902022">
    <w:abstractNumId w:val="0"/>
  </w:num>
  <w:num w:numId="14" w16cid:durableId="1937135623">
    <w:abstractNumId w:val="16"/>
  </w:num>
  <w:num w:numId="15" w16cid:durableId="499851580">
    <w:abstractNumId w:val="18"/>
  </w:num>
  <w:num w:numId="16" w16cid:durableId="1816753942">
    <w:abstractNumId w:val="1"/>
  </w:num>
  <w:num w:numId="17" w16cid:durableId="841774283">
    <w:abstractNumId w:val="2"/>
  </w:num>
  <w:num w:numId="18" w16cid:durableId="781414966">
    <w:abstractNumId w:val="12"/>
  </w:num>
  <w:num w:numId="19" w16cid:durableId="857160205">
    <w:abstractNumId w:val="10"/>
  </w:num>
  <w:num w:numId="20" w16cid:durableId="774207983">
    <w:abstractNumId w:val="17"/>
  </w:num>
  <w:num w:numId="21" w16cid:durableId="1441953648">
    <w:abstractNumId w:val="11"/>
  </w:num>
  <w:num w:numId="22" w16cid:durableId="1190801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1E"/>
    <w:rsid w:val="002D0A5B"/>
    <w:rsid w:val="00386208"/>
    <w:rsid w:val="005A77BB"/>
    <w:rsid w:val="00691F4E"/>
    <w:rsid w:val="006A1FC5"/>
    <w:rsid w:val="006C2D25"/>
    <w:rsid w:val="006C5970"/>
    <w:rsid w:val="009525E8"/>
    <w:rsid w:val="00AB318E"/>
    <w:rsid w:val="00BB5B59"/>
    <w:rsid w:val="00CD4DEB"/>
    <w:rsid w:val="00DA60B9"/>
    <w:rsid w:val="00DE366E"/>
    <w:rsid w:val="00E6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AA50"/>
  <w15:chartTrackingRefBased/>
  <w15:docId w15:val="{801DA06B-5319-41E3-8939-C73A274A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6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0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A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60B9"/>
    <w:rPr>
      <w:b/>
      <w:bCs/>
    </w:rPr>
  </w:style>
  <w:style w:type="character" w:customStyle="1" w:styleId="alice-fade-word">
    <w:name w:val="alice-fade-word"/>
    <w:basedOn w:val="a0"/>
    <w:rsid w:val="005A77BB"/>
  </w:style>
  <w:style w:type="character" w:customStyle="1" w:styleId="30">
    <w:name w:val="Заголовок 3 Знак"/>
    <w:basedOn w:val="a0"/>
    <w:link w:val="3"/>
    <w:uiPriority w:val="9"/>
    <w:semiHidden/>
    <w:rsid w:val="00AB31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AleksYum</dc:creator>
  <cp:keywords/>
  <dc:description/>
  <cp:lastModifiedBy>Каджаев Алан Сергеевич</cp:lastModifiedBy>
  <cp:revision>2</cp:revision>
  <dcterms:created xsi:type="dcterms:W3CDTF">2025-02-25T23:41:00Z</dcterms:created>
  <dcterms:modified xsi:type="dcterms:W3CDTF">2025-02-25T23:41:00Z</dcterms:modified>
</cp:coreProperties>
</file>