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DD58" w14:textId="77777777" w:rsidR="00613C9B" w:rsidRDefault="00613C9B" w:rsidP="00613C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C9B">
        <w:rPr>
          <w:rFonts w:ascii="Times New Roman" w:hAnsi="Times New Roman" w:cs="Times New Roman"/>
          <w:b/>
          <w:bCs/>
          <w:sz w:val="28"/>
          <w:szCs w:val="28"/>
        </w:rPr>
        <w:t>Объект КИИ:</w:t>
      </w:r>
      <w:r w:rsidRPr="00613C9B">
        <w:rPr>
          <w:rFonts w:ascii="Times New Roman" w:hAnsi="Times New Roman" w:cs="Times New Roman"/>
          <w:sz w:val="28"/>
          <w:szCs w:val="28"/>
        </w:rPr>
        <w:t> Электронная приемная граждан (ЭПГ)</w:t>
      </w:r>
    </w:p>
    <w:p w14:paraId="1348025A" w14:textId="114BF1B1" w:rsidR="00613C9B" w:rsidRPr="00613C9B" w:rsidRDefault="00613C9B" w:rsidP="00613C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C9B">
        <w:rPr>
          <w:rFonts w:ascii="Times New Roman" w:hAnsi="Times New Roman" w:cs="Times New Roman"/>
          <w:b/>
          <w:bCs/>
          <w:sz w:val="28"/>
          <w:szCs w:val="28"/>
        </w:rPr>
        <w:t>Категория значимости:</w:t>
      </w:r>
      <w:r w:rsidRPr="00613C9B">
        <w:rPr>
          <w:rFonts w:ascii="Times New Roman" w:hAnsi="Times New Roman" w:cs="Times New Roman"/>
          <w:sz w:val="28"/>
          <w:szCs w:val="28"/>
        </w:rPr>
        <w:t> </w:t>
      </w:r>
      <w:r w:rsidR="00D92980">
        <w:rPr>
          <w:rFonts w:ascii="Times New Roman" w:hAnsi="Times New Roman" w:cs="Times New Roman"/>
          <w:sz w:val="28"/>
          <w:szCs w:val="28"/>
        </w:rPr>
        <w:t>2 категория</w:t>
      </w:r>
    </w:p>
    <w:p w14:paraId="21642F8A" w14:textId="23272CC6" w:rsidR="00613C9B" w:rsidRPr="00613C9B" w:rsidRDefault="00613C9B" w:rsidP="00613C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C9B">
        <w:rPr>
          <w:rFonts w:ascii="Times New Roman" w:hAnsi="Times New Roman" w:cs="Times New Roman"/>
          <w:b/>
          <w:bCs/>
          <w:sz w:val="28"/>
          <w:szCs w:val="28"/>
        </w:rPr>
        <w:t>Таблица требований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5123"/>
        <w:gridCol w:w="1840"/>
      </w:tblGrid>
      <w:tr w:rsidR="00613C9B" w:rsidRPr="00613C9B" w14:paraId="0B8F388D" w14:textId="77777777" w:rsidTr="00613C9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807CB4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 (НПА)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C861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FF38C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613C9B" w:rsidRPr="00613C9B" w14:paraId="3412D5E6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7921E9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152-ФЗ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B353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Регулярный аудит ПДн и назначение ответственного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3C2A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  <w:tr w:rsidR="00613C9B" w:rsidRPr="00613C9B" w14:paraId="645AD029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A4ACB3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Приказ ФСТЭК №239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2831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Шифрование данных и двухфакторная аутентификация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BF7C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</w:p>
        </w:tc>
      </w:tr>
      <w:tr w:rsidR="00613C9B" w:rsidRPr="00613C9B" w14:paraId="7658A488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F0A61D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Приказ ФСБ №282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6B9E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Информирование ФСБ о киберинцидентах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785F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Не выполняется</w:t>
            </w:r>
          </w:p>
        </w:tc>
      </w:tr>
      <w:tr w:rsidR="00613C9B" w:rsidRPr="00613C9B" w14:paraId="5F1910BA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ACF54F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Постановление №743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B3F0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Использование HTTPS/VPN для передачи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C8AB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</w:p>
        </w:tc>
      </w:tr>
      <w:tr w:rsidR="00613C9B" w:rsidRPr="00613C9B" w14:paraId="35C183AA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A389C8" w14:textId="524D808D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 xml:space="preserve">ФЗ №187, ст. </w:t>
            </w:r>
            <w:r w:rsidR="00B92732" w:rsidRPr="00B92732">
              <w:rPr>
                <w:rFonts w:ascii="Times New Roman" w:hAnsi="Times New Roman" w:cs="Times New Roman"/>
                <w:sz w:val="28"/>
                <w:szCs w:val="28"/>
              </w:rPr>
              <w:t>8 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9B22C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Оценка рисков кибератак (DDoS, фишинг)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06C4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</w:tbl>
    <w:p w14:paraId="790895BE" w14:textId="12855B3F" w:rsidR="00613C9B" w:rsidRPr="00613C9B" w:rsidRDefault="00613C9B" w:rsidP="00613C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C9B">
        <w:rPr>
          <w:rFonts w:ascii="Times New Roman" w:hAnsi="Times New Roman" w:cs="Times New Roman"/>
          <w:b/>
          <w:bCs/>
          <w:sz w:val="28"/>
          <w:szCs w:val="28"/>
        </w:rPr>
        <w:t xml:space="preserve"> План выполнения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3796"/>
        <w:gridCol w:w="2787"/>
      </w:tblGrid>
      <w:tr w:rsidR="00613C9B" w:rsidRPr="00613C9B" w14:paraId="61A9971A" w14:textId="77777777" w:rsidTr="00613C9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658445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3AC9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0432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Источники</w:t>
            </w:r>
          </w:p>
        </w:tc>
      </w:tr>
      <w:tr w:rsidR="00613C9B" w:rsidRPr="00613C9B" w14:paraId="7E165026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16AF57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Регулярный аудит ПДн (152-ФЗ)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6FD9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Ежегодный независимый аудит, разработка регламента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D077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ГОСТ Р 57580-2017, Роскомнадзор №08-04/2018</w:t>
            </w:r>
          </w:p>
        </w:tc>
      </w:tr>
      <w:tr w:rsidR="00613C9B" w:rsidRPr="00613C9B" w14:paraId="77F0949D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0DC9CD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Информирование ФСБ (Приказ №282)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8B06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Внедрение SIEM для автоматического оповещения, обучение сотрудников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3EF1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Приказ ФСБ №282, требования ФСТЭК</w:t>
            </w:r>
          </w:p>
        </w:tc>
      </w:tr>
      <w:tr w:rsidR="00613C9B" w:rsidRPr="00613C9B" w14:paraId="1362B5BB" w14:textId="77777777" w:rsidTr="00613C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824EE8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Оценка рисков (ФЗ №187)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0E7F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Пентестинг интерфейса ЭПГ, внедрение NGFW для защиты от DDoS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ED6A" w14:textId="77777777" w:rsidR="00613C9B" w:rsidRPr="00613C9B" w:rsidRDefault="00613C9B" w:rsidP="00613C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3C9B">
              <w:rPr>
                <w:rFonts w:ascii="Times New Roman" w:hAnsi="Times New Roman" w:cs="Times New Roman"/>
                <w:sz w:val="28"/>
                <w:szCs w:val="28"/>
              </w:rPr>
              <w:t>ГОСТ Р 56939-2016, рекомендации ФСТЭК</w:t>
            </w:r>
          </w:p>
        </w:tc>
      </w:tr>
    </w:tbl>
    <w:p w14:paraId="4FCC3810" w14:textId="36E164A5" w:rsidR="00DD1C97" w:rsidRPr="00613C9B" w:rsidRDefault="00DD1C97" w:rsidP="00613C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1C97" w:rsidRPr="0061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5A"/>
    <w:rsid w:val="00024C4C"/>
    <w:rsid w:val="001C22FE"/>
    <w:rsid w:val="00223D67"/>
    <w:rsid w:val="00613C9B"/>
    <w:rsid w:val="008E665A"/>
    <w:rsid w:val="009005EC"/>
    <w:rsid w:val="00924FBB"/>
    <w:rsid w:val="009A2BE7"/>
    <w:rsid w:val="00B26448"/>
    <w:rsid w:val="00B92732"/>
    <w:rsid w:val="00D92980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DB4B"/>
  <w15:chartTrackingRefBased/>
  <w15:docId w15:val="{CCB6AECA-5702-4C24-AF09-DAD2C88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!"/>
    <w:basedOn w:val="1"/>
    <w:link w:val="a4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a4">
    <w:name w:val="Заголовок!!!! Знак"/>
    <w:basedOn w:val="a0"/>
    <w:link w:val="a3"/>
    <w:rsid w:val="00B26448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!!!!!!"/>
    <w:basedOn w:val="a6"/>
    <w:link w:val="a7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kern w:val="0"/>
      <w:sz w:val="32"/>
      <w:lang w:eastAsia="ru-RU"/>
      <w14:ligatures w14:val="none"/>
    </w:rPr>
  </w:style>
  <w:style w:type="character" w:customStyle="1" w:styleId="a7">
    <w:name w:val="Подзаголовок!!!!!! Знак"/>
    <w:basedOn w:val="a8"/>
    <w:link w:val="a5"/>
    <w:rsid w:val="00B26448"/>
    <w:rPr>
      <w:rFonts w:ascii="Times New Roman" w:eastAsiaTheme="minorEastAsia" w:hAnsi="Times New Roman"/>
      <w:b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6">
    <w:name w:val="Subtitle"/>
    <w:basedOn w:val="a"/>
    <w:next w:val="a"/>
    <w:link w:val="a8"/>
    <w:uiPriority w:val="11"/>
    <w:qFormat/>
    <w:rsid w:val="00B264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B26448"/>
    <w:rPr>
      <w:rFonts w:eastAsiaTheme="minorEastAsia"/>
      <w:color w:val="5A5A5A" w:themeColor="text1" w:themeTint="A5"/>
      <w:spacing w:val="15"/>
    </w:rPr>
  </w:style>
  <w:style w:type="paragraph" w:customStyle="1" w:styleId="a9">
    <w:name w:val="Подподзаголовок!!!!!!"/>
    <w:basedOn w:val="3"/>
    <w:link w:val="aa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aa">
    <w:name w:val="Подподзаголовок!!!!!! Знак"/>
    <w:basedOn w:val="30"/>
    <w:link w:val="a9"/>
    <w:rsid w:val="00B26448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26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E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66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6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6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6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6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65A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8E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E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8E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65A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8E665A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8E665A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8E6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8E665A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8E6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Ахмадуллина</dc:creator>
  <cp:keywords/>
  <dc:description/>
  <cp:lastModifiedBy>Каджаев Алан Сергеевич</cp:lastModifiedBy>
  <cp:revision>4</cp:revision>
  <dcterms:created xsi:type="dcterms:W3CDTF">2025-04-01T20:03:00Z</dcterms:created>
  <dcterms:modified xsi:type="dcterms:W3CDTF">2025-04-02T07:06:00Z</dcterms:modified>
</cp:coreProperties>
</file>