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693C44" w14:textId="067E4735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образования и науки Российской Федерации</w:t>
      </w:r>
    </w:p>
    <w:p w14:paraId="7639B259" w14:textId="77777777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Санкт-Петербургский Политехнический Университет Петра Великого</w:t>
      </w:r>
    </w:p>
    <w:p w14:paraId="167DD5E6" w14:textId="6A855499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—</w:t>
      </w:r>
    </w:p>
    <w:p w14:paraId="7483923F" w14:textId="089CFA86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«</w:t>
      </w:r>
      <w:r w:rsidR="00E4116F">
        <w:rPr>
          <w:rFonts w:ascii="Times New Roman" w:eastAsia="Times New Roman" w:hAnsi="Times New Roman" w:cs="Times New Roman"/>
          <w:b/>
          <w:sz w:val="28"/>
        </w:rPr>
        <w:t>Институт Компьютерных наук и кибербезопасности</w:t>
      </w:r>
      <w:r>
        <w:rPr>
          <w:rFonts w:ascii="Times New Roman" w:eastAsia="Times New Roman" w:hAnsi="Times New Roman" w:cs="Times New Roman"/>
          <w:b/>
          <w:sz w:val="28"/>
        </w:rPr>
        <w:t>»</w:t>
      </w:r>
    </w:p>
    <w:p w14:paraId="09438D32" w14:textId="7F8C7893" w:rsidR="00AC3DE3" w:rsidRDefault="00AC3DE3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pacing w:val="62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Высшая школа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кибербезопасности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и защиты информации</w:t>
      </w:r>
    </w:p>
    <w:p w14:paraId="768E75D7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524BBC27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3E7E1888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067FF69F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7624E3BC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0041A96C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720D4D1A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0353D97C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42CB0F49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031647EE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466F62EC" w14:textId="2CA8EF77" w:rsidR="001805AC" w:rsidRPr="00F61C59" w:rsidRDefault="00E4116F" w:rsidP="00E4116F">
      <w:pPr>
        <w:ind w:left="142" w:right="125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>ЛАБОРАТОРНАЯ РАБОТА № 1</w:t>
      </w:r>
    </w:p>
    <w:p w14:paraId="3A32DD0A" w14:textId="5145EB70" w:rsidR="001805AC" w:rsidRPr="001805AC" w:rsidRDefault="001805AC" w:rsidP="00E4116F">
      <w:pPr>
        <w:spacing w:after="29"/>
        <w:ind w:left="14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4C569249" w14:textId="0266055A" w:rsidR="001805AC" w:rsidRP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1805AC">
        <w:rPr>
          <w:rFonts w:ascii="Times New Roman" w:eastAsia="Times New Roman" w:hAnsi="Times New Roman" w:cs="Times New Roman"/>
          <w:color w:val="000000"/>
          <w:sz w:val="28"/>
        </w:rPr>
        <w:t>«</w:t>
      </w:r>
      <w:r w:rsidR="0054307A">
        <w:rPr>
          <w:rFonts w:ascii="Times New Roman" w:eastAsia="Times New Roman" w:hAnsi="Times New Roman" w:cs="Times New Roman"/>
          <w:b/>
          <w:color w:val="000000"/>
          <w:sz w:val="28"/>
        </w:rPr>
        <w:t>База данных</w:t>
      </w:r>
      <w:r w:rsidRPr="001805AC">
        <w:rPr>
          <w:rFonts w:ascii="Times New Roman" w:eastAsia="Times New Roman" w:hAnsi="Times New Roman" w:cs="Times New Roman"/>
          <w:color w:val="000000"/>
          <w:sz w:val="28"/>
        </w:rPr>
        <w:t>»</w:t>
      </w:r>
    </w:p>
    <w:p w14:paraId="3036E991" w14:textId="1EE8031F" w:rsidR="001805AC" w:rsidRPr="001805AC" w:rsidRDefault="001805AC" w:rsidP="00E4116F">
      <w:pPr>
        <w:spacing w:after="21"/>
        <w:ind w:left="142" w:right="6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45AB1A7F" w14:textId="152F674F" w:rsidR="001805AC" w:rsidRPr="001805AC" w:rsidRDefault="001805AC" w:rsidP="00E4116F">
      <w:pPr>
        <w:ind w:left="142" w:right="13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1805AC">
        <w:rPr>
          <w:rFonts w:ascii="Times New Roman" w:eastAsia="Times New Roman" w:hAnsi="Times New Roman" w:cs="Times New Roman"/>
          <w:color w:val="000000"/>
          <w:sz w:val="28"/>
        </w:rPr>
        <w:t>по дисциплине «</w:t>
      </w:r>
      <w:r w:rsidR="00F61C59">
        <w:t>ЭЛЕКТРОНИКА И СХЕМОТЕХНИКА</w:t>
      </w:r>
      <w:r w:rsidRPr="001805AC">
        <w:rPr>
          <w:rFonts w:ascii="Times New Roman" w:eastAsia="Times New Roman" w:hAnsi="Times New Roman" w:cs="Times New Roman"/>
          <w:color w:val="000000"/>
          <w:sz w:val="28"/>
        </w:rPr>
        <w:t>»</w:t>
      </w:r>
    </w:p>
    <w:p w14:paraId="7E88A4B4" w14:textId="77777777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5B238965" w14:textId="77777777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7D5AD934" w14:textId="77777777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214BA737" w14:textId="5D08048F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17A3CE13" w14:textId="02256681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689B1B9B" w14:textId="77777777" w:rsidR="001805AC" w:rsidRPr="001805AC" w:rsidRDefault="001805AC" w:rsidP="00E4116F">
      <w:pPr>
        <w:spacing w:after="189"/>
        <w:ind w:left="14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40280362" w14:textId="51D5CC95" w:rsidR="001805AC" w:rsidRDefault="001805AC" w:rsidP="00F61C59">
      <w:pPr>
        <w:numPr>
          <w:ilvl w:val="0"/>
          <w:numId w:val="1"/>
        </w:numPr>
        <w:spacing w:after="200" w:line="240" w:lineRule="auto"/>
        <w:ind w:left="142" w:firstLine="14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805AC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805AC">
        <w:rPr>
          <w:rFonts w:ascii="Times New Roman" w:eastAsia="Times New Roman" w:hAnsi="Times New Roman" w:cs="Times New Roman"/>
          <w:sz w:val="28"/>
          <w:szCs w:val="28"/>
        </w:rPr>
        <w:t>студент гр.</w:t>
      </w:r>
    </w:p>
    <w:p w14:paraId="3F7CDC1F" w14:textId="34EE804D" w:rsidR="001805AC" w:rsidRPr="001805AC" w:rsidRDefault="00E4116F" w:rsidP="00E4116F">
      <w:pPr>
        <w:numPr>
          <w:ilvl w:val="0"/>
          <w:numId w:val="1"/>
        </w:numPr>
        <w:spacing w:after="200" w:line="240" w:lineRule="auto"/>
        <w:ind w:left="142" w:firstLine="14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51</w:t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>31001/20003:</w:t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996360">
        <w:rPr>
          <w:rFonts w:ascii="Times New Roman" w:eastAsia="Times New Roman" w:hAnsi="Times New Roman" w:cs="Times New Roman"/>
          <w:sz w:val="28"/>
          <w:szCs w:val="28"/>
        </w:rPr>
        <w:t>Черникова В</w:t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>.</w:t>
      </w:r>
      <w:r w:rsidR="00996360">
        <w:rPr>
          <w:rFonts w:ascii="Times New Roman" w:eastAsia="Times New Roman" w:hAnsi="Times New Roman" w:cs="Times New Roman"/>
          <w:sz w:val="28"/>
          <w:szCs w:val="28"/>
        </w:rPr>
        <w:t>М.</w:t>
      </w:r>
    </w:p>
    <w:p w14:paraId="34155526" w14:textId="12163F08" w:rsidR="001805AC" w:rsidRPr="001805AC" w:rsidRDefault="001805AC" w:rsidP="00E4116F">
      <w:pPr>
        <w:tabs>
          <w:tab w:val="left" w:pos="4746"/>
          <w:tab w:val="left" w:pos="6840"/>
        </w:tabs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</w:rPr>
      </w:pPr>
      <w:r w:rsidRPr="001805AC">
        <w:rPr>
          <w:rFonts w:ascii="Times New Roman" w:eastAsia="Times New Roman" w:hAnsi="Times New Roman" w:cs="Times New Roman"/>
        </w:rPr>
        <w:t>&lt;</w:t>
      </w:r>
      <w:r w:rsidRPr="001805AC">
        <w:rPr>
          <w:rFonts w:ascii="Times New Roman" w:eastAsia="Times New Roman" w:hAnsi="Times New Roman" w:cs="Times New Roman"/>
          <w:i/>
        </w:rPr>
        <w:t>подпись</w:t>
      </w:r>
      <w:r w:rsidRPr="001805AC">
        <w:rPr>
          <w:rFonts w:ascii="Times New Roman" w:eastAsia="Times New Roman" w:hAnsi="Times New Roman" w:cs="Times New Roman"/>
        </w:rPr>
        <w:t>&gt;</w:t>
      </w:r>
    </w:p>
    <w:p w14:paraId="31705C03" w14:textId="77777777" w:rsidR="001805AC" w:rsidRPr="001805AC" w:rsidRDefault="001805AC" w:rsidP="00E4116F">
      <w:pPr>
        <w:numPr>
          <w:ilvl w:val="0"/>
          <w:numId w:val="1"/>
        </w:numPr>
        <w:spacing w:before="240" w:after="200" w:line="240" w:lineRule="auto"/>
        <w:ind w:left="142" w:firstLine="14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5AD7B2" w14:textId="2C8F526F" w:rsidR="001805AC" w:rsidRPr="001805AC" w:rsidRDefault="00F61C59" w:rsidP="00F61C59">
      <w:pPr>
        <w:numPr>
          <w:ilvl w:val="0"/>
          <w:numId w:val="1"/>
        </w:numPr>
        <w:spacing w:before="240" w:after="20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="00AC3DE3">
        <w:rPr>
          <w:rFonts w:ascii="Times New Roman" w:eastAsia="Times New Roman" w:hAnsi="Times New Roman" w:cs="Times New Roman"/>
          <w:sz w:val="28"/>
          <w:szCs w:val="28"/>
        </w:rPr>
        <w:t>Доцент</w:t>
      </w:r>
      <w:r w:rsidR="001805AC">
        <w:rPr>
          <w:rFonts w:ascii="Times New Roman" w:eastAsia="Times New Roman" w:hAnsi="Times New Roman" w:cs="Times New Roman"/>
          <w:sz w:val="28"/>
          <w:szCs w:val="28"/>
        </w:rPr>
        <w:t>:</w:t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</w:t>
      </w:r>
      <w:r w:rsidRPr="00F61C59">
        <w:rPr>
          <w:rFonts w:ascii="Times New Roman" w:eastAsia="Times New Roman" w:hAnsi="Times New Roman" w:cs="Times New Roman"/>
          <w:sz w:val="28"/>
          <w:szCs w:val="28"/>
        </w:rPr>
        <w:t xml:space="preserve"> Супрун А.Ф</w:t>
      </w:r>
      <w:r w:rsidR="001805A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11B5D0" w14:textId="7A7CD3A5" w:rsidR="001805AC" w:rsidRPr="001805AC" w:rsidRDefault="001805AC" w:rsidP="00E4116F">
      <w:pPr>
        <w:tabs>
          <w:tab w:val="left" w:pos="4746"/>
          <w:tab w:val="left" w:pos="6840"/>
        </w:tabs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</w:rPr>
      </w:pPr>
      <w:r w:rsidRPr="001805AC">
        <w:rPr>
          <w:rFonts w:ascii="Times New Roman" w:eastAsia="Times New Roman" w:hAnsi="Times New Roman" w:cs="Times New Roman"/>
        </w:rPr>
        <w:t>&lt;</w:t>
      </w:r>
      <w:r w:rsidRPr="001805AC">
        <w:rPr>
          <w:rFonts w:ascii="Times New Roman" w:eastAsia="Times New Roman" w:hAnsi="Times New Roman" w:cs="Times New Roman"/>
          <w:i/>
        </w:rPr>
        <w:t>подпись</w:t>
      </w:r>
      <w:r w:rsidRPr="001805AC">
        <w:rPr>
          <w:rFonts w:ascii="Times New Roman" w:eastAsia="Times New Roman" w:hAnsi="Times New Roman" w:cs="Times New Roman"/>
        </w:rPr>
        <w:t>&gt;</w:t>
      </w:r>
    </w:p>
    <w:p w14:paraId="5878A07D" w14:textId="77777777" w:rsidR="001805AC" w:rsidRPr="001805AC" w:rsidRDefault="001805AC" w:rsidP="00E4116F">
      <w:pPr>
        <w:numPr>
          <w:ilvl w:val="0"/>
          <w:numId w:val="1"/>
        </w:numPr>
        <w:tabs>
          <w:tab w:val="left" w:pos="3960"/>
          <w:tab w:val="left" w:pos="6840"/>
        </w:tabs>
        <w:spacing w:after="200" w:line="276" w:lineRule="auto"/>
        <w:ind w:left="142" w:firstLine="14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E766C1" w14:textId="77777777" w:rsidR="00420E70" w:rsidRDefault="00420E70" w:rsidP="00E4116F">
      <w:pPr>
        <w:tabs>
          <w:tab w:val="left" w:pos="4746"/>
          <w:tab w:val="left" w:pos="6840"/>
        </w:tabs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380914" w14:textId="4A98A51F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03604A" w14:textId="77777777" w:rsidR="00F61C59" w:rsidRPr="00F61C59" w:rsidRDefault="00F61C59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DC107B3" w14:textId="77777777" w:rsidR="001805AC" w:rsidRPr="001805AC" w:rsidRDefault="001805AC" w:rsidP="00E4116F">
      <w:pPr>
        <w:numPr>
          <w:ilvl w:val="0"/>
          <w:numId w:val="1"/>
        </w:num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805AC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46D13B83" w14:textId="2ED8B4B1" w:rsidR="00BE287B" w:rsidRPr="00F61C59" w:rsidRDefault="001805AC" w:rsidP="00F61C59">
      <w:pPr>
        <w:numPr>
          <w:ilvl w:val="0"/>
          <w:numId w:val="1"/>
        </w:num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805AC"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11A109AE" w14:textId="2BE08CA0" w:rsidR="00996360" w:rsidRPr="00996360" w:rsidRDefault="001805AC" w:rsidP="00996360">
      <w:pPr>
        <w:pStyle w:val="1"/>
        <w:numPr>
          <w:ilvl w:val="0"/>
          <w:numId w:val="8"/>
        </w:numPr>
        <w:spacing w:before="0"/>
        <w:jc w:val="both"/>
        <w:rPr>
          <w:rFonts w:eastAsia="Times New Roman" w:cstheme="majorHAnsi"/>
          <w:sz w:val="28"/>
          <w:szCs w:val="28"/>
        </w:rPr>
      </w:pPr>
      <w:bookmarkStart w:id="0" w:name="_Toc145363624"/>
      <w:r w:rsidRPr="00EF615D">
        <w:rPr>
          <w:rFonts w:eastAsia="Times New Roman" w:cstheme="majorHAnsi"/>
          <w:sz w:val="28"/>
          <w:szCs w:val="28"/>
        </w:rPr>
        <w:lastRenderedPageBreak/>
        <w:t>Цель работы</w:t>
      </w:r>
      <w:bookmarkEnd w:id="0"/>
    </w:p>
    <w:p w14:paraId="774C9B2E" w14:textId="0725D213" w:rsidR="00700DED" w:rsidRPr="00CE2463" w:rsidRDefault="00F61C59" w:rsidP="00BE287B">
      <w:pPr>
        <w:pStyle w:val="a7"/>
        <w:ind w:left="0" w:firstLine="851"/>
      </w:pPr>
      <w:r>
        <w:t xml:space="preserve">Цель работы – изучение основ работы в среде </w:t>
      </w:r>
      <w:proofErr w:type="spellStart"/>
      <w:r>
        <w:t>Multisim</w:t>
      </w:r>
      <w:proofErr w:type="spellEnd"/>
      <w:r>
        <w:t xml:space="preserve">: интерфейс проводника программы, принципы построения схем, работа с виртуальными приборами, построение схем, составление уравнений цепи, решение уравнений цепи и вывод результатов. </w:t>
      </w:r>
      <w:r w:rsidR="00CE2463" w:rsidRPr="00CE2463">
        <w:t xml:space="preserve"> </w:t>
      </w:r>
      <w:r w:rsidR="00700DED" w:rsidRPr="00CE2463">
        <w:rPr>
          <w:rFonts w:asciiTheme="majorHAnsi" w:hAnsiTheme="majorHAnsi" w:cstheme="majorHAnsi"/>
          <w:szCs w:val="28"/>
        </w:rPr>
        <w:t xml:space="preserve"> </w:t>
      </w:r>
    </w:p>
    <w:p w14:paraId="67E74F22" w14:textId="68778079" w:rsidR="001805AC" w:rsidRPr="00EF615D" w:rsidRDefault="00996360" w:rsidP="00420E70">
      <w:pPr>
        <w:pStyle w:val="1"/>
        <w:spacing w:before="0"/>
        <w:ind w:firstLine="709"/>
        <w:jc w:val="both"/>
        <w:rPr>
          <w:rFonts w:eastAsia="Times New Roman" w:cstheme="majorHAnsi"/>
          <w:sz w:val="28"/>
          <w:szCs w:val="28"/>
        </w:rPr>
      </w:pPr>
      <w:bookmarkStart w:id="1" w:name="_Toc145363625"/>
      <w:r>
        <w:rPr>
          <w:rFonts w:eastAsia="Times New Roman" w:cstheme="majorHAnsi"/>
          <w:sz w:val="28"/>
          <w:szCs w:val="28"/>
        </w:rPr>
        <w:t>2</w:t>
      </w:r>
      <w:r w:rsidR="001805AC" w:rsidRPr="00EF615D">
        <w:rPr>
          <w:rFonts w:eastAsia="Times New Roman" w:cstheme="majorHAnsi"/>
          <w:sz w:val="28"/>
          <w:szCs w:val="28"/>
        </w:rPr>
        <w:t>. Задачи</w:t>
      </w:r>
      <w:bookmarkEnd w:id="1"/>
    </w:p>
    <w:p w14:paraId="4A402AA5" w14:textId="1529598A" w:rsidR="006136C3" w:rsidRDefault="009A3D38" w:rsidP="00420E70">
      <w:pPr>
        <w:pStyle w:val="1"/>
        <w:spacing w:before="0"/>
        <w:ind w:firstLine="709"/>
        <w:jc w:val="both"/>
        <w:rPr>
          <w:rFonts w:eastAsia="Times New Roman" w:cstheme="majorHAnsi"/>
          <w:color w:val="000000"/>
          <w:sz w:val="28"/>
          <w:szCs w:val="28"/>
        </w:rPr>
      </w:pPr>
      <w:bookmarkStart w:id="2" w:name="_Toc145363626"/>
      <w:r>
        <w:rPr>
          <w:rFonts w:eastAsia="Times New Roman" w:cstheme="majorHAnsi"/>
          <w:color w:val="000000"/>
          <w:sz w:val="28"/>
          <w:szCs w:val="28"/>
        </w:rPr>
        <w:t>Описать</w:t>
      </w:r>
      <w:r w:rsidRPr="009A3D38">
        <w:rPr>
          <w:rFonts w:eastAsia="Times New Roman" w:cstheme="majorHAnsi"/>
          <w:color w:val="000000"/>
          <w:sz w:val="28"/>
          <w:szCs w:val="28"/>
        </w:rPr>
        <w:t xml:space="preserve"> принцип работы амплитудного модулятора.</w:t>
      </w:r>
    </w:p>
    <w:p w14:paraId="22259C8F" w14:textId="2E6DED95" w:rsidR="0042052A" w:rsidRPr="00EF615D" w:rsidRDefault="00996360" w:rsidP="00420E70">
      <w:pPr>
        <w:pStyle w:val="1"/>
        <w:spacing w:before="0"/>
        <w:ind w:firstLine="709"/>
        <w:jc w:val="both"/>
        <w:rPr>
          <w:rFonts w:cstheme="majorHAnsi"/>
          <w:sz w:val="28"/>
          <w:szCs w:val="28"/>
        </w:rPr>
      </w:pPr>
      <w:r>
        <w:rPr>
          <w:rFonts w:eastAsia="Times New Roman" w:cstheme="majorHAnsi"/>
          <w:sz w:val="28"/>
          <w:szCs w:val="28"/>
        </w:rPr>
        <w:t>3</w:t>
      </w:r>
      <w:r w:rsidR="001805AC" w:rsidRPr="00EF615D">
        <w:rPr>
          <w:rFonts w:eastAsia="Times New Roman" w:cstheme="majorHAnsi"/>
          <w:sz w:val="28"/>
          <w:szCs w:val="28"/>
        </w:rPr>
        <w:t>.Основная часть</w:t>
      </w:r>
      <w:bookmarkEnd w:id="2"/>
    </w:p>
    <w:p w14:paraId="45FEAD33" w14:textId="71E4FE6C" w:rsidR="006136C3" w:rsidRDefault="006136C3" w:rsidP="006136C3">
      <w:pPr>
        <w:ind w:firstLine="709"/>
        <w:jc w:val="both"/>
        <w:rPr>
          <w:rFonts w:asciiTheme="majorHAnsi" w:eastAsia="Times New Roman" w:hAnsiTheme="majorHAnsi" w:cstheme="majorHAnsi"/>
          <w:sz w:val="28"/>
          <w:szCs w:val="28"/>
        </w:rPr>
      </w:pPr>
      <w:r>
        <w:rPr>
          <w:rFonts w:asciiTheme="majorHAnsi" w:eastAsia="Times New Roman" w:hAnsiTheme="majorHAnsi" w:cstheme="majorHAnsi"/>
          <w:sz w:val="28"/>
          <w:szCs w:val="28"/>
        </w:rPr>
        <w:t>Каждый элемент описывается по следующей структуре:</w:t>
      </w:r>
    </w:p>
    <w:p w14:paraId="79017176" w14:textId="374031F0" w:rsidR="006136C3" w:rsidRDefault="00A22CB6" w:rsidP="00BE287B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</w:rPr>
      </w:pPr>
      <w:bookmarkStart w:id="3" w:name="_GoBack"/>
      <w:r>
        <w:rPr>
          <w:noProof/>
          <w14:ligatures w14:val="standardContextual"/>
        </w:rPr>
        <w:drawing>
          <wp:inline distT="0" distB="0" distL="0" distR="0" wp14:anchorId="34C8997F" wp14:editId="0CB565B1">
            <wp:extent cx="6480175" cy="364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0F3EDF0B" w14:textId="61E3716C" w:rsidR="00A22CB6" w:rsidRDefault="00A22CB6" w:rsidP="00BE287B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833A30" wp14:editId="54F07911">
            <wp:extent cx="6480175" cy="3644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FDF2" w14:textId="74B4FE0F" w:rsidR="00A22CB6" w:rsidRDefault="00A22CB6" w:rsidP="00BE287B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</w:rPr>
      </w:pPr>
    </w:p>
    <w:p w14:paraId="5E837AC9" w14:textId="62682EAA" w:rsidR="00A22CB6" w:rsidRDefault="0084409E" w:rsidP="00BE287B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2BD6868" wp14:editId="0C27800D">
            <wp:extent cx="6480175" cy="3644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2C94" w14:textId="4D628933" w:rsidR="0084409E" w:rsidRDefault="00532832" w:rsidP="00BE287B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8365B44" wp14:editId="26E87F27">
            <wp:extent cx="6480175" cy="3644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54C2" w14:textId="0E4C83F9" w:rsidR="0084409E" w:rsidRDefault="0084409E" w:rsidP="00BE287B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</w:rPr>
      </w:pPr>
    </w:p>
    <w:p w14:paraId="7E2CADA2" w14:textId="016EE9B0" w:rsidR="0042610A" w:rsidRDefault="0042610A" w:rsidP="0042610A">
      <w:pPr>
        <w:ind w:firstLine="709"/>
        <w:rPr>
          <w:rFonts w:asciiTheme="majorHAnsi" w:eastAsia="Times New Roman" w:hAnsiTheme="majorHAnsi" w:cstheme="majorHAnsi"/>
          <w:sz w:val="28"/>
          <w:szCs w:val="28"/>
        </w:rPr>
      </w:pPr>
      <w:r w:rsidRPr="0042610A">
        <w:rPr>
          <w:rFonts w:asciiTheme="majorHAnsi" w:eastAsia="Times New Roman" w:hAnsiTheme="majorHAnsi" w:cstheme="majorHAnsi"/>
          <w:sz w:val="28"/>
          <w:szCs w:val="28"/>
        </w:rPr>
        <w:t>Модулятор — это устройство для получения модулированного, как правило, высокочастотного сигнала при подаче на вход модулятора низкочастотного сигнала, несущего информацию. При модуляции спектр низкочастотного (информационного) сигнала переносится в область высоких частот. В зависимости от вида модуляции различают амплитудный, частотный и фазовый модуляторы. Для простоты ниже рассмотрим только амплитудный модулятор. Спектральная диаграмма, поясняющая работу амплитудного модулятора, показана на рис.4. Спектр низкочастотного гармонического сигнала с низкой частотой Ω показан на рис.4, а. На выходе амплитудного модулятора получаем модулированный сигнал, в спектре которого имеются три гармоники: несущая с частотой ω</w:t>
      </w:r>
      <w:r>
        <w:rPr>
          <w:rFonts w:asciiTheme="majorHAnsi" w:eastAsia="Times New Roman" w:hAnsiTheme="majorHAnsi" w:cstheme="majorHAnsi"/>
          <w:sz w:val="28"/>
          <w:szCs w:val="28"/>
        </w:rPr>
        <w:t>, верхняя боковая с частотой ω</w:t>
      </w:r>
      <w:r w:rsidRPr="0042610A">
        <w:rPr>
          <w:rFonts w:asciiTheme="majorHAnsi" w:eastAsia="Times New Roman" w:hAnsiTheme="majorHAnsi" w:cstheme="majorHAnsi"/>
          <w:sz w:val="28"/>
          <w:szCs w:val="28"/>
        </w:rPr>
        <w:t xml:space="preserve">+Ω и нижняя боковая с частотой ω-Ω. Информация в модулированном сигнале содержится в боковых составляющих. Из анализа спектров рис.4 следует, что на выходе модулятора возникают новые частоты, которых </w:t>
      </w:r>
      <w:r>
        <w:rPr>
          <w:rFonts w:asciiTheme="majorHAnsi" w:eastAsia="Times New Roman" w:hAnsiTheme="majorHAnsi" w:cstheme="majorHAnsi"/>
          <w:sz w:val="28"/>
          <w:szCs w:val="28"/>
        </w:rPr>
        <w:t xml:space="preserve">не было на входе устройства. </w:t>
      </w:r>
      <w:r w:rsidRPr="0042610A">
        <w:rPr>
          <w:rFonts w:asciiTheme="majorHAnsi" w:eastAsia="Times New Roman" w:hAnsiTheme="majorHAnsi" w:cstheme="majorHAnsi"/>
          <w:sz w:val="28"/>
          <w:szCs w:val="28"/>
        </w:rPr>
        <w:t xml:space="preserve"> Следовательно, для построения модулятора необходимо использовать нелинейные (или параметрические) устройства. </w:t>
      </w:r>
    </w:p>
    <w:p w14:paraId="1FF36AA1" w14:textId="1E1B1FB8" w:rsidR="0042610A" w:rsidRDefault="0042610A" w:rsidP="0042610A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19C8760" wp14:editId="5ADF98D1">
            <wp:extent cx="1981200" cy="19287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861" t="38676" r="38383" b="30593"/>
                    <a:stretch/>
                  </pic:blipFill>
                  <pic:spPr bwMode="auto">
                    <a:xfrm>
                      <a:off x="0" y="0"/>
                      <a:ext cx="1991452" cy="193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51C13" w14:textId="4EF66543" w:rsidR="0042610A" w:rsidRDefault="0042610A" w:rsidP="0042610A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</w:rPr>
      </w:pPr>
      <w:r w:rsidRPr="0042610A">
        <w:rPr>
          <w:rFonts w:asciiTheme="majorHAnsi" w:eastAsia="Times New Roman" w:hAnsiTheme="majorHAnsi" w:cstheme="majorHAnsi"/>
          <w:sz w:val="28"/>
          <w:szCs w:val="28"/>
        </w:rPr>
        <w:t>Рис.4</w:t>
      </w:r>
    </w:p>
    <w:p w14:paraId="460F9F07" w14:textId="52F1BEA2" w:rsidR="0084409E" w:rsidRDefault="0042610A" w:rsidP="0042610A">
      <w:pPr>
        <w:ind w:firstLine="709"/>
        <w:rPr>
          <w:rFonts w:asciiTheme="majorHAnsi" w:eastAsia="Times New Roman" w:hAnsiTheme="majorHAnsi" w:cstheme="majorHAnsi"/>
          <w:sz w:val="28"/>
          <w:szCs w:val="28"/>
        </w:rPr>
      </w:pPr>
      <w:r w:rsidRPr="0042610A">
        <w:rPr>
          <w:rFonts w:asciiTheme="majorHAnsi" w:eastAsia="Times New Roman" w:hAnsiTheme="majorHAnsi" w:cstheme="majorHAnsi"/>
          <w:sz w:val="28"/>
          <w:szCs w:val="28"/>
        </w:rPr>
        <w:t>Схема простейшего амплитудного модулятора на диоде приведена на рис.5. На диод воздействует низкочастотный сигнал и колебания от вспомогательного генер</w:t>
      </w:r>
      <w:r>
        <w:rPr>
          <w:rFonts w:asciiTheme="majorHAnsi" w:eastAsia="Times New Roman" w:hAnsiTheme="majorHAnsi" w:cstheme="majorHAnsi"/>
          <w:sz w:val="28"/>
          <w:szCs w:val="28"/>
        </w:rPr>
        <w:t>атора — гетеродина с частотой ω</w:t>
      </w:r>
      <w:r w:rsidRPr="0042610A">
        <w:rPr>
          <w:rFonts w:asciiTheme="majorHAnsi" w:eastAsia="Times New Roman" w:hAnsiTheme="majorHAnsi" w:cstheme="majorHAnsi"/>
          <w:sz w:val="28"/>
          <w:szCs w:val="28"/>
        </w:rPr>
        <w:t>, равной частоте несущей. С помощью полосового фильтра выделяются напряжения несущей и двух комбинационных составляющих с суммарной (ω</w:t>
      </w:r>
      <w:r>
        <w:rPr>
          <w:rFonts w:asciiTheme="majorHAnsi" w:eastAsia="Times New Roman" w:hAnsiTheme="majorHAnsi" w:cstheme="majorHAnsi"/>
          <w:sz w:val="28"/>
          <w:szCs w:val="28"/>
        </w:rPr>
        <w:t>+Ω) и разностной (ω</w:t>
      </w:r>
      <w:r w:rsidRPr="0042610A">
        <w:rPr>
          <w:rFonts w:asciiTheme="majorHAnsi" w:eastAsia="Times New Roman" w:hAnsiTheme="majorHAnsi" w:cstheme="majorHAnsi"/>
          <w:sz w:val="28"/>
          <w:szCs w:val="28"/>
        </w:rPr>
        <w:t>-Ω) частотами. Следовательно, центральная частота полосового фильтра должна быть равна ω, а полоса пропускания — не менее 2Ω.</w:t>
      </w:r>
    </w:p>
    <w:p w14:paraId="23EF7B97" w14:textId="5CA3B326" w:rsidR="0042610A" w:rsidRPr="0042610A" w:rsidRDefault="0042610A" w:rsidP="0042610A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F1CA9E0" wp14:editId="7ED6B534">
            <wp:extent cx="4091940" cy="2381086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921" t="37840" r="31799" b="33937"/>
                    <a:stretch/>
                  </pic:blipFill>
                  <pic:spPr bwMode="auto">
                    <a:xfrm>
                      <a:off x="0" y="0"/>
                      <a:ext cx="4103843" cy="238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1EC23" w14:textId="7AC68B0D" w:rsidR="001805AC" w:rsidRPr="00EF615D" w:rsidRDefault="00BE287B" w:rsidP="00420E70">
      <w:pPr>
        <w:pStyle w:val="1"/>
        <w:spacing w:before="0"/>
        <w:ind w:firstLine="709"/>
        <w:jc w:val="both"/>
        <w:rPr>
          <w:rFonts w:eastAsia="Times New Roman" w:cstheme="majorHAnsi"/>
          <w:sz w:val="28"/>
          <w:szCs w:val="28"/>
        </w:rPr>
      </w:pPr>
      <w:bookmarkStart w:id="4" w:name="_Toc145363633"/>
      <w:r>
        <w:rPr>
          <w:rFonts w:eastAsia="Times New Roman" w:cstheme="majorHAnsi"/>
          <w:sz w:val="28"/>
          <w:szCs w:val="28"/>
        </w:rPr>
        <w:t>4</w:t>
      </w:r>
      <w:r w:rsidR="001805AC" w:rsidRPr="00EF615D">
        <w:rPr>
          <w:rFonts w:eastAsia="Times New Roman" w:cstheme="majorHAnsi"/>
          <w:sz w:val="28"/>
          <w:szCs w:val="28"/>
        </w:rPr>
        <w:t>. Заключение</w:t>
      </w:r>
      <w:bookmarkEnd w:id="4"/>
    </w:p>
    <w:p w14:paraId="4E038E1B" w14:textId="63B9A391" w:rsidR="000C17AC" w:rsidRPr="00AC3DE3" w:rsidRDefault="00F73AA4" w:rsidP="00F73AA4">
      <w:pPr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F73AA4">
        <w:rPr>
          <w:rFonts w:asciiTheme="majorHAnsi" w:hAnsiTheme="majorHAnsi" w:cstheme="majorHAnsi"/>
          <w:sz w:val="28"/>
          <w:szCs w:val="28"/>
        </w:rPr>
        <w:t>В ходе работы</w:t>
      </w:r>
      <w:r w:rsidR="003C52C9">
        <w:rPr>
          <w:rFonts w:asciiTheme="majorHAnsi" w:hAnsiTheme="majorHAnsi" w:cstheme="majorHAnsi"/>
          <w:sz w:val="28"/>
          <w:szCs w:val="28"/>
        </w:rPr>
        <w:t xml:space="preserve"> были изучены</w:t>
      </w:r>
      <w:r w:rsidR="003C52C9" w:rsidRPr="003C52C9">
        <w:rPr>
          <w:rFonts w:asciiTheme="majorHAnsi" w:hAnsiTheme="majorHAnsi" w:cstheme="majorHAnsi"/>
          <w:sz w:val="28"/>
          <w:szCs w:val="28"/>
        </w:rPr>
        <w:t xml:space="preserve"> основ</w:t>
      </w:r>
      <w:r w:rsidR="003C52C9">
        <w:rPr>
          <w:rFonts w:asciiTheme="majorHAnsi" w:hAnsiTheme="majorHAnsi" w:cstheme="majorHAnsi"/>
          <w:sz w:val="28"/>
          <w:szCs w:val="28"/>
        </w:rPr>
        <w:t>ы</w:t>
      </w:r>
      <w:r w:rsidR="003C52C9" w:rsidRPr="003C52C9">
        <w:rPr>
          <w:rFonts w:asciiTheme="majorHAnsi" w:hAnsiTheme="majorHAnsi" w:cstheme="majorHAnsi"/>
          <w:sz w:val="28"/>
          <w:szCs w:val="28"/>
        </w:rPr>
        <w:t xml:space="preserve"> работы в среде </w:t>
      </w:r>
      <w:proofErr w:type="spellStart"/>
      <w:r w:rsidR="003C52C9" w:rsidRPr="003C52C9">
        <w:rPr>
          <w:rFonts w:asciiTheme="majorHAnsi" w:hAnsiTheme="majorHAnsi" w:cstheme="majorHAnsi"/>
          <w:sz w:val="28"/>
          <w:szCs w:val="28"/>
        </w:rPr>
        <w:t>Multisim</w:t>
      </w:r>
      <w:proofErr w:type="spellEnd"/>
      <w:r w:rsidR="003C52C9">
        <w:rPr>
          <w:rFonts w:asciiTheme="majorHAnsi" w:hAnsiTheme="majorHAnsi" w:cstheme="majorHAnsi"/>
          <w:sz w:val="28"/>
          <w:szCs w:val="28"/>
        </w:rPr>
        <w:t xml:space="preserve">, исследована схема из примеров </w:t>
      </w:r>
      <w:r w:rsidR="00A949AF">
        <w:rPr>
          <w:rFonts w:asciiTheme="majorHAnsi" w:hAnsiTheme="majorHAnsi" w:cstheme="majorHAnsi"/>
          <w:sz w:val="28"/>
          <w:szCs w:val="28"/>
        </w:rPr>
        <w:t xml:space="preserve">внутри программы с амплитудным модулятором с помощью осциллографа и создана новая схема с прибором </w:t>
      </w:r>
      <w:proofErr w:type="spellStart"/>
      <w:r w:rsidR="00A949AF" w:rsidRPr="00A949AF">
        <w:rPr>
          <w:rFonts w:asciiTheme="majorHAnsi" w:hAnsiTheme="majorHAnsi" w:cstheme="majorHAnsi"/>
          <w:sz w:val="28"/>
          <w:szCs w:val="28"/>
        </w:rPr>
        <w:t>Analog</w:t>
      </w:r>
      <w:proofErr w:type="spellEnd"/>
      <w:r w:rsidR="00A949AF" w:rsidRPr="00A949A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949AF" w:rsidRPr="00A949AF">
        <w:rPr>
          <w:rFonts w:asciiTheme="majorHAnsi" w:hAnsiTheme="majorHAnsi" w:cstheme="majorHAnsi"/>
          <w:sz w:val="28"/>
          <w:szCs w:val="28"/>
        </w:rPr>
        <w:t>Devices</w:t>
      </w:r>
      <w:proofErr w:type="spellEnd"/>
      <w:r w:rsidR="00A949AF" w:rsidRPr="00A949AF">
        <w:rPr>
          <w:rFonts w:asciiTheme="majorHAnsi" w:hAnsiTheme="majorHAnsi" w:cstheme="majorHAnsi"/>
          <w:sz w:val="28"/>
          <w:szCs w:val="28"/>
        </w:rPr>
        <w:t xml:space="preserve"> OP297AZ</w:t>
      </w:r>
      <w:r w:rsidR="00A949AF">
        <w:rPr>
          <w:rFonts w:asciiTheme="majorHAnsi" w:hAnsiTheme="majorHAnsi" w:cstheme="majorHAnsi"/>
          <w:sz w:val="28"/>
          <w:szCs w:val="28"/>
        </w:rPr>
        <w:t>.</w:t>
      </w:r>
    </w:p>
    <w:sectPr w:rsidR="000C17AC" w:rsidRPr="00AC3DE3" w:rsidSect="00E4116F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75E423A"/>
    <w:multiLevelType w:val="hybridMultilevel"/>
    <w:tmpl w:val="7B46C2C8"/>
    <w:lvl w:ilvl="0" w:tplc="C130C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C867A30"/>
    <w:multiLevelType w:val="hybridMultilevel"/>
    <w:tmpl w:val="DD081E24"/>
    <w:lvl w:ilvl="0" w:tplc="FFFFFFFF">
      <w:start w:val="1"/>
      <w:numFmt w:val="decimal"/>
      <w:lvlText w:val="%1."/>
      <w:lvlJc w:val="left"/>
      <w:pPr>
        <w:ind w:left="16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48" w:hanging="360"/>
      </w:pPr>
    </w:lvl>
    <w:lvl w:ilvl="2" w:tplc="FFFFFFFF" w:tentative="1">
      <w:start w:val="1"/>
      <w:numFmt w:val="lowerRoman"/>
      <w:lvlText w:val="%3."/>
      <w:lvlJc w:val="right"/>
      <w:pPr>
        <w:ind w:left="3068" w:hanging="180"/>
      </w:pPr>
    </w:lvl>
    <w:lvl w:ilvl="3" w:tplc="FFFFFFFF" w:tentative="1">
      <w:start w:val="1"/>
      <w:numFmt w:val="decimal"/>
      <w:lvlText w:val="%4."/>
      <w:lvlJc w:val="left"/>
      <w:pPr>
        <w:ind w:left="3788" w:hanging="360"/>
      </w:pPr>
    </w:lvl>
    <w:lvl w:ilvl="4" w:tplc="FFFFFFFF" w:tentative="1">
      <w:start w:val="1"/>
      <w:numFmt w:val="lowerLetter"/>
      <w:lvlText w:val="%5."/>
      <w:lvlJc w:val="left"/>
      <w:pPr>
        <w:ind w:left="4508" w:hanging="360"/>
      </w:pPr>
    </w:lvl>
    <w:lvl w:ilvl="5" w:tplc="FFFFFFFF" w:tentative="1">
      <w:start w:val="1"/>
      <w:numFmt w:val="lowerRoman"/>
      <w:lvlText w:val="%6."/>
      <w:lvlJc w:val="right"/>
      <w:pPr>
        <w:ind w:left="5228" w:hanging="180"/>
      </w:pPr>
    </w:lvl>
    <w:lvl w:ilvl="6" w:tplc="FFFFFFFF" w:tentative="1">
      <w:start w:val="1"/>
      <w:numFmt w:val="decimal"/>
      <w:lvlText w:val="%7."/>
      <w:lvlJc w:val="left"/>
      <w:pPr>
        <w:ind w:left="5948" w:hanging="360"/>
      </w:pPr>
    </w:lvl>
    <w:lvl w:ilvl="7" w:tplc="FFFFFFFF" w:tentative="1">
      <w:start w:val="1"/>
      <w:numFmt w:val="lowerLetter"/>
      <w:lvlText w:val="%8."/>
      <w:lvlJc w:val="left"/>
      <w:pPr>
        <w:ind w:left="6668" w:hanging="360"/>
      </w:pPr>
    </w:lvl>
    <w:lvl w:ilvl="8" w:tplc="FFFFFFFF" w:tentative="1">
      <w:start w:val="1"/>
      <w:numFmt w:val="lowerRoman"/>
      <w:lvlText w:val="%9."/>
      <w:lvlJc w:val="right"/>
      <w:pPr>
        <w:ind w:left="7388" w:hanging="180"/>
      </w:pPr>
    </w:lvl>
  </w:abstractNum>
  <w:abstractNum w:abstractNumId="3">
    <w:nsid w:val="2BD54479"/>
    <w:multiLevelType w:val="hybridMultilevel"/>
    <w:tmpl w:val="C7F20872"/>
    <w:lvl w:ilvl="0" w:tplc="1E7276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3D7276B4"/>
    <w:multiLevelType w:val="hybridMultilevel"/>
    <w:tmpl w:val="DD081E24"/>
    <w:lvl w:ilvl="0" w:tplc="C7C6A8A2">
      <w:start w:val="1"/>
      <w:numFmt w:val="decimal"/>
      <w:lvlText w:val="%1."/>
      <w:lvlJc w:val="left"/>
      <w:pPr>
        <w:ind w:left="1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48" w:hanging="360"/>
      </w:pPr>
    </w:lvl>
    <w:lvl w:ilvl="2" w:tplc="0419001B" w:tentative="1">
      <w:start w:val="1"/>
      <w:numFmt w:val="lowerRoman"/>
      <w:lvlText w:val="%3."/>
      <w:lvlJc w:val="right"/>
      <w:pPr>
        <w:ind w:left="3068" w:hanging="180"/>
      </w:pPr>
    </w:lvl>
    <w:lvl w:ilvl="3" w:tplc="0419000F" w:tentative="1">
      <w:start w:val="1"/>
      <w:numFmt w:val="decimal"/>
      <w:lvlText w:val="%4."/>
      <w:lvlJc w:val="left"/>
      <w:pPr>
        <w:ind w:left="3788" w:hanging="360"/>
      </w:pPr>
    </w:lvl>
    <w:lvl w:ilvl="4" w:tplc="04190019" w:tentative="1">
      <w:start w:val="1"/>
      <w:numFmt w:val="lowerLetter"/>
      <w:lvlText w:val="%5."/>
      <w:lvlJc w:val="left"/>
      <w:pPr>
        <w:ind w:left="4508" w:hanging="360"/>
      </w:pPr>
    </w:lvl>
    <w:lvl w:ilvl="5" w:tplc="0419001B" w:tentative="1">
      <w:start w:val="1"/>
      <w:numFmt w:val="lowerRoman"/>
      <w:lvlText w:val="%6."/>
      <w:lvlJc w:val="right"/>
      <w:pPr>
        <w:ind w:left="5228" w:hanging="180"/>
      </w:pPr>
    </w:lvl>
    <w:lvl w:ilvl="6" w:tplc="0419000F" w:tentative="1">
      <w:start w:val="1"/>
      <w:numFmt w:val="decimal"/>
      <w:lvlText w:val="%7."/>
      <w:lvlJc w:val="left"/>
      <w:pPr>
        <w:ind w:left="5948" w:hanging="360"/>
      </w:pPr>
    </w:lvl>
    <w:lvl w:ilvl="7" w:tplc="04190019" w:tentative="1">
      <w:start w:val="1"/>
      <w:numFmt w:val="lowerLetter"/>
      <w:lvlText w:val="%8."/>
      <w:lvlJc w:val="left"/>
      <w:pPr>
        <w:ind w:left="6668" w:hanging="360"/>
      </w:pPr>
    </w:lvl>
    <w:lvl w:ilvl="8" w:tplc="0419001B" w:tentative="1">
      <w:start w:val="1"/>
      <w:numFmt w:val="lowerRoman"/>
      <w:lvlText w:val="%9."/>
      <w:lvlJc w:val="right"/>
      <w:pPr>
        <w:ind w:left="7388" w:hanging="180"/>
      </w:pPr>
    </w:lvl>
  </w:abstractNum>
  <w:abstractNum w:abstractNumId="5">
    <w:nsid w:val="56CF1293"/>
    <w:multiLevelType w:val="hybridMultilevel"/>
    <w:tmpl w:val="76921B4E"/>
    <w:lvl w:ilvl="0" w:tplc="A4B439D8">
      <w:start w:val="1"/>
      <w:numFmt w:val="decimal"/>
      <w:lvlText w:val="%1."/>
      <w:lvlJc w:val="left"/>
      <w:pPr>
        <w:ind w:left="1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77" w:hanging="360"/>
      </w:pPr>
    </w:lvl>
    <w:lvl w:ilvl="2" w:tplc="0419001B" w:tentative="1">
      <w:start w:val="1"/>
      <w:numFmt w:val="lowerRoman"/>
      <w:lvlText w:val="%3."/>
      <w:lvlJc w:val="right"/>
      <w:pPr>
        <w:ind w:left="3197" w:hanging="180"/>
      </w:pPr>
    </w:lvl>
    <w:lvl w:ilvl="3" w:tplc="0419000F" w:tentative="1">
      <w:start w:val="1"/>
      <w:numFmt w:val="decimal"/>
      <w:lvlText w:val="%4."/>
      <w:lvlJc w:val="left"/>
      <w:pPr>
        <w:ind w:left="3917" w:hanging="360"/>
      </w:pPr>
    </w:lvl>
    <w:lvl w:ilvl="4" w:tplc="04190019" w:tentative="1">
      <w:start w:val="1"/>
      <w:numFmt w:val="lowerLetter"/>
      <w:lvlText w:val="%5."/>
      <w:lvlJc w:val="left"/>
      <w:pPr>
        <w:ind w:left="4637" w:hanging="360"/>
      </w:pPr>
    </w:lvl>
    <w:lvl w:ilvl="5" w:tplc="0419001B" w:tentative="1">
      <w:start w:val="1"/>
      <w:numFmt w:val="lowerRoman"/>
      <w:lvlText w:val="%6."/>
      <w:lvlJc w:val="right"/>
      <w:pPr>
        <w:ind w:left="5357" w:hanging="180"/>
      </w:pPr>
    </w:lvl>
    <w:lvl w:ilvl="6" w:tplc="0419000F" w:tentative="1">
      <w:start w:val="1"/>
      <w:numFmt w:val="decimal"/>
      <w:lvlText w:val="%7."/>
      <w:lvlJc w:val="left"/>
      <w:pPr>
        <w:ind w:left="6077" w:hanging="360"/>
      </w:pPr>
    </w:lvl>
    <w:lvl w:ilvl="7" w:tplc="04190019" w:tentative="1">
      <w:start w:val="1"/>
      <w:numFmt w:val="lowerLetter"/>
      <w:lvlText w:val="%8."/>
      <w:lvlJc w:val="left"/>
      <w:pPr>
        <w:ind w:left="6797" w:hanging="360"/>
      </w:pPr>
    </w:lvl>
    <w:lvl w:ilvl="8" w:tplc="0419001B" w:tentative="1">
      <w:start w:val="1"/>
      <w:numFmt w:val="lowerRoman"/>
      <w:lvlText w:val="%9."/>
      <w:lvlJc w:val="right"/>
      <w:pPr>
        <w:ind w:left="7517" w:hanging="180"/>
      </w:pPr>
    </w:lvl>
  </w:abstractNum>
  <w:abstractNum w:abstractNumId="6">
    <w:nsid w:val="63D23D5D"/>
    <w:multiLevelType w:val="multilevel"/>
    <w:tmpl w:val="976A33F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C38"/>
    <w:rsid w:val="000C17AC"/>
    <w:rsid w:val="001805AC"/>
    <w:rsid w:val="001A0CBF"/>
    <w:rsid w:val="002505D4"/>
    <w:rsid w:val="00363C38"/>
    <w:rsid w:val="003C52C9"/>
    <w:rsid w:val="00406105"/>
    <w:rsid w:val="004100D0"/>
    <w:rsid w:val="0042052A"/>
    <w:rsid w:val="00420E70"/>
    <w:rsid w:val="0042610A"/>
    <w:rsid w:val="00524C3E"/>
    <w:rsid w:val="00532832"/>
    <w:rsid w:val="0054307A"/>
    <w:rsid w:val="005B3AC2"/>
    <w:rsid w:val="006049C9"/>
    <w:rsid w:val="006136C3"/>
    <w:rsid w:val="00700DED"/>
    <w:rsid w:val="0080374C"/>
    <w:rsid w:val="0084409E"/>
    <w:rsid w:val="008952DE"/>
    <w:rsid w:val="008E0349"/>
    <w:rsid w:val="00977A4C"/>
    <w:rsid w:val="00996360"/>
    <w:rsid w:val="009A3D38"/>
    <w:rsid w:val="00A0056B"/>
    <w:rsid w:val="00A22CB6"/>
    <w:rsid w:val="00A34513"/>
    <w:rsid w:val="00A554C7"/>
    <w:rsid w:val="00A949AF"/>
    <w:rsid w:val="00AC3DE3"/>
    <w:rsid w:val="00B2556A"/>
    <w:rsid w:val="00BA7523"/>
    <w:rsid w:val="00BE287B"/>
    <w:rsid w:val="00BF4BAA"/>
    <w:rsid w:val="00C20A38"/>
    <w:rsid w:val="00C30385"/>
    <w:rsid w:val="00C33D93"/>
    <w:rsid w:val="00C64786"/>
    <w:rsid w:val="00CD231B"/>
    <w:rsid w:val="00CE2463"/>
    <w:rsid w:val="00E4116F"/>
    <w:rsid w:val="00E7531F"/>
    <w:rsid w:val="00EA6873"/>
    <w:rsid w:val="00EF615D"/>
    <w:rsid w:val="00EF7292"/>
    <w:rsid w:val="00F61C59"/>
    <w:rsid w:val="00F73AA4"/>
    <w:rsid w:val="00FB0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67E7E"/>
  <w15:chartTrackingRefBased/>
  <w15:docId w15:val="{70FFA668-F977-4E3E-9B19-DC59D12C2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73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05AC"/>
    <w:rPr>
      <w:rFonts w:eastAsiaTheme="minorEastAsia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805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805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47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05AC"/>
    <w:rPr>
      <w:rFonts w:asciiTheme="majorHAnsi" w:eastAsiaTheme="majorEastAsia" w:hAnsiTheme="majorHAnsi" w:cstheme="majorBidi"/>
      <w:color w:val="000000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805AC"/>
    <w:rPr>
      <w:rFonts w:asciiTheme="majorHAnsi" w:eastAsiaTheme="majorEastAsia" w:hAnsiTheme="majorHAnsi" w:cstheme="majorBidi"/>
      <w:color w:val="000000" w:themeColor="accent1" w:themeShade="BF"/>
      <w:kern w:val="0"/>
      <w:sz w:val="26"/>
      <w:szCs w:val="26"/>
      <w:lang w:eastAsia="ru-RU"/>
      <w14:ligatures w14:val="none"/>
    </w:rPr>
  </w:style>
  <w:style w:type="table" w:styleId="a3">
    <w:name w:val="Table Grid"/>
    <w:basedOn w:val="a1"/>
    <w:uiPriority w:val="39"/>
    <w:rsid w:val="001805AC"/>
    <w:pPr>
      <w:spacing w:line="240" w:lineRule="auto"/>
    </w:pPr>
    <w:rPr>
      <w:rFonts w:eastAsiaTheme="minorEastAsia"/>
      <w:kern w:val="0"/>
      <w:lang w:eastAsia="ru-RU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caption"/>
    <w:basedOn w:val="a"/>
    <w:next w:val="a"/>
    <w:uiPriority w:val="35"/>
    <w:unhideWhenUsed/>
    <w:qFormat/>
    <w:rsid w:val="001805AC"/>
    <w:pPr>
      <w:spacing w:after="200" w:line="240" w:lineRule="auto"/>
    </w:pPr>
    <w:rPr>
      <w:i/>
      <w:iCs/>
      <w:color w:val="FFFFFF" w:themeColor="text2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1805A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805AC"/>
    <w:pPr>
      <w:spacing w:after="100"/>
    </w:pPr>
  </w:style>
  <w:style w:type="character" w:styleId="a6">
    <w:name w:val="Hyperlink"/>
    <w:basedOn w:val="a0"/>
    <w:uiPriority w:val="99"/>
    <w:unhideWhenUsed/>
    <w:rsid w:val="001805A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805AC"/>
    <w:pPr>
      <w:spacing w:after="100"/>
      <w:ind w:left="220"/>
    </w:pPr>
  </w:style>
  <w:style w:type="paragraph" w:styleId="a7">
    <w:name w:val="List Paragraph"/>
    <w:basedOn w:val="a"/>
    <w:uiPriority w:val="34"/>
    <w:qFormat/>
    <w:rsid w:val="00700DED"/>
    <w:pPr>
      <w:spacing w:after="4" w:line="266" w:lineRule="auto"/>
      <w:ind w:left="720" w:hanging="10"/>
      <w:contextualSpacing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rsid w:val="00700DED"/>
    <w:pPr>
      <w:spacing w:line="240" w:lineRule="auto"/>
    </w:pPr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Название рисунка"/>
    <w:basedOn w:val="a"/>
    <w:next w:val="a"/>
    <w:uiPriority w:val="2"/>
    <w:qFormat/>
    <w:rsid w:val="0042052A"/>
    <w:pPr>
      <w:keepLines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paragraph" w:customStyle="1" w:styleId="a9">
    <w:name w:val="Рисунок"/>
    <w:basedOn w:val="a"/>
    <w:next w:val="a8"/>
    <w:qFormat/>
    <w:rsid w:val="0042052A"/>
    <w:pPr>
      <w:keepNext/>
      <w:jc w:val="center"/>
    </w:pPr>
    <w:rPr>
      <w:rFonts w:ascii="Times New Roman" w:hAnsi="Times New Roman"/>
      <w:sz w:val="28"/>
      <w:szCs w:val="28"/>
    </w:rPr>
  </w:style>
  <w:style w:type="paragraph" w:customStyle="1" w:styleId="22">
    <w:name w:val="Стиль2"/>
    <w:basedOn w:val="1"/>
    <w:qFormat/>
    <w:rsid w:val="00EF615D"/>
    <w:pPr>
      <w:tabs>
        <w:tab w:val="num" w:pos="0"/>
      </w:tabs>
      <w:spacing w:line="276" w:lineRule="auto"/>
      <w:ind w:left="432" w:hanging="432"/>
      <w:jc w:val="center"/>
    </w:pPr>
    <w:rPr>
      <w:rFonts w:ascii="Times New Roman" w:hAnsi="Times New Roman"/>
      <w:b/>
      <w:bCs/>
      <w:color w:val="auto"/>
    </w:rPr>
  </w:style>
  <w:style w:type="character" w:customStyle="1" w:styleId="12">
    <w:name w:val="Стиль1 Знак"/>
    <w:basedOn w:val="a0"/>
    <w:link w:val="13"/>
    <w:locked/>
    <w:rsid w:val="00CD231B"/>
    <w:rPr>
      <w:rFonts w:asciiTheme="majorHAnsi" w:eastAsia="Calibri" w:hAnsiTheme="majorHAnsi" w:cstheme="minorHAnsi"/>
    </w:rPr>
  </w:style>
  <w:style w:type="paragraph" w:customStyle="1" w:styleId="13">
    <w:name w:val="Стиль1"/>
    <w:basedOn w:val="a"/>
    <w:link w:val="12"/>
    <w:qFormat/>
    <w:rsid w:val="00CD231B"/>
    <w:pPr>
      <w:spacing w:after="200" w:line="276" w:lineRule="auto"/>
      <w:ind w:firstLine="0"/>
    </w:pPr>
    <w:rPr>
      <w:rFonts w:asciiTheme="majorHAnsi" w:eastAsia="Calibri" w:hAnsiTheme="majorHAnsi" w:cstheme="minorHAnsi"/>
      <w:kern w:val="2"/>
      <w:lang w:eastAsia="en-US"/>
      <w14:ligatures w14:val="standardContextual"/>
    </w:rPr>
  </w:style>
  <w:style w:type="character" w:styleId="aa">
    <w:name w:val="Placeholder Text"/>
    <w:basedOn w:val="a0"/>
    <w:uiPriority w:val="99"/>
    <w:semiHidden/>
    <w:rsid w:val="00C64786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C64786"/>
    <w:rPr>
      <w:rFonts w:asciiTheme="majorHAnsi" w:eastAsiaTheme="majorEastAsia" w:hAnsiTheme="majorHAnsi" w:cstheme="majorBidi"/>
      <w:color w:val="000000" w:themeColor="accent1" w:themeShade="7F"/>
      <w:kern w:val="0"/>
      <w:sz w:val="24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420E7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rgbClr val="000000"/>
      </a:dk1>
      <a:lt1>
        <a:srgbClr val="000000"/>
      </a:lt1>
      <a:dk2>
        <a:srgbClr val="FFFFFF"/>
      </a:dk2>
      <a:lt2>
        <a:srgbClr val="FFFFFF"/>
      </a:lt2>
      <a:accent1>
        <a:srgbClr val="000000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45493-A236-42FB-9BAF-A5BA69315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5294</TotalTime>
  <Pages>5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Ахмадуллина Диляра Данияровна</dc:creator>
  <cp:keywords/>
  <dc:description/>
  <cp:lastModifiedBy>Александр</cp:lastModifiedBy>
  <cp:revision>17</cp:revision>
  <dcterms:created xsi:type="dcterms:W3CDTF">2023-03-21T07:29:00Z</dcterms:created>
  <dcterms:modified xsi:type="dcterms:W3CDTF">2023-09-21T11:42:00Z</dcterms:modified>
</cp:coreProperties>
</file>