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93C44" w14:textId="067E4735" w:rsidR="001805AC" w:rsidRDefault="001805AC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14:paraId="7639B259" w14:textId="77777777" w:rsidR="001805AC" w:rsidRDefault="001805AC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Санкт-Петербургский Политехнический Университет Петра Великого</w:t>
      </w:r>
    </w:p>
    <w:p w14:paraId="167DD5E6" w14:textId="6A855499" w:rsidR="001805AC" w:rsidRDefault="001805AC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—</w:t>
      </w:r>
    </w:p>
    <w:p w14:paraId="7483923F" w14:textId="089CFA86" w:rsidR="001805AC" w:rsidRDefault="001805AC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</w:t>
      </w:r>
      <w:r w:rsidR="00E4116F">
        <w:rPr>
          <w:rFonts w:ascii="Times New Roman" w:eastAsia="Times New Roman" w:hAnsi="Times New Roman" w:cs="Times New Roman"/>
          <w:b/>
          <w:sz w:val="28"/>
        </w:rPr>
        <w:t>Институт Компьютерных наук и кибербезопасности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09438D32" w14:textId="7F8C7893" w:rsidR="00AC3DE3" w:rsidRDefault="00AC3DE3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pacing w:val="62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Высшая школа кибербезопасности и защиты информации</w:t>
      </w:r>
    </w:p>
    <w:p w14:paraId="768E75D7" w14:textId="77777777" w:rsidR="001805AC" w:rsidRPr="00F2050E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trike/>
          <w:sz w:val="24"/>
        </w:rPr>
      </w:pPr>
    </w:p>
    <w:p w14:paraId="524BBC27" w14:textId="77777777" w:rsidR="001805AC" w:rsidRPr="00F2050E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trike/>
          <w:sz w:val="24"/>
        </w:rPr>
      </w:pPr>
    </w:p>
    <w:p w14:paraId="3E7E1888" w14:textId="77777777" w:rsidR="001805AC" w:rsidRPr="00F2050E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trike/>
          <w:sz w:val="24"/>
        </w:rPr>
      </w:pPr>
    </w:p>
    <w:p w14:paraId="067FF69F" w14:textId="77777777" w:rsidR="001805AC" w:rsidRPr="00F2050E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trike/>
          <w:sz w:val="24"/>
        </w:rPr>
      </w:pPr>
    </w:p>
    <w:p w14:paraId="7624E3BC" w14:textId="77777777" w:rsidR="001805AC" w:rsidRPr="00F2050E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trike/>
          <w:sz w:val="24"/>
        </w:rPr>
      </w:pPr>
    </w:p>
    <w:p w14:paraId="720D4D1A" w14:textId="2650AD98" w:rsidR="001805AC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0020666F" w14:textId="77777777" w:rsidR="00F2050E" w:rsidRDefault="00F2050E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0353D97C" w14:textId="77777777" w:rsidR="001805AC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42CB0F49" w14:textId="77777777" w:rsidR="001805AC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031647EE" w14:textId="77777777" w:rsidR="001805AC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466F62EC" w14:textId="62E8F0A6" w:rsidR="001805AC" w:rsidRPr="00E3094E" w:rsidRDefault="00E4116F" w:rsidP="00E4116F">
      <w:pPr>
        <w:ind w:left="142" w:right="125" w:firstLine="142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ЛАБОРАТОРНАЯ РАБОТА № </w:t>
      </w:r>
      <w:r w:rsidR="00E3094E" w:rsidRPr="00E3094E">
        <w:rPr>
          <w:rFonts w:ascii="Times New Roman" w:eastAsia="Times New Roman" w:hAnsi="Times New Roman" w:cs="Times New Roman"/>
          <w:b/>
          <w:color w:val="000000"/>
          <w:sz w:val="32"/>
        </w:rPr>
        <w:t>7</w:t>
      </w:r>
    </w:p>
    <w:p w14:paraId="3A32DD0A" w14:textId="5145EB70" w:rsidR="001805AC" w:rsidRPr="001805AC" w:rsidRDefault="001805AC" w:rsidP="00E4116F">
      <w:pPr>
        <w:spacing w:after="29"/>
        <w:ind w:left="142" w:firstLine="142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C569249" w14:textId="37EC4003" w:rsidR="001805AC" w:rsidRPr="00EF059A" w:rsidRDefault="001805AC" w:rsidP="00E4116F">
      <w:pPr>
        <w:ind w:left="142" w:firstLine="142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EF059A">
        <w:rPr>
          <w:rFonts w:ascii="Times New Roman" w:eastAsia="Times New Roman" w:hAnsi="Times New Roman" w:cs="Times New Roman"/>
          <w:b/>
          <w:color w:val="000000"/>
          <w:sz w:val="28"/>
        </w:rPr>
        <w:t>«</w:t>
      </w:r>
      <w:r w:rsidR="00E3094E" w:rsidRPr="00E3094E">
        <w:rPr>
          <w:rFonts w:ascii="Times New Roman" w:eastAsia="Times New Roman" w:hAnsi="Times New Roman" w:cs="Times New Roman"/>
          <w:b/>
          <w:color w:val="000000"/>
          <w:sz w:val="28"/>
        </w:rPr>
        <w:t>РЕЗИСТИВНЫЙ УСИЛИТЕЛЬ НА ТРАНЗИСТОРЕ</w:t>
      </w:r>
      <w:r w:rsidRPr="00EF059A">
        <w:rPr>
          <w:rFonts w:ascii="Times New Roman" w:eastAsia="Times New Roman" w:hAnsi="Times New Roman" w:cs="Times New Roman"/>
          <w:b/>
          <w:color w:val="000000"/>
          <w:sz w:val="28"/>
        </w:rPr>
        <w:t>»</w:t>
      </w:r>
    </w:p>
    <w:p w14:paraId="3036E991" w14:textId="1EE8031F" w:rsidR="001805AC" w:rsidRPr="001805AC" w:rsidRDefault="001805AC" w:rsidP="00E4116F">
      <w:pPr>
        <w:spacing w:after="21"/>
        <w:ind w:left="142" w:right="62" w:firstLine="142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5AB1A7F" w14:textId="152F674F" w:rsidR="001805AC" w:rsidRPr="001805AC" w:rsidRDefault="001805AC" w:rsidP="00E4116F">
      <w:pPr>
        <w:ind w:left="142" w:right="132" w:firstLine="142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805AC">
        <w:rPr>
          <w:rFonts w:ascii="Times New Roman" w:eastAsia="Times New Roman" w:hAnsi="Times New Roman" w:cs="Times New Roman"/>
          <w:color w:val="000000"/>
          <w:sz w:val="28"/>
        </w:rPr>
        <w:t>по дисциплине «</w:t>
      </w:r>
      <w:r w:rsidR="00F61C59">
        <w:t>ЭЛЕКТРОНИКА И СХЕМОТЕХНИКА</w:t>
      </w:r>
      <w:r w:rsidRPr="001805AC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7E88A4B4" w14:textId="77777777" w:rsidR="001805AC" w:rsidRDefault="001805AC" w:rsidP="00E4116F">
      <w:pPr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</w:p>
    <w:p w14:paraId="5B238965" w14:textId="77777777" w:rsidR="001805AC" w:rsidRPr="00326C3F" w:rsidRDefault="001805AC" w:rsidP="00E4116F">
      <w:pPr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</w:p>
    <w:p w14:paraId="7D5AD934" w14:textId="77777777" w:rsidR="001805AC" w:rsidRDefault="001805AC" w:rsidP="00E4116F">
      <w:pPr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</w:p>
    <w:p w14:paraId="214BA737" w14:textId="5D08048F" w:rsidR="001805AC" w:rsidRDefault="001805AC" w:rsidP="00E4116F">
      <w:pPr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</w:p>
    <w:p w14:paraId="17A3CE13" w14:textId="02256681" w:rsidR="001805AC" w:rsidRDefault="001805AC" w:rsidP="00E4116F">
      <w:pPr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</w:p>
    <w:p w14:paraId="689B1B9B" w14:textId="3A27E30D" w:rsidR="001805AC" w:rsidRPr="001805AC" w:rsidRDefault="00671C48" w:rsidP="00E4116F">
      <w:pPr>
        <w:spacing w:after="189"/>
        <w:ind w:left="142" w:firstLine="142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281F0939" wp14:editId="421B374E">
            <wp:simplePos x="0" y="0"/>
            <wp:positionH relativeFrom="margin">
              <wp:posOffset>3124200</wp:posOffset>
            </wp:positionH>
            <wp:positionV relativeFrom="paragraph">
              <wp:posOffset>417830</wp:posOffset>
            </wp:positionV>
            <wp:extent cx="808355" cy="372745"/>
            <wp:effectExtent l="0" t="0" r="0" b="825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80362" w14:textId="160E79EB" w:rsidR="001805AC" w:rsidRDefault="001805AC" w:rsidP="00F61C59">
      <w:pPr>
        <w:numPr>
          <w:ilvl w:val="0"/>
          <w:numId w:val="1"/>
        </w:numPr>
        <w:spacing w:after="200" w:line="240" w:lineRule="auto"/>
        <w:ind w:left="142" w:firstLine="142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05AC">
        <w:rPr>
          <w:rFonts w:ascii="Times New Roman" w:eastAsia="Times New Roman" w:hAnsi="Times New Roman" w:cs="Times New Roman"/>
          <w:sz w:val="28"/>
          <w:szCs w:val="28"/>
        </w:rPr>
        <w:t>студент гр.</w:t>
      </w:r>
    </w:p>
    <w:p w14:paraId="3F7CDC1F" w14:textId="39457F0D" w:rsidR="001805AC" w:rsidRPr="001805AC" w:rsidRDefault="00E4116F" w:rsidP="00E4116F">
      <w:pPr>
        <w:numPr>
          <w:ilvl w:val="0"/>
          <w:numId w:val="1"/>
        </w:numPr>
        <w:spacing w:after="200" w:line="240" w:lineRule="auto"/>
        <w:ind w:left="142" w:firstLine="142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51</w:t>
      </w:r>
      <w:r w:rsidR="001805AC" w:rsidRPr="001805AC">
        <w:rPr>
          <w:rFonts w:ascii="Times New Roman" w:eastAsia="Times New Roman" w:hAnsi="Times New Roman" w:cs="Times New Roman"/>
          <w:sz w:val="28"/>
          <w:szCs w:val="28"/>
        </w:rPr>
        <w:t>31001/20003:</w:t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 w:rsidRP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 w:rsidRP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 w:rsidRP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996360">
        <w:rPr>
          <w:rFonts w:ascii="Times New Roman" w:eastAsia="Times New Roman" w:hAnsi="Times New Roman" w:cs="Times New Roman"/>
          <w:sz w:val="28"/>
          <w:szCs w:val="28"/>
        </w:rPr>
        <w:t>Черникова В</w:t>
      </w:r>
      <w:r w:rsidR="001805AC" w:rsidRPr="001805AC">
        <w:rPr>
          <w:rFonts w:ascii="Times New Roman" w:eastAsia="Times New Roman" w:hAnsi="Times New Roman" w:cs="Times New Roman"/>
          <w:sz w:val="28"/>
          <w:szCs w:val="28"/>
        </w:rPr>
        <w:t>.</w:t>
      </w:r>
      <w:r w:rsidR="00996360">
        <w:rPr>
          <w:rFonts w:ascii="Times New Roman" w:eastAsia="Times New Roman" w:hAnsi="Times New Roman" w:cs="Times New Roman"/>
          <w:sz w:val="28"/>
          <w:szCs w:val="28"/>
        </w:rPr>
        <w:t>М.</w:t>
      </w:r>
    </w:p>
    <w:p w14:paraId="34155526" w14:textId="12163F08" w:rsidR="001805AC" w:rsidRPr="001805AC" w:rsidRDefault="001805AC" w:rsidP="00E4116F">
      <w:pPr>
        <w:tabs>
          <w:tab w:val="left" w:pos="4746"/>
          <w:tab w:val="left" w:pos="6840"/>
        </w:tabs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</w:rPr>
      </w:pPr>
      <w:r w:rsidRPr="001805AC">
        <w:rPr>
          <w:rFonts w:ascii="Times New Roman" w:eastAsia="Times New Roman" w:hAnsi="Times New Roman" w:cs="Times New Roman"/>
        </w:rPr>
        <w:t>&lt;</w:t>
      </w:r>
      <w:r w:rsidRPr="001805AC">
        <w:rPr>
          <w:rFonts w:ascii="Times New Roman" w:eastAsia="Times New Roman" w:hAnsi="Times New Roman" w:cs="Times New Roman"/>
          <w:i/>
        </w:rPr>
        <w:t>подпись</w:t>
      </w:r>
      <w:r w:rsidRPr="001805AC">
        <w:rPr>
          <w:rFonts w:ascii="Times New Roman" w:eastAsia="Times New Roman" w:hAnsi="Times New Roman" w:cs="Times New Roman"/>
        </w:rPr>
        <w:t>&gt;</w:t>
      </w:r>
    </w:p>
    <w:p w14:paraId="31705C03" w14:textId="77777777" w:rsidR="001805AC" w:rsidRPr="001805AC" w:rsidRDefault="001805AC" w:rsidP="00E4116F">
      <w:pPr>
        <w:numPr>
          <w:ilvl w:val="0"/>
          <w:numId w:val="1"/>
        </w:numPr>
        <w:spacing w:before="240" w:after="200" w:line="240" w:lineRule="auto"/>
        <w:ind w:left="142" w:firstLine="142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5AD7B2" w14:textId="2C8F526F" w:rsidR="001805AC" w:rsidRPr="001805AC" w:rsidRDefault="00F61C59" w:rsidP="00F61C59">
      <w:pPr>
        <w:numPr>
          <w:ilvl w:val="0"/>
          <w:numId w:val="1"/>
        </w:numPr>
        <w:spacing w:before="240" w:after="20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AC3DE3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="001805AC">
        <w:rPr>
          <w:rFonts w:ascii="Times New Roman" w:eastAsia="Times New Roman" w:hAnsi="Times New Roman" w:cs="Times New Roman"/>
          <w:sz w:val="28"/>
          <w:szCs w:val="28"/>
        </w:rPr>
        <w:t>:</w:t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 w:rsidRPr="001805AC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</w:t>
      </w:r>
      <w:r w:rsidRPr="00F61C59">
        <w:rPr>
          <w:rFonts w:ascii="Times New Roman" w:eastAsia="Times New Roman" w:hAnsi="Times New Roman" w:cs="Times New Roman"/>
          <w:sz w:val="28"/>
          <w:szCs w:val="28"/>
        </w:rPr>
        <w:t xml:space="preserve"> Супрун А.Ф</w:t>
      </w:r>
      <w:r w:rsidR="001805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11B5D0" w14:textId="7A7CD3A5" w:rsidR="001805AC" w:rsidRPr="001805AC" w:rsidRDefault="001805AC" w:rsidP="00E4116F">
      <w:pPr>
        <w:tabs>
          <w:tab w:val="left" w:pos="4746"/>
          <w:tab w:val="left" w:pos="6840"/>
        </w:tabs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</w:rPr>
      </w:pPr>
      <w:r w:rsidRPr="001805AC">
        <w:rPr>
          <w:rFonts w:ascii="Times New Roman" w:eastAsia="Times New Roman" w:hAnsi="Times New Roman" w:cs="Times New Roman"/>
        </w:rPr>
        <w:t>&lt;</w:t>
      </w:r>
      <w:r w:rsidRPr="001805AC">
        <w:rPr>
          <w:rFonts w:ascii="Times New Roman" w:eastAsia="Times New Roman" w:hAnsi="Times New Roman" w:cs="Times New Roman"/>
          <w:i/>
        </w:rPr>
        <w:t>подпись</w:t>
      </w:r>
      <w:r w:rsidRPr="001805AC">
        <w:rPr>
          <w:rFonts w:ascii="Times New Roman" w:eastAsia="Times New Roman" w:hAnsi="Times New Roman" w:cs="Times New Roman"/>
        </w:rPr>
        <w:t>&gt;</w:t>
      </w:r>
    </w:p>
    <w:p w14:paraId="5878A07D" w14:textId="77777777" w:rsidR="001805AC" w:rsidRPr="001805AC" w:rsidRDefault="001805AC" w:rsidP="00E4116F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ind w:left="142" w:firstLine="142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766C1" w14:textId="77777777" w:rsidR="00420E70" w:rsidRDefault="00420E70" w:rsidP="00E4116F">
      <w:pPr>
        <w:tabs>
          <w:tab w:val="left" w:pos="4746"/>
          <w:tab w:val="left" w:pos="6840"/>
        </w:tabs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380914" w14:textId="4A98A51F" w:rsidR="001805AC" w:rsidRDefault="001805AC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03604A" w14:textId="77777777" w:rsidR="00F61C59" w:rsidRPr="00F61C59" w:rsidRDefault="00F61C59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C107B3" w14:textId="77777777" w:rsidR="001805AC" w:rsidRPr="001805AC" w:rsidRDefault="001805AC" w:rsidP="00E4116F">
      <w:pPr>
        <w:numPr>
          <w:ilvl w:val="0"/>
          <w:numId w:val="1"/>
        </w:num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46D13B83" w14:textId="1F8E145A" w:rsidR="00BE287B" w:rsidRDefault="001805AC" w:rsidP="00F61C59">
      <w:pPr>
        <w:numPr>
          <w:ilvl w:val="0"/>
          <w:numId w:val="1"/>
        </w:num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8AF7C57" w14:textId="77777777" w:rsidR="00326C3F" w:rsidRPr="00F61C59" w:rsidRDefault="00326C3F" w:rsidP="00F61C59">
      <w:pPr>
        <w:numPr>
          <w:ilvl w:val="0"/>
          <w:numId w:val="1"/>
        </w:num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A109AE" w14:textId="0B49370A" w:rsidR="00996360" w:rsidRPr="0002144C" w:rsidRDefault="001805AC" w:rsidP="0002144C">
      <w:pPr>
        <w:pStyle w:val="1"/>
        <w:numPr>
          <w:ilvl w:val="0"/>
          <w:numId w:val="15"/>
        </w:numPr>
        <w:ind w:left="1134" w:hanging="425"/>
      </w:pPr>
      <w:bookmarkStart w:id="0" w:name="_Toc145363624"/>
      <w:r w:rsidRPr="0002144C">
        <w:lastRenderedPageBreak/>
        <w:t>Цель работы</w:t>
      </w:r>
      <w:bookmarkEnd w:id="0"/>
    </w:p>
    <w:p w14:paraId="774C9B2E" w14:textId="38A37ACD" w:rsidR="00700DED" w:rsidRPr="00CE2463" w:rsidRDefault="00F61C59" w:rsidP="0002144C">
      <w:pPr>
        <w:pStyle w:val="a7"/>
        <w:spacing w:line="360" w:lineRule="auto"/>
        <w:ind w:left="0" w:firstLine="851"/>
      </w:pPr>
      <w:r>
        <w:t xml:space="preserve">Цель работы – </w:t>
      </w:r>
      <w:r w:rsidR="00E3094E">
        <w:t>Изучить схемотехнику простейшего усилителя на биполярном транзисторе. Получить представление о принципе работы малых систем автоматического регулирования на примере схемы температурной стабилизации транзистора резистивного усилителя. Экспериментально снять и исследовать амплитудно-частотную характеристику (АЧХ) усилительного каскада.</w:t>
      </w:r>
    </w:p>
    <w:p w14:paraId="531915FC" w14:textId="4D046E60" w:rsidR="00E3094E" w:rsidRPr="00E3094E" w:rsidRDefault="001805AC" w:rsidP="00E3094E">
      <w:pPr>
        <w:pStyle w:val="1"/>
        <w:numPr>
          <w:ilvl w:val="0"/>
          <w:numId w:val="15"/>
        </w:numPr>
        <w:ind w:left="1134" w:hanging="425"/>
      </w:pPr>
      <w:bookmarkStart w:id="1" w:name="_Toc145363625"/>
      <w:r w:rsidRPr="0002144C">
        <w:t>Задачи</w:t>
      </w:r>
      <w:bookmarkStart w:id="2" w:name="_Toc145363626"/>
      <w:bookmarkEnd w:id="1"/>
    </w:p>
    <w:p w14:paraId="1E7FF217" w14:textId="77777777" w:rsidR="00E3094E" w:rsidRPr="00E3094E" w:rsidRDefault="00E3094E" w:rsidP="00E3094E">
      <w:pPr>
        <w:rPr>
          <w:sz w:val="28"/>
        </w:rPr>
      </w:pPr>
      <w:r w:rsidRPr="00E3094E">
        <w:rPr>
          <w:sz w:val="28"/>
        </w:rPr>
        <w:t xml:space="preserve">1. </w:t>
      </w:r>
      <w:r w:rsidRPr="00E3094E">
        <w:rPr>
          <w:i/>
          <w:sz w:val="28"/>
        </w:rPr>
        <w:t>Исследование резистивного усилителя.</w:t>
      </w:r>
    </w:p>
    <w:p w14:paraId="4F25AC75" w14:textId="6EAB4B1C" w:rsidR="00E3094E" w:rsidRPr="00E3094E" w:rsidRDefault="00E3094E" w:rsidP="00E3094E">
      <w:pPr>
        <w:rPr>
          <w:sz w:val="28"/>
        </w:rPr>
      </w:pPr>
      <w:r w:rsidRPr="00E3094E">
        <w:rPr>
          <w:sz w:val="28"/>
        </w:rPr>
        <w:t>Установить малый уровень входного напряжения (от 5 до 50 мВ)</w:t>
      </w:r>
      <w:r w:rsidRPr="00E3094E">
        <w:rPr>
          <w:sz w:val="28"/>
        </w:rPr>
        <w:t xml:space="preserve"> </w:t>
      </w:r>
      <w:proofErr w:type="spellStart"/>
      <w:r w:rsidRPr="00E3094E">
        <w:rPr>
          <w:sz w:val="28"/>
        </w:rPr>
        <w:t>yниверсального</w:t>
      </w:r>
      <w:proofErr w:type="spellEnd"/>
      <w:r w:rsidRPr="00E3094E">
        <w:rPr>
          <w:sz w:val="28"/>
        </w:rPr>
        <w:t xml:space="preserve"> генератора гармонических сигналов для обеспечения</w:t>
      </w:r>
      <w:r w:rsidRPr="00E3094E">
        <w:rPr>
          <w:sz w:val="28"/>
        </w:rPr>
        <w:t xml:space="preserve"> </w:t>
      </w:r>
      <w:r w:rsidRPr="00E3094E">
        <w:rPr>
          <w:sz w:val="28"/>
        </w:rPr>
        <w:t>работы усилителя в линейном режиме. При исследовании АЧХ частоту</w:t>
      </w:r>
      <w:r w:rsidRPr="00E3094E">
        <w:rPr>
          <w:sz w:val="28"/>
        </w:rPr>
        <w:t xml:space="preserve"> </w:t>
      </w:r>
      <w:r w:rsidRPr="00E3094E">
        <w:rPr>
          <w:sz w:val="28"/>
        </w:rPr>
        <w:t xml:space="preserve">входного сигнала плавно изменять </w:t>
      </w:r>
      <w:proofErr w:type="gramStart"/>
      <w:r w:rsidRPr="00E3094E">
        <w:rPr>
          <w:sz w:val="28"/>
        </w:rPr>
        <w:t>от низкой</w:t>
      </w:r>
      <w:proofErr w:type="gramEnd"/>
      <w:r w:rsidRPr="00E3094E">
        <w:rPr>
          <w:sz w:val="28"/>
        </w:rPr>
        <w:t xml:space="preserve"> (100 Гц) до высокой</w:t>
      </w:r>
      <w:r w:rsidRPr="00E3094E">
        <w:rPr>
          <w:sz w:val="28"/>
        </w:rPr>
        <w:t xml:space="preserve"> </w:t>
      </w:r>
      <w:r w:rsidRPr="00E3094E">
        <w:rPr>
          <w:sz w:val="28"/>
        </w:rPr>
        <w:t>(100...200 кГц). Число экспериментальных значений нужно увеличивать</w:t>
      </w:r>
      <w:r w:rsidRPr="00E3094E">
        <w:rPr>
          <w:sz w:val="28"/>
        </w:rPr>
        <w:t xml:space="preserve"> </w:t>
      </w:r>
      <w:r w:rsidRPr="00E3094E">
        <w:rPr>
          <w:sz w:val="28"/>
        </w:rPr>
        <w:t>в областях низких и высоких частот (где АЧХ изменяется быстрее) и</w:t>
      </w:r>
      <w:r w:rsidRPr="00E3094E">
        <w:rPr>
          <w:sz w:val="28"/>
        </w:rPr>
        <w:t xml:space="preserve"> </w:t>
      </w:r>
      <w:r w:rsidRPr="00E3094E">
        <w:rPr>
          <w:sz w:val="28"/>
        </w:rPr>
        <w:t>уменьшать в области средних частот усилителя. Общее число отсчетов</w:t>
      </w:r>
      <w:r w:rsidRPr="00E3094E">
        <w:rPr>
          <w:sz w:val="28"/>
        </w:rPr>
        <w:t xml:space="preserve"> </w:t>
      </w:r>
      <w:r w:rsidRPr="00E3094E">
        <w:rPr>
          <w:sz w:val="28"/>
        </w:rPr>
        <w:t xml:space="preserve">АЧХ должно быть не менее </w:t>
      </w:r>
      <w:r w:rsidRPr="00E3094E">
        <w:rPr>
          <w:sz w:val="28"/>
        </w:rPr>
        <w:t>10...</w:t>
      </w:r>
      <w:r w:rsidRPr="00E3094E">
        <w:rPr>
          <w:sz w:val="28"/>
        </w:rPr>
        <w:t xml:space="preserve">12. Построить АЧХ. Результаты измерений занести в таблицу. </w:t>
      </w:r>
      <w:r w:rsidRPr="00E3094E">
        <w:rPr>
          <w:sz w:val="28"/>
        </w:rPr>
        <w:t xml:space="preserve"> </w:t>
      </w:r>
      <w:r w:rsidRPr="00E3094E">
        <w:rPr>
          <w:sz w:val="28"/>
        </w:rPr>
        <w:t>Убедится в сдвиге выходного сигнала</w:t>
      </w:r>
      <w:r>
        <w:rPr>
          <w:sz w:val="28"/>
        </w:rPr>
        <w:t xml:space="preserve"> на 180 градусов</w:t>
      </w:r>
      <w:r w:rsidRPr="00E3094E">
        <w:rPr>
          <w:sz w:val="28"/>
        </w:rPr>
        <w:t>.</w:t>
      </w:r>
    </w:p>
    <w:p w14:paraId="7355D2BA" w14:textId="4376F3E7" w:rsidR="00E3094E" w:rsidRPr="00E3094E" w:rsidRDefault="00E3094E" w:rsidP="00E3094E">
      <w:pPr>
        <w:rPr>
          <w:i/>
          <w:sz w:val="28"/>
        </w:rPr>
      </w:pPr>
      <w:r w:rsidRPr="00E3094E">
        <w:rPr>
          <w:i/>
          <w:sz w:val="28"/>
        </w:rPr>
        <w:t xml:space="preserve">2. Исследование влияния на АЧХ усилителя разделительных конденсаторов С1, </w:t>
      </w:r>
      <w:r w:rsidRPr="00E3094E">
        <w:rPr>
          <w:i/>
          <w:sz w:val="28"/>
        </w:rPr>
        <w:t>С</w:t>
      </w:r>
      <w:r w:rsidRPr="00E3094E">
        <w:rPr>
          <w:i/>
          <w:sz w:val="28"/>
        </w:rPr>
        <w:t>3.</w:t>
      </w:r>
    </w:p>
    <w:p w14:paraId="77C8403C" w14:textId="151839DF" w:rsidR="00E3094E" w:rsidRPr="00E3094E" w:rsidRDefault="00E3094E" w:rsidP="00E3094E">
      <w:pPr>
        <w:rPr>
          <w:sz w:val="28"/>
        </w:rPr>
      </w:pPr>
      <w:r w:rsidRPr="00E3094E">
        <w:rPr>
          <w:sz w:val="28"/>
        </w:rPr>
        <w:t>Снять АЧХ для разных значений С1(0,005мкФ и 1 мкФ). Сравнить</w:t>
      </w:r>
      <w:r>
        <w:rPr>
          <w:sz w:val="28"/>
        </w:rPr>
        <w:t xml:space="preserve"> </w:t>
      </w:r>
      <w:r w:rsidRPr="00E3094E">
        <w:rPr>
          <w:sz w:val="28"/>
        </w:rPr>
        <w:t>эти характеристики и сделать выводы. Снять АЧХ при величине С1</w:t>
      </w:r>
      <w:r>
        <w:rPr>
          <w:sz w:val="28"/>
        </w:rPr>
        <w:t>=</w:t>
      </w:r>
      <w:r w:rsidRPr="00E3094E">
        <w:rPr>
          <w:sz w:val="28"/>
        </w:rPr>
        <w:t>1</w:t>
      </w:r>
      <w:r>
        <w:rPr>
          <w:sz w:val="28"/>
        </w:rPr>
        <w:t xml:space="preserve"> </w:t>
      </w:r>
      <w:r w:rsidRPr="00E3094E">
        <w:rPr>
          <w:sz w:val="28"/>
        </w:rPr>
        <w:t>мкФ и величин емкости С3</w:t>
      </w:r>
      <w:r>
        <w:rPr>
          <w:sz w:val="28"/>
        </w:rPr>
        <w:t>=</w:t>
      </w:r>
      <w:r w:rsidRPr="00E3094E">
        <w:rPr>
          <w:sz w:val="28"/>
        </w:rPr>
        <w:t>0,001 мкФ и 0,8 мкФ. Сравнить характеристики и сделать выводы.</w:t>
      </w:r>
    </w:p>
    <w:p w14:paraId="58553A2D" w14:textId="77777777" w:rsidR="00E3094E" w:rsidRPr="00E3094E" w:rsidRDefault="00E3094E" w:rsidP="00E3094E">
      <w:pPr>
        <w:rPr>
          <w:i/>
          <w:sz w:val="28"/>
        </w:rPr>
      </w:pPr>
      <w:r w:rsidRPr="00E3094E">
        <w:rPr>
          <w:i/>
          <w:sz w:val="28"/>
        </w:rPr>
        <w:t>3. Исследование АЧХ усилителя при изменении С4 и R4.</w:t>
      </w:r>
    </w:p>
    <w:p w14:paraId="77D304E0" w14:textId="5CF4E745" w:rsidR="00E3094E" w:rsidRPr="00E3094E" w:rsidRDefault="00E3094E" w:rsidP="00E3094E">
      <w:pPr>
        <w:rPr>
          <w:sz w:val="28"/>
        </w:rPr>
      </w:pPr>
      <w:r w:rsidRPr="00E3094E">
        <w:rPr>
          <w:sz w:val="28"/>
        </w:rPr>
        <w:t>Изменяя емкость разделительного конденсатора C4 исследовать</w:t>
      </w:r>
      <w:r>
        <w:rPr>
          <w:sz w:val="28"/>
        </w:rPr>
        <w:t xml:space="preserve"> </w:t>
      </w:r>
      <w:r w:rsidRPr="00E3094E">
        <w:rPr>
          <w:sz w:val="28"/>
        </w:rPr>
        <w:t>его влияние на КУ усилителя. Обратить внимание, что усиленный сигнал должен быть гармоническим.</w:t>
      </w:r>
      <w:r>
        <w:rPr>
          <w:sz w:val="28"/>
        </w:rPr>
        <w:t xml:space="preserve"> </w:t>
      </w:r>
      <w:r w:rsidRPr="00E3094E">
        <w:rPr>
          <w:sz w:val="28"/>
        </w:rPr>
        <w:t>Провести исследование влияния величины сопротивления R4 на</w:t>
      </w:r>
      <w:r>
        <w:rPr>
          <w:sz w:val="28"/>
        </w:rPr>
        <w:t xml:space="preserve"> </w:t>
      </w:r>
      <w:r w:rsidRPr="00E3094E">
        <w:rPr>
          <w:sz w:val="28"/>
        </w:rPr>
        <w:t xml:space="preserve">КУ усилителя. Сделать выводы, объяснить физику процесса. Предложить практическое применение этого </w:t>
      </w:r>
      <w:r>
        <w:rPr>
          <w:sz w:val="28"/>
        </w:rPr>
        <w:t>с</w:t>
      </w:r>
      <w:r w:rsidRPr="00E3094E">
        <w:rPr>
          <w:sz w:val="28"/>
        </w:rPr>
        <w:t>войства.</w:t>
      </w:r>
    </w:p>
    <w:p w14:paraId="756F06C6" w14:textId="77777777" w:rsidR="00E3094E" w:rsidRPr="00E3094E" w:rsidRDefault="00E3094E" w:rsidP="00E3094E">
      <w:pPr>
        <w:rPr>
          <w:i/>
          <w:sz w:val="28"/>
        </w:rPr>
      </w:pPr>
      <w:r w:rsidRPr="00E3094E">
        <w:rPr>
          <w:i/>
          <w:sz w:val="28"/>
        </w:rPr>
        <w:t>4.Исследование АЧХ резонансного усилителя (рис. 4).</w:t>
      </w:r>
    </w:p>
    <w:p w14:paraId="4064DDAA" w14:textId="3F63CE72" w:rsidR="00E3094E" w:rsidRDefault="00E3094E" w:rsidP="00E3094E">
      <w:pPr>
        <w:rPr>
          <w:sz w:val="28"/>
        </w:rPr>
      </w:pPr>
      <w:r w:rsidRPr="00E3094E">
        <w:rPr>
          <w:sz w:val="28"/>
        </w:rPr>
        <w:t>Собрать схему резонансного усилителя. Построить АЧХ. Определить резонансную частоту, полосу пропускания по графику и теоретически. Сравнить результаты. Сделать выводы.</w:t>
      </w:r>
    </w:p>
    <w:p w14:paraId="10693A84" w14:textId="77777777" w:rsidR="00E3094E" w:rsidRDefault="00E3094E" w:rsidP="00E3094E"/>
    <w:p w14:paraId="4820C201" w14:textId="3661702C" w:rsidR="00A66A60" w:rsidRDefault="0002144C" w:rsidP="00FB6A40">
      <w:pPr>
        <w:pStyle w:val="1"/>
        <w:rPr>
          <w:rStyle w:val="10"/>
        </w:rPr>
      </w:pPr>
      <w:r w:rsidRPr="00E3094E">
        <w:rPr>
          <w:rFonts w:cstheme="majorHAnsi"/>
        </w:rPr>
        <w:lastRenderedPageBreak/>
        <w:t>3.</w:t>
      </w:r>
      <w:r w:rsidR="001805AC" w:rsidRPr="00E3094E">
        <w:rPr>
          <w:rStyle w:val="10"/>
        </w:rPr>
        <w:t>Ос</w:t>
      </w:r>
      <w:r w:rsidR="001805AC" w:rsidRPr="0002144C">
        <w:rPr>
          <w:rStyle w:val="10"/>
        </w:rPr>
        <w:t>новная часть</w:t>
      </w:r>
      <w:bookmarkEnd w:id="2"/>
    </w:p>
    <w:p w14:paraId="6B3314E6" w14:textId="59B380CC" w:rsidR="00A66A60" w:rsidRDefault="00A66A60" w:rsidP="00A66A60">
      <w:pPr>
        <w:jc w:val="right"/>
        <w:rPr>
          <w:rStyle w:val="10"/>
        </w:rPr>
      </w:pPr>
      <w:r>
        <w:rPr>
          <w:rStyle w:val="10"/>
        </w:rPr>
        <w:t>Схема 1</w:t>
      </w:r>
    </w:p>
    <w:p w14:paraId="5660F071" w14:textId="5A89FBBA" w:rsidR="00D236A3" w:rsidRDefault="00D236A3" w:rsidP="00D236A3">
      <w:pPr>
        <w:rPr>
          <w:rStyle w:val="10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7A8AE5B5" wp14:editId="156B0BC5">
            <wp:extent cx="5035550" cy="33930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194" cy="340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7CCA" w14:textId="7D8EC3B2" w:rsidR="00B35D51" w:rsidRDefault="00B35D51" w:rsidP="00B35D51">
      <w:pPr>
        <w:jc w:val="right"/>
        <w:rPr>
          <w:rStyle w:val="10"/>
        </w:rPr>
      </w:pPr>
      <w:r>
        <w:rPr>
          <w:rStyle w:val="10"/>
        </w:rPr>
        <w:t>Схема 2</w:t>
      </w:r>
    </w:p>
    <w:p w14:paraId="68F68DE8" w14:textId="06F6F4FE" w:rsidR="00B35D51" w:rsidRDefault="00B35D51" w:rsidP="00B35D51">
      <w:pPr>
        <w:jc w:val="right"/>
        <w:rPr>
          <w:rStyle w:val="10"/>
        </w:rPr>
      </w:pPr>
    </w:p>
    <w:p w14:paraId="5411A9DF" w14:textId="49C7583B" w:rsidR="00B35D51" w:rsidRPr="00FB6A40" w:rsidRDefault="0082333B" w:rsidP="00FB6A40">
      <w:pPr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7F90A825" wp14:editId="6434BD8E">
            <wp:extent cx="4730750" cy="3408784"/>
            <wp:effectExtent l="0" t="0" r="0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3495" b="30550"/>
                    <a:stretch/>
                  </pic:blipFill>
                  <pic:spPr bwMode="auto">
                    <a:xfrm>
                      <a:off x="0" y="0"/>
                      <a:ext cx="4734275" cy="3411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60742" w14:textId="4EEE22A9" w:rsidR="00FB6A40" w:rsidRDefault="00FB6A40" w:rsidP="00616497">
      <w:pPr>
        <w:spacing w:after="240" w:line="600" w:lineRule="auto"/>
        <w:ind w:left="-284" w:right="566" w:firstLine="709"/>
      </w:pPr>
    </w:p>
    <w:p w14:paraId="20B49E77" w14:textId="77777777" w:rsidR="0082333B" w:rsidRDefault="0082333B" w:rsidP="00616497">
      <w:pPr>
        <w:spacing w:after="240" w:line="600" w:lineRule="auto"/>
        <w:ind w:left="-284" w:right="566" w:firstLine="709"/>
      </w:pPr>
    </w:p>
    <w:p w14:paraId="6B99C1F4" w14:textId="77777777" w:rsidR="00FB6A40" w:rsidRDefault="00FB6A40" w:rsidP="00616497">
      <w:pPr>
        <w:spacing w:after="240" w:line="600" w:lineRule="auto"/>
        <w:ind w:left="-284" w:right="566" w:firstLine="709"/>
      </w:pPr>
    </w:p>
    <w:p w14:paraId="26C9F64B" w14:textId="53D5BCAC" w:rsidR="0002144C" w:rsidRPr="00FB6A40" w:rsidRDefault="00FB6A40" w:rsidP="00B35D51">
      <w:pPr>
        <w:spacing w:line="600" w:lineRule="auto"/>
        <w:ind w:left="-284" w:right="566" w:firstLine="709"/>
        <w:rPr>
          <w:sz w:val="32"/>
          <w:szCs w:val="32"/>
        </w:rPr>
      </w:pPr>
      <w:r>
        <w:rPr>
          <w:sz w:val="32"/>
          <w:szCs w:val="32"/>
        </w:rPr>
        <w:lastRenderedPageBreak/>
        <w:t>1</w:t>
      </w:r>
      <w:r w:rsidRPr="00FB6A40">
        <w:rPr>
          <w:sz w:val="32"/>
          <w:szCs w:val="32"/>
        </w:rPr>
        <w:t>.</w:t>
      </w:r>
      <w:r w:rsidRPr="00FB6A40">
        <w:t xml:space="preserve"> </w:t>
      </w:r>
      <w:r>
        <w:rPr>
          <w:sz w:val="32"/>
          <w:szCs w:val="32"/>
        </w:rPr>
        <w:t>Линейный</w:t>
      </w:r>
      <w:r w:rsidRPr="00FB6A40">
        <w:rPr>
          <w:sz w:val="32"/>
          <w:szCs w:val="32"/>
        </w:rPr>
        <w:t xml:space="preserve"> режим</w:t>
      </w:r>
    </w:p>
    <w:p w14:paraId="003FBF32" w14:textId="77777777" w:rsidR="00FB6A40" w:rsidRPr="00FB6A40" w:rsidRDefault="00FB6A40" w:rsidP="00FB6A40">
      <w:pPr>
        <w:spacing w:line="600" w:lineRule="auto"/>
        <w:ind w:left="-284" w:right="566" w:firstLine="709"/>
        <w:jc w:val="center"/>
        <w:rPr>
          <w:sz w:val="32"/>
          <w:szCs w:val="32"/>
        </w:rPr>
      </w:pPr>
      <w:r w:rsidRPr="00FB6A40">
        <w:drawing>
          <wp:inline distT="0" distB="0" distL="0" distR="0" wp14:anchorId="0D79F587" wp14:editId="1BECF2B8">
            <wp:extent cx="6840855" cy="1917372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91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  <w14:ligatures w14:val="standardContextual"/>
        </w:rPr>
        <w:drawing>
          <wp:inline distT="0" distB="0" distL="0" distR="0" wp14:anchorId="2D1C1EEF" wp14:editId="5644364E">
            <wp:extent cx="2711374" cy="1835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137" t="65636"/>
                    <a:stretch/>
                  </pic:blipFill>
                  <pic:spPr bwMode="auto">
                    <a:xfrm>
                      <a:off x="0" y="0"/>
                      <a:ext cx="2734765" cy="1850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B6A40">
        <w:rPr>
          <w:sz w:val="32"/>
          <w:szCs w:val="32"/>
        </w:rPr>
        <w:t xml:space="preserve">     </w:t>
      </w:r>
      <w:r>
        <w:rPr>
          <w:noProof/>
          <w:lang w:val="en-US" w:eastAsia="en-US"/>
          <w14:ligatures w14:val="standardContextual"/>
        </w:rPr>
        <w:drawing>
          <wp:inline distT="0" distB="0" distL="0" distR="0" wp14:anchorId="16D700C2" wp14:editId="46850BD2">
            <wp:extent cx="2872740" cy="1649095"/>
            <wp:effectExtent l="0" t="0" r="381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2886"/>
                    <a:stretch/>
                  </pic:blipFill>
                  <pic:spPr bwMode="auto">
                    <a:xfrm>
                      <a:off x="0" y="0"/>
                      <a:ext cx="2881100" cy="1653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  <w14:ligatures w14:val="standardContextual"/>
        </w:rPr>
        <w:drawing>
          <wp:inline distT="0" distB="0" distL="0" distR="0" wp14:anchorId="035C5F11" wp14:editId="5107E169">
            <wp:extent cx="2862580" cy="24079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4156"/>
                    <a:stretch/>
                  </pic:blipFill>
                  <pic:spPr bwMode="auto">
                    <a:xfrm>
                      <a:off x="0" y="0"/>
                      <a:ext cx="2866834" cy="2411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EB824" w14:textId="442F21F4" w:rsidR="00FB6A40" w:rsidRDefault="00FB6A40" w:rsidP="00FB6A40">
      <w:pPr>
        <w:spacing w:line="240" w:lineRule="auto"/>
        <w:ind w:left="737" w:right="566" w:firstLine="0"/>
        <w:rPr>
          <w:sz w:val="44"/>
          <w:szCs w:val="32"/>
        </w:rPr>
      </w:pPr>
    </w:p>
    <w:p w14:paraId="5F366E5F" w14:textId="46351F75" w:rsidR="00FB6A40" w:rsidRDefault="00FB6A40" w:rsidP="00FB6A40">
      <w:pPr>
        <w:spacing w:line="240" w:lineRule="auto"/>
        <w:ind w:left="737" w:right="566" w:firstLine="0"/>
        <w:rPr>
          <w:sz w:val="44"/>
          <w:szCs w:val="32"/>
        </w:rPr>
      </w:pPr>
    </w:p>
    <w:p w14:paraId="7F04A963" w14:textId="70E32BA8" w:rsidR="00FB6A40" w:rsidRDefault="00FB6A40" w:rsidP="00FB6A40">
      <w:pPr>
        <w:spacing w:line="240" w:lineRule="auto"/>
        <w:ind w:left="737" w:right="566" w:firstLine="0"/>
        <w:rPr>
          <w:sz w:val="44"/>
          <w:szCs w:val="32"/>
        </w:rPr>
      </w:pPr>
    </w:p>
    <w:p w14:paraId="560EAD10" w14:textId="0C122159" w:rsidR="00FB6A40" w:rsidRDefault="00FB6A40" w:rsidP="00FB6A40">
      <w:pPr>
        <w:spacing w:line="240" w:lineRule="auto"/>
        <w:ind w:left="737" w:right="566" w:firstLine="0"/>
        <w:rPr>
          <w:sz w:val="44"/>
          <w:szCs w:val="32"/>
        </w:rPr>
      </w:pPr>
    </w:p>
    <w:p w14:paraId="2E960157" w14:textId="4BBE2E50" w:rsidR="00FB6A40" w:rsidRDefault="00FB6A40" w:rsidP="00FB6A40">
      <w:pPr>
        <w:spacing w:line="240" w:lineRule="auto"/>
        <w:ind w:left="737" w:right="566" w:firstLine="0"/>
        <w:rPr>
          <w:sz w:val="44"/>
          <w:szCs w:val="32"/>
        </w:rPr>
      </w:pPr>
    </w:p>
    <w:p w14:paraId="5A038662" w14:textId="544736D7" w:rsidR="00FB6A40" w:rsidRDefault="00FB6A40" w:rsidP="00FB6A40">
      <w:pPr>
        <w:spacing w:line="240" w:lineRule="auto"/>
        <w:ind w:left="737" w:right="566" w:firstLine="0"/>
        <w:rPr>
          <w:sz w:val="44"/>
          <w:szCs w:val="32"/>
        </w:rPr>
      </w:pPr>
    </w:p>
    <w:p w14:paraId="4B0FBCC2" w14:textId="35C93279" w:rsidR="00FB6A40" w:rsidRDefault="00FB6A40" w:rsidP="00FB6A40">
      <w:pPr>
        <w:spacing w:line="240" w:lineRule="auto"/>
        <w:ind w:left="737" w:right="566" w:firstLine="0"/>
        <w:rPr>
          <w:sz w:val="44"/>
          <w:szCs w:val="32"/>
        </w:rPr>
      </w:pPr>
    </w:p>
    <w:p w14:paraId="5EEDF9E9" w14:textId="0E29C8E1" w:rsidR="00B35D51" w:rsidRPr="00E81D90" w:rsidRDefault="00E81D90" w:rsidP="00E81D90">
      <w:pPr>
        <w:pStyle w:val="a7"/>
        <w:spacing w:line="360" w:lineRule="auto"/>
        <w:ind w:left="1097" w:right="566" w:firstLine="0"/>
        <w:rPr>
          <w:sz w:val="40"/>
          <w:szCs w:val="32"/>
        </w:rPr>
      </w:pPr>
      <w:r>
        <w:lastRenderedPageBreak/>
        <w:t xml:space="preserve">АЧХ при величине </w:t>
      </w:r>
      <w:r w:rsidR="00FB6A40" w:rsidRPr="00E81D90">
        <w:t>С1=</w:t>
      </w:r>
      <w:r w:rsidR="00FB6A40" w:rsidRPr="00E81D90">
        <w:t>0,005</w:t>
      </w:r>
      <w:r w:rsidR="00FB6A40" w:rsidRPr="00E81D90">
        <w:t xml:space="preserve"> </w:t>
      </w:r>
      <w:r w:rsidR="00FB6A40" w:rsidRPr="00E81D90">
        <w:t>мкФ</w:t>
      </w:r>
    </w:p>
    <w:p w14:paraId="4397BFB0" w14:textId="77777777" w:rsidR="00FB6A40" w:rsidRDefault="00FB6A40" w:rsidP="00E81D90">
      <w:pPr>
        <w:spacing w:after="240"/>
        <w:ind w:left="-284" w:right="566" w:firstLine="709"/>
        <w:rPr>
          <w:sz w:val="32"/>
          <w:szCs w:val="32"/>
        </w:rPr>
      </w:pPr>
      <w:r w:rsidRPr="00FB6A40">
        <w:drawing>
          <wp:inline distT="0" distB="0" distL="0" distR="0" wp14:anchorId="7783CAA3" wp14:editId="00F07139">
            <wp:extent cx="6057900" cy="149145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209" cy="149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17AC" w14:textId="6EBAC523" w:rsidR="00E81D90" w:rsidRDefault="00E81D90" w:rsidP="00E81D90">
      <w:pPr>
        <w:pStyle w:val="a7"/>
        <w:spacing w:line="360" w:lineRule="auto"/>
        <w:ind w:left="1097" w:right="566" w:firstLine="0"/>
        <w:jc w:val="left"/>
        <w:rPr>
          <w:sz w:val="32"/>
        </w:rPr>
      </w:pPr>
      <w:r>
        <w:t xml:space="preserve">АЧХ при величине </w:t>
      </w:r>
      <w:r w:rsidR="00FB6A40" w:rsidRPr="00E81D90">
        <w:t>С1=</w:t>
      </w:r>
      <w:r w:rsidRPr="00E81D90">
        <w:t>1</w:t>
      </w:r>
      <w:r w:rsidR="00FB6A40" w:rsidRPr="00E81D90">
        <w:t xml:space="preserve"> </w:t>
      </w:r>
      <w:r w:rsidR="00FB6A40" w:rsidRPr="00E81D90">
        <w:t>мкФ</w:t>
      </w:r>
    </w:p>
    <w:p w14:paraId="020C966B" w14:textId="0EB8158B" w:rsidR="00E81D90" w:rsidRDefault="00E81D90" w:rsidP="00E81D90">
      <w:pPr>
        <w:pStyle w:val="a7"/>
        <w:spacing w:line="360" w:lineRule="auto"/>
        <w:ind w:left="1097" w:right="566" w:hanging="671"/>
        <w:jc w:val="left"/>
        <w:rPr>
          <w:sz w:val="32"/>
        </w:rPr>
      </w:pPr>
      <w:r w:rsidRPr="00FB6A40">
        <w:drawing>
          <wp:inline distT="0" distB="0" distL="0" distR="0" wp14:anchorId="67B7A159" wp14:editId="0AB5B32B">
            <wp:extent cx="5994372" cy="1825809"/>
            <wp:effectExtent l="0" t="0" r="6985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493" cy="182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F3509" w14:textId="123BD613" w:rsidR="00E81D90" w:rsidRDefault="00E81D90" w:rsidP="00E81D90">
      <w:pPr>
        <w:pStyle w:val="a7"/>
        <w:spacing w:line="360" w:lineRule="auto"/>
        <w:ind w:left="1097" w:right="566" w:hanging="671"/>
        <w:jc w:val="left"/>
      </w:pPr>
      <w:r>
        <w:t>АЧХ при величине С1</w:t>
      </w:r>
      <w:r>
        <w:t>=</w:t>
      </w:r>
      <w:r>
        <w:t xml:space="preserve"> 1 мкФ и С3</w:t>
      </w:r>
      <w:r>
        <w:t xml:space="preserve">= </w:t>
      </w:r>
      <w:r>
        <w:t xml:space="preserve">0,001 мкФ </w:t>
      </w:r>
    </w:p>
    <w:p w14:paraId="1C904BBB" w14:textId="07B74EE7" w:rsidR="00E81D90" w:rsidRDefault="00E81D90" w:rsidP="00E81D90">
      <w:pPr>
        <w:pStyle w:val="a7"/>
        <w:spacing w:line="360" w:lineRule="auto"/>
        <w:ind w:left="1097" w:right="566" w:hanging="671"/>
        <w:jc w:val="left"/>
      </w:pPr>
      <w:r w:rsidRPr="00FB6A40">
        <w:drawing>
          <wp:inline distT="0" distB="0" distL="0" distR="0" wp14:anchorId="1E5ABA21" wp14:editId="224C1493">
            <wp:extent cx="6041598" cy="21551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508" cy="215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0210" w14:textId="4C5A5EEE" w:rsidR="00E81D90" w:rsidRDefault="00E81D90" w:rsidP="00E81D90">
      <w:pPr>
        <w:pStyle w:val="a7"/>
        <w:spacing w:line="360" w:lineRule="auto"/>
        <w:ind w:left="1097" w:right="566" w:hanging="671"/>
        <w:jc w:val="left"/>
      </w:pPr>
      <w:r>
        <w:t>АЧХ при величине С1= 1 мкФ и С3</w:t>
      </w:r>
      <w:r>
        <w:t>=</w:t>
      </w:r>
      <w:r>
        <w:t xml:space="preserve"> 0,8 мкФ</w:t>
      </w:r>
    </w:p>
    <w:p w14:paraId="41F8AF9F" w14:textId="0097CC4A" w:rsidR="00E81D90" w:rsidRDefault="00E81D90" w:rsidP="00E81D90">
      <w:pPr>
        <w:pStyle w:val="a7"/>
        <w:spacing w:line="360" w:lineRule="auto"/>
        <w:ind w:left="1097" w:right="566" w:hanging="671"/>
        <w:jc w:val="left"/>
        <w:rPr>
          <w:sz w:val="32"/>
        </w:rPr>
      </w:pPr>
      <w:r w:rsidRPr="00FB6A40">
        <w:drawing>
          <wp:inline distT="0" distB="0" distL="0" distR="0" wp14:anchorId="5A84E9F4" wp14:editId="498F74BD">
            <wp:extent cx="6100377" cy="2259965"/>
            <wp:effectExtent l="0" t="0" r="0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064" cy="226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97C0" w14:textId="0916F03B" w:rsidR="00481295" w:rsidRDefault="00481295" w:rsidP="00E81D90">
      <w:pPr>
        <w:spacing w:line="600" w:lineRule="auto"/>
        <w:ind w:right="566" w:firstLine="0"/>
      </w:pPr>
    </w:p>
    <w:p w14:paraId="1B358B75" w14:textId="75F60CDF" w:rsidR="00481295" w:rsidRPr="00481295" w:rsidRDefault="00481295" w:rsidP="00D236A3">
      <w:pPr>
        <w:spacing w:line="600" w:lineRule="auto"/>
        <w:ind w:right="566"/>
      </w:pPr>
      <w:r>
        <w:lastRenderedPageBreak/>
        <w:t>Изменение параметров конденсатора</w:t>
      </w:r>
    </w:p>
    <w:p w14:paraId="0C4A5566" w14:textId="7B58B2D5" w:rsidR="00E3094E" w:rsidRDefault="00D236A3" w:rsidP="00E3094E">
      <w:pPr>
        <w:spacing w:line="600" w:lineRule="auto"/>
        <w:ind w:left="1097" w:right="566" w:firstLine="0"/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46F7E7F4" wp14:editId="5F53E6B2">
            <wp:extent cx="4518660" cy="28006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0000" cy="280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  <w14:ligatures w14:val="standardContextual"/>
        </w:rPr>
        <w:drawing>
          <wp:inline distT="0" distB="0" distL="0" distR="0" wp14:anchorId="2CF0EFA8" wp14:editId="1023CCB8">
            <wp:extent cx="4533900" cy="27848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7124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94E">
        <w:rPr>
          <w:noProof/>
          <w:lang w:val="en-US" w:eastAsia="en-US"/>
          <w14:ligatures w14:val="standardContextual"/>
        </w:rPr>
        <w:drawing>
          <wp:inline distT="0" distB="0" distL="0" distR="0" wp14:anchorId="4CEF4FA2" wp14:editId="08A9B81E">
            <wp:extent cx="4541520" cy="303906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044" cy="307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7DE8" w14:textId="78DA1D55" w:rsidR="00481295" w:rsidRDefault="00481295" w:rsidP="00E3094E">
      <w:pPr>
        <w:spacing w:line="600" w:lineRule="auto"/>
        <w:ind w:left="1097" w:right="566" w:firstLine="0"/>
      </w:pPr>
      <w:r>
        <w:lastRenderedPageBreak/>
        <w:t>Изменения параметров резистора</w:t>
      </w:r>
    </w:p>
    <w:p w14:paraId="62A42C01" w14:textId="4C2FF261" w:rsidR="00481295" w:rsidRDefault="00481295" w:rsidP="00E3094E">
      <w:pPr>
        <w:spacing w:line="600" w:lineRule="auto"/>
        <w:ind w:left="1097" w:right="566" w:firstLine="0"/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6A27018C" wp14:editId="73C06CFC">
            <wp:extent cx="4384352" cy="2638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0334" cy="26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  <w14:ligatures w14:val="standardContextual"/>
        </w:rPr>
        <w:drawing>
          <wp:inline distT="0" distB="0" distL="0" distR="0" wp14:anchorId="7C9E25CE" wp14:editId="6CF5349C">
            <wp:extent cx="4490918" cy="2606675"/>
            <wp:effectExtent l="0" t="0" r="508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3233" cy="260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  <w14:ligatures w14:val="standardContextual"/>
        </w:rPr>
        <w:drawing>
          <wp:inline distT="0" distB="0" distL="0" distR="0" wp14:anchorId="3A10C6CA" wp14:editId="66C62125">
            <wp:extent cx="4450080" cy="2672609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8577" cy="26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4116" w14:textId="77777777" w:rsidR="0082333B" w:rsidRDefault="0082333B" w:rsidP="00E3094E">
      <w:pPr>
        <w:spacing w:line="600" w:lineRule="auto"/>
        <w:ind w:left="1097" w:right="566" w:firstLine="0"/>
      </w:pPr>
    </w:p>
    <w:p w14:paraId="58FF585D" w14:textId="470CC7DD" w:rsidR="00195DEA" w:rsidRDefault="001E61E2" w:rsidP="00195DEA">
      <w:pPr>
        <w:shd w:val="clear" w:color="auto" w:fill="FFFFFF"/>
        <w:ind w:firstLine="708"/>
        <w:jc w:val="both"/>
        <w:rPr>
          <w:rFonts w:eastAsia="Times New Roman"/>
          <w:sz w:val="24"/>
          <w:szCs w:val="24"/>
        </w:rPr>
      </w:pPr>
      <w:r w:rsidRPr="001E61E2">
        <w:rPr>
          <w:color w:val="000000"/>
          <w:sz w:val="24"/>
          <w:szCs w:val="24"/>
        </w:rPr>
        <w:lastRenderedPageBreak/>
        <w:t xml:space="preserve">От величины сопротивления </w:t>
      </w:r>
      <w:r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336" w:dyaOrig="360" w14:anchorId="35F48D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7pt;height:18pt" o:ole="">
            <v:imagedata r:id="rId22" o:title=""/>
          </v:shape>
          <o:OLEObject Type="Embed" ProgID="Equation.3" ShapeID="_x0000_i1046" DrawAspect="Content" ObjectID="_1764042201" r:id="rId23"/>
        </w:object>
      </w:r>
      <w:r>
        <w:rPr>
          <w:color w:val="000000"/>
          <w:sz w:val="24"/>
          <w:szCs w:val="24"/>
        </w:rPr>
        <w:t xml:space="preserve"> </w:t>
      </w:r>
      <w:r w:rsidRPr="001E61E2">
        <w:rPr>
          <w:color w:val="000000"/>
          <w:sz w:val="24"/>
          <w:szCs w:val="24"/>
        </w:rPr>
        <w:t xml:space="preserve">зависит глубина отрицательной обратной связи, а, следовательно, и стабильность работы схемы при изменении температуры. </w:t>
      </w:r>
      <w:r w:rsidR="00195DEA">
        <w:rPr>
          <w:color w:val="000000"/>
          <w:sz w:val="24"/>
          <w:szCs w:val="24"/>
        </w:rPr>
        <w:t xml:space="preserve">К резистору </w:t>
      </w:r>
      <w:r w:rsidR="00195DE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336" w:dyaOrig="360" w14:anchorId="0CC39320">
          <v:shape id="_x0000_i1031" type="#_x0000_t75" style="width:17pt;height:18pt" o:ole="">
            <v:imagedata r:id="rId22" o:title=""/>
          </v:shape>
          <o:OLEObject Type="Embed" ProgID="Equation.3" ShapeID="_x0000_i1031" DrawAspect="Content" ObjectID="_1764042202" r:id="rId24"/>
        </w:object>
      </w:r>
      <w:r w:rsidR="00195DEA">
        <w:rPr>
          <w:color w:val="000000"/>
          <w:sz w:val="24"/>
          <w:szCs w:val="24"/>
        </w:rPr>
        <w:t xml:space="preserve"> подключается параллельно конденсатор </w:t>
      </w:r>
      <w:r w:rsidR="00195DE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324" w:dyaOrig="360" w14:anchorId="45EFF516">
          <v:shape id="_x0000_i1032" type="#_x0000_t75" style="width:16pt;height:18pt" o:ole="">
            <v:imagedata r:id="rId25" o:title=""/>
          </v:shape>
          <o:OLEObject Type="Embed" ProgID="Equation.3" ShapeID="_x0000_i1032" DrawAspect="Content" ObjectID="_1764042203" r:id="rId26"/>
        </w:object>
      </w:r>
      <w:r w:rsidR="00195DEA">
        <w:rPr>
          <w:color w:val="000000"/>
          <w:sz w:val="24"/>
          <w:szCs w:val="24"/>
        </w:rPr>
        <w:t xml:space="preserve"> большой емкости. Величина емкости конденсатора выбирается так, что бы реактивное сопротивление конденсатора на самой низшей частоте усиливаемых частот были бы значительно меньше сопротивления резистора </w:t>
      </w:r>
      <w:r w:rsidR="00195DE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336" w:dyaOrig="360" w14:anchorId="219A2B41">
          <v:shape id="_x0000_i1033" type="#_x0000_t75" style="width:17pt;height:18pt" o:ole="">
            <v:imagedata r:id="rId22" o:title=""/>
          </v:shape>
          <o:OLEObject Type="Embed" ProgID="Equation.3" ShapeID="_x0000_i1033" DrawAspect="Content" ObjectID="_1764042204" r:id="rId27"/>
        </w:object>
      </w:r>
      <w:r w:rsidR="00195DEA">
        <w:rPr>
          <w:color w:val="000000"/>
          <w:sz w:val="24"/>
          <w:szCs w:val="24"/>
        </w:rPr>
        <w:t>:</w:t>
      </w:r>
    </w:p>
    <w:p w14:paraId="56EDBFAD" w14:textId="77777777" w:rsidR="00195DEA" w:rsidRDefault="00195DEA" w:rsidP="00195DEA">
      <w:pPr>
        <w:shd w:val="clear" w:color="auto" w:fill="FFFFFF"/>
        <w:jc w:val="center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position w:val="-30"/>
          <w:sz w:val="24"/>
          <w:szCs w:val="24"/>
        </w:rPr>
        <w:object w:dxaOrig="684" w:dyaOrig="684" w14:anchorId="327A236C">
          <v:shape id="_x0000_i1034" type="#_x0000_t75" style="width:34pt;height:34pt" o:ole="">
            <v:imagedata r:id="rId28" o:title=""/>
          </v:shape>
          <o:OLEObject Type="Embed" ProgID="Equation.3" ShapeID="_x0000_i1034" DrawAspect="Content" ObjectID="_1764042205" r:id="rId29"/>
        </w:object>
      </w:r>
      <w:r>
        <w:rPr>
          <w:color w:val="000000"/>
          <w:sz w:val="24"/>
          <w:szCs w:val="24"/>
        </w:rPr>
        <w:t>&lt;&lt;</w:t>
      </w:r>
      <w:r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336" w:dyaOrig="360" w14:anchorId="12ADB2AA">
          <v:shape id="_x0000_i1035" type="#_x0000_t75" style="width:17pt;height:18pt" o:ole="">
            <v:imagedata r:id="rId30" o:title=""/>
          </v:shape>
          <o:OLEObject Type="Embed" ProgID="Equation.3" ShapeID="_x0000_i1035" DrawAspect="Content" ObjectID="_1764042206" r:id="rId31"/>
        </w:object>
      </w:r>
      <w:r>
        <w:rPr>
          <w:color w:val="000000"/>
          <w:sz w:val="24"/>
          <w:szCs w:val="24"/>
        </w:rPr>
        <w:t>.</w:t>
      </w:r>
    </w:p>
    <w:p w14:paraId="79DF2C28" w14:textId="01AA128F" w:rsidR="00195DEA" w:rsidRDefault="00195DEA" w:rsidP="00195DEA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Это необходимо для </w:t>
      </w:r>
      <w:r>
        <w:rPr>
          <w:color w:val="000000"/>
          <w:sz w:val="24"/>
          <w:szCs w:val="24"/>
        </w:rPr>
        <w:t>избегания</w:t>
      </w:r>
      <w:r>
        <w:rPr>
          <w:color w:val="000000"/>
          <w:sz w:val="24"/>
          <w:szCs w:val="24"/>
        </w:rPr>
        <w:t xml:space="preserve"> отрицательной обратной связи по напряжению для сигнала, т. е. для того, чтобы переменная составляющая тока эмиттера прошла, минуя резистор </w:t>
      </w:r>
      <w:r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336" w:dyaOrig="360" w14:anchorId="2CABE1BA">
          <v:shape id="_x0000_i1036" type="#_x0000_t75" style="width:17pt;height:18pt" o:ole="">
            <v:imagedata r:id="rId32" o:title=""/>
          </v:shape>
          <o:OLEObject Type="Embed" ProgID="Equation.3" ShapeID="_x0000_i1036" DrawAspect="Content" ObjectID="_1764042207" r:id="rId33"/>
        </w:object>
      </w:r>
      <w:r>
        <w:rPr>
          <w:color w:val="000000"/>
          <w:sz w:val="24"/>
          <w:szCs w:val="24"/>
        </w:rPr>
        <w:t>, а это дает возможность увеличить коэффициент усилителя каскада.</w:t>
      </w:r>
    </w:p>
    <w:p w14:paraId="74969DC9" w14:textId="28A7246A" w:rsidR="0082333B" w:rsidRPr="0082333B" w:rsidRDefault="0082333B" w:rsidP="00195DEA">
      <w:pPr>
        <w:shd w:val="clear" w:color="auto" w:fill="FFFFFF"/>
        <w:ind w:firstLine="709"/>
        <w:jc w:val="both"/>
        <w:rPr>
          <w:b/>
          <w:sz w:val="28"/>
          <w:szCs w:val="24"/>
        </w:rPr>
      </w:pPr>
      <w:r w:rsidRPr="0082333B">
        <w:rPr>
          <w:b/>
          <w:color w:val="000000"/>
          <w:sz w:val="28"/>
          <w:szCs w:val="24"/>
        </w:rPr>
        <w:t>Резонансный усилитель</w:t>
      </w:r>
    </w:p>
    <w:p w14:paraId="1A7BC440" w14:textId="38B3E0E2" w:rsidR="00195DEA" w:rsidRDefault="00551AD2" w:rsidP="0082333B">
      <w:pPr>
        <w:ind w:left="1097" w:right="566" w:hanging="813"/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5BA4EA8A" wp14:editId="702EF1CE">
            <wp:extent cx="3665855" cy="3256280"/>
            <wp:effectExtent l="0" t="0" r="0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412" t="1347"/>
                    <a:stretch/>
                  </pic:blipFill>
                  <pic:spPr bwMode="auto">
                    <a:xfrm>
                      <a:off x="0" y="0"/>
                      <a:ext cx="3665855" cy="325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70EB9" w14:textId="54CB5B34" w:rsidR="00551AD2" w:rsidRPr="0082333B" w:rsidRDefault="00551AD2" w:rsidP="0082333B">
      <w:pPr>
        <w:ind w:left="1097" w:right="566" w:hanging="813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p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</w:rPr>
                    <m:t>LC</m:t>
                  </m:r>
                </m:e>
              </m:rad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</w:rPr>
                    <m:t>0,4</m:t>
                  </m:r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</m:e>
              </m:rad>
            </m:den>
          </m:f>
          <m:r>
            <w:rPr>
              <w:rFonts w:ascii="Cambria Math" w:eastAsia="Cambria Math" w:hAnsi="Cambria Math" w:cs="Cambria Math"/>
            </w:rPr>
            <m:t>≈</m:t>
          </m:r>
          <m:r>
            <w:rPr>
              <w:rFonts w:ascii="Cambria Math" w:eastAsia="Cambria Math" w:hAnsi="Cambria Math" w:cs="Cambria Math"/>
            </w:rPr>
            <m:t>7,957 к</m:t>
          </m:r>
          <m:r>
            <w:rPr>
              <w:rFonts w:ascii="Cambria Math" w:eastAsia="Cambria Math" w:hAnsi="Cambria Math" w:cs="Cambria Math"/>
            </w:rPr>
            <m:t>Гц</m:t>
          </m:r>
        </m:oMath>
      </m:oMathPara>
    </w:p>
    <w:p w14:paraId="4ADA7E59" w14:textId="77777777" w:rsidR="0082333B" w:rsidRDefault="0082333B" w:rsidP="0082333B">
      <w:pPr>
        <w:spacing w:line="600" w:lineRule="auto"/>
        <w:ind w:left="1097" w:right="566" w:hanging="813"/>
        <w:rPr>
          <w:rFonts w:eastAsia="Times New Roman" w:cstheme="majorHAnsi"/>
          <w:szCs w:val="28"/>
        </w:rPr>
      </w:pPr>
      <w:r w:rsidRPr="0082333B">
        <w:drawing>
          <wp:inline distT="0" distB="0" distL="0" distR="0" wp14:anchorId="7C2751F9" wp14:editId="1A0D56DA">
            <wp:extent cx="6840855" cy="2271422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27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Toc145363633"/>
    </w:p>
    <w:p w14:paraId="7077430E" w14:textId="77777777" w:rsidR="0082333B" w:rsidRDefault="0082333B" w:rsidP="0082333B">
      <w:pPr>
        <w:spacing w:line="600" w:lineRule="auto"/>
        <w:ind w:left="1097" w:right="566" w:hanging="813"/>
        <w:rPr>
          <w:rFonts w:eastAsia="Times New Roman" w:cstheme="majorHAnsi"/>
          <w:szCs w:val="28"/>
        </w:rPr>
      </w:pPr>
    </w:p>
    <w:p w14:paraId="7391EC23" w14:textId="3B2E0B60" w:rsidR="001805AC" w:rsidRPr="0082333B" w:rsidRDefault="00D236A3" w:rsidP="0082333B">
      <w:pPr>
        <w:ind w:left="1097" w:right="566" w:hanging="813"/>
      </w:pPr>
      <w:r>
        <w:rPr>
          <w:rFonts w:eastAsia="Times New Roman" w:cstheme="majorHAnsi"/>
          <w:szCs w:val="28"/>
        </w:rPr>
        <w:lastRenderedPageBreak/>
        <w:t>4</w:t>
      </w:r>
      <w:r w:rsidR="001805AC" w:rsidRPr="00D236A3">
        <w:rPr>
          <w:rFonts w:eastAsia="Times New Roman" w:cstheme="majorHAnsi"/>
          <w:sz w:val="32"/>
          <w:szCs w:val="28"/>
        </w:rPr>
        <w:t>. Заключение</w:t>
      </w:r>
      <w:bookmarkEnd w:id="3"/>
    </w:p>
    <w:p w14:paraId="04C8791B" w14:textId="524FEA06" w:rsidR="006B73EA" w:rsidRPr="006B73EA" w:rsidRDefault="0082333B" w:rsidP="0082333B">
      <w:pPr>
        <w:suppressAutoHyphens/>
        <w:rPr>
          <w:rFonts w:eastAsia="Times New Roman" w:cs="Times New Roman"/>
          <w:sz w:val="28"/>
        </w:rPr>
      </w:pPr>
      <w:r w:rsidRPr="0082333B">
        <w:rPr>
          <w:rFonts w:eastAsia="Times New Roman" w:cs="Times New Roman"/>
          <w:sz w:val="28"/>
        </w:rPr>
        <w:t>В ходе лабораторной работы была изучена АЧХ резистивного усилителя в зависимости от ёмкостей разделительных и блокирующих конденсаторов и от сопротивления, обеспечивающего температурную стабилизацию каскада. Также была исследована АЧХ резонансного усили</w:t>
      </w:r>
      <w:bookmarkStart w:id="4" w:name="_GoBack"/>
      <w:bookmarkEnd w:id="4"/>
      <w:r w:rsidRPr="0082333B">
        <w:rPr>
          <w:rFonts w:eastAsia="Times New Roman" w:cs="Times New Roman"/>
          <w:sz w:val="28"/>
        </w:rPr>
        <w:t>теля.</w:t>
      </w:r>
    </w:p>
    <w:sectPr w:rsidR="006B73EA" w:rsidRPr="006B73EA" w:rsidSect="00E901F1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1532"/>
        </w:tabs>
        <w:ind w:left="1964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1532"/>
        </w:tabs>
        <w:ind w:left="2108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532"/>
        </w:tabs>
        <w:ind w:left="2252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532"/>
        </w:tabs>
        <w:ind w:left="2396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532"/>
        </w:tabs>
        <w:ind w:left="254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532"/>
        </w:tabs>
        <w:ind w:left="2684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532"/>
        </w:tabs>
        <w:ind w:left="2828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532"/>
        </w:tabs>
        <w:ind w:left="2972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32"/>
        </w:tabs>
        <w:ind w:left="3116" w:hanging="1584"/>
      </w:pPr>
    </w:lvl>
  </w:abstractNum>
  <w:abstractNum w:abstractNumId="1" w15:restartNumberingAfterBreak="0">
    <w:nsid w:val="075E423A"/>
    <w:multiLevelType w:val="hybridMultilevel"/>
    <w:tmpl w:val="7B46C2C8"/>
    <w:lvl w:ilvl="0" w:tplc="C130C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D17E93"/>
    <w:multiLevelType w:val="multilevel"/>
    <w:tmpl w:val="16E6BE0A"/>
    <w:lvl w:ilvl="0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57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17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17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77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77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37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37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37" w:hanging="1440"/>
      </w:pPr>
      <w:rPr>
        <w:rFonts w:hint="default"/>
        <w:sz w:val="22"/>
      </w:rPr>
    </w:lvl>
  </w:abstractNum>
  <w:abstractNum w:abstractNumId="3" w15:restartNumberingAfterBreak="0">
    <w:nsid w:val="1C867A30"/>
    <w:multiLevelType w:val="hybridMultilevel"/>
    <w:tmpl w:val="DD081E24"/>
    <w:lvl w:ilvl="0" w:tplc="FFFFFFFF">
      <w:start w:val="1"/>
      <w:numFmt w:val="decimal"/>
      <w:lvlText w:val="%1."/>
      <w:lvlJc w:val="left"/>
      <w:pPr>
        <w:ind w:left="16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48" w:hanging="360"/>
      </w:pPr>
    </w:lvl>
    <w:lvl w:ilvl="2" w:tplc="FFFFFFFF" w:tentative="1">
      <w:start w:val="1"/>
      <w:numFmt w:val="lowerRoman"/>
      <w:lvlText w:val="%3."/>
      <w:lvlJc w:val="right"/>
      <w:pPr>
        <w:ind w:left="3068" w:hanging="180"/>
      </w:pPr>
    </w:lvl>
    <w:lvl w:ilvl="3" w:tplc="FFFFFFFF" w:tentative="1">
      <w:start w:val="1"/>
      <w:numFmt w:val="decimal"/>
      <w:lvlText w:val="%4."/>
      <w:lvlJc w:val="left"/>
      <w:pPr>
        <w:ind w:left="3788" w:hanging="360"/>
      </w:pPr>
    </w:lvl>
    <w:lvl w:ilvl="4" w:tplc="FFFFFFFF" w:tentative="1">
      <w:start w:val="1"/>
      <w:numFmt w:val="lowerLetter"/>
      <w:lvlText w:val="%5."/>
      <w:lvlJc w:val="left"/>
      <w:pPr>
        <w:ind w:left="4508" w:hanging="360"/>
      </w:pPr>
    </w:lvl>
    <w:lvl w:ilvl="5" w:tplc="FFFFFFFF" w:tentative="1">
      <w:start w:val="1"/>
      <w:numFmt w:val="lowerRoman"/>
      <w:lvlText w:val="%6."/>
      <w:lvlJc w:val="right"/>
      <w:pPr>
        <w:ind w:left="5228" w:hanging="180"/>
      </w:pPr>
    </w:lvl>
    <w:lvl w:ilvl="6" w:tplc="FFFFFFFF" w:tentative="1">
      <w:start w:val="1"/>
      <w:numFmt w:val="decimal"/>
      <w:lvlText w:val="%7."/>
      <w:lvlJc w:val="left"/>
      <w:pPr>
        <w:ind w:left="5948" w:hanging="360"/>
      </w:pPr>
    </w:lvl>
    <w:lvl w:ilvl="7" w:tplc="FFFFFFFF" w:tentative="1">
      <w:start w:val="1"/>
      <w:numFmt w:val="lowerLetter"/>
      <w:lvlText w:val="%8."/>
      <w:lvlJc w:val="left"/>
      <w:pPr>
        <w:ind w:left="6668" w:hanging="360"/>
      </w:pPr>
    </w:lvl>
    <w:lvl w:ilvl="8" w:tplc="FFFFFFFF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4" w15:restartNumberingAfterBreak="0">
    <w:nsid w:val="1E456A0D"/>
    <w:multiLevelType w:val="hybridMultilevel"/>
    <w:tmpl w:val="0FC4439C"/>
    <w:lvl w:ilvl="0" w:tplc="A0B4B0B8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5" w15:restartNumberingAfterBreak="0">
    <w:nsid w:val="21392DCC"/>
    <w:multiLevelType w:val="hybridMultilevel"/>
    <w:tmpl w:val="7DB4D816"/>
    <w:lvl w:ilvl="0" w:tplc="B5F63EEE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7" w:hanging="360"/>
      </w:pPr>
    </w:lvl>
    <w:lvl w:ilvl="2" w:tplc="0409001B" w:tentative="1">
      <w:start w:val="1"/>
      <w:numFmt w:val="lowerRoman"/>
      <w:lvlText w:val="%3."/>
      <w:lvlJc w:val="right"/>
      <w:pPr>
        <w:ind w:left="2897" w:hanging="180"/>
      </w:pPr>
    </w:lvl>
    <w:lvl w:ilvl="3" w:tplc="0409000F" w:tentative="1">
      <w:start w:val="1"/>
      <w:numFmt w:val="decimal"/>
      <w:lvlText w:val="%4."/>
      <w:lvlJc w:val="left"/>
      <w:pPr>
        <w:ind w:left="3617" w:hanging="360"/>
      </w:pPr>
    </w:lvl>
    <w:lvl w:ilvl="4" w:tplc="04090019" w:tentative="1">
      <w:start w:val="1"/>
      <w:numFmt w:val="lowerLetter"/>
      <w:lvlText w:val="%5."/>
      <w:lvlJc w:val="left"/>
      <w:pPr>
        <w:ind w:left="4337" w:hanging="360"/>
      </w:pPr>
    </w:lvl>
    <w:lvl w:ilvl="5" w:tplc="0409001B" w:tentative="1">
      <w:start w:val="1"/>
      <w:numFmt w:val="lowerRoman"/>
      <w:lvlText w:val="%6."/>
      <w:lvlJc w:val="right"/>
      <w:pPr>
        <w:ind w:left="5057" w:hanging="180"/>
      </w:pPr>
    </w:lvl>
    <w:lvl w:ilvl="6" w:tplc="0409000F" w:tentative="1">
      <w:start w:val="1"/>
      <w:numFmt w:val="decimal"/>
      <w:lvlText w:val="%7."/>
      <w:lvlJc w:val="left"/>
      <w:pPr>
        <w:ind w:left="5777" w:hanging="360"/>
      </w:pPr>
    </w:lvl>
    <w:lvl w:ilvl="7" w:tplc="04090019" w:tentative="1">
      <w:start w:val="1"/>
      <w:numFmt w:val="lowerLetter"/>
      <w:lvlText w:val="%8."/>
      <w:lvlJc w:val="left"/>
      <w:pPr>
        <w:ind w:left="6497" w:hanging="360"/>
      </w:pPr>
    </w:lvl>
    <w:lvl w:ilvl="8" w:tplc="04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6" w15:restartNumberingAfterBreak="0">
    <w:nsid w:val="2BD54479"/>
    <w:multiLevelType w:val="hybridMultilevel"/>
    <w:tmpl w:val="C7F20872"/>
    <w:lvl w:ilvl="0" w:tplc="1E7276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EF2588"/>
    <w:multiLevelType w:val="hybridMultilevel"/>
    <w:tmpl w:val="2302589E"/>
    <w:lvl w:ilvl="0" w:tplc="31026EB8">
      <w:start w:val="2"/>
      <w:numFmt w:val="decimal"/>
      <w:lvlText w:val="%1."/>
      <w:lvlJc w:val="left"/>
      <w:pPr>
        <w:ind w:left="1097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8" w15:restartNumberingAfterBreak="0">
    <w:nsid w:val="3D7276B4"/>
    <w:multiLevelType w:val="hybridMultilevel"/>
    <w:tmpl w:val="DD081E24"/>
    <w:lvl w:ilvl="0" w:tplc="C7C6A8A2">
      <w:start w:val="1"/>
      <w:numFmt w:val="decimal"/>
      <w:lvlText w:val="%1."/>
      <w:lvlJc w:val="left"/>
      <w:pPr>
        <w:ind w:left="1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8" w:hanging="360"/>
      </w:pPr>
    </w:lvl>
    <w:lvl w:ilvl="2" w:tplc="0419001B" w:tentative="1">
      <w:start w:val="1"/>
      <w:numFmt w:val="lowerRoman"/>
      <w:lvlText w:val="%3."/>
      <w:lvlJc w:val="right"/>
      <w:pPr>
        <w:ind w:left="3068" w:hanging="180"/>
      </w:pPr>
    </w:lvl>
    <w:lvl w:ilvl="3" w:tplc="0419000F" w:tentative="1">
      <w:start w:val="1"/>
      <w:numFmt w:val="decimal"/>
      <w:lvlText w:val="%4."/>
      <w:lvlJc w:val="left"/>
      <w:pPr>
        <w:ind w:left="3788" w:hanging="360"/>
      </w:pPr>
    </w:lvl>
    <w:lvl w:ilvl="4" w:tplc="04190019" w:tentative="1">
      <w:start w:val="1"/>
      <w:numFmt w:val="lowerLetter"/>
      <w:lvlText w:val="%5."/>
      <w:lvlJc w:val="left"/>
      <w:pPr>
        <w:ind w:left="4508" w:hanging="360"/>
      </w:pPr>
    </w:lvl>
    <w:lvl w:ilvl="5" w:tplc="0419001B" w:tentative="1">
      <w:start w:val="1"/>
      <w:numFmt w:val="lowerRoman"/>
      <w:lvlText w:val="%6."/>
      <w:lvlJc w:val="right"/>
      <w:pPr>
        <w:ind w:left="5228" w:hanging="180"/>
      </w:pPr>
    </w:lvl>
    <w:lvl w:ilvl="6" w:tplc="0419000F" w:tentative="1">
      <w:start w:val="1"/>
      <w:numFmt w:val="decimal"/>
      <w:lvlText w:val="%7."/>
      <w:lvlJc w:val="left"/>
      <w:pPr>
        <w:ind w:left="5948" w:hanging="360"/>
      </w:pPr>
    </w:lvl>
    <w:lvl w:ilvl="7" w:tplc="04190019" w:tentative="1">
      <w:start w:val="1"/>
      <w:numFmt w:val="lowerLetter"/>
      <w:lvlText w:val="%8."/>
      <w:lvlJc w:val="left"/>
      <w:pPr>
        <w:ind w:left="6668" w:hanging="360"/>
      </w:pPr>
    </w:lvl>
    <w:lvl w:ilvl="8" w:tplc="0419001B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9" w15:restartNumberingAfterBreak="0">
    <w:nsid w:val="40A65C55"/>
    <w:multiLevelType w:val="hybridMultilevel"/>
    <w:tmpl w:val="C862D556"/>
    <w:lvl w:ilvl="0" w:tplc="0409000F">
      <w:start w:val="1"/>
      <w:numFmt w:val="decimal"/>
      <w:lvlText w:val="%1."/>
      <w:lvlJc w:val="left"/>
      <w:pPr>
        <w:ind w:left="1457" w:hanging="360"/>
      </w:pPr>
    </w:lvl>
    <w:lvl w:ilvl="1" w:tplc="04090019" w:tentative="1">
      <w:start w:val="1"/>
      <w:numFmt w:val="lowerLetter"/>
      <w:lvlText w:val="%2."/>
      <w:lvlJc w:val="left"/>
      <w:pPr>
        <w:ind w:left="2177" w:hanging="360"/>
      </w:pPr>
    </w:lvl>
    <w:lvl w:ilvl="2" w:tplc="0409001B" w:tentative="1">
      <w:start w:val="1"/>
      <w:numFmt w:val="lowerRoman"/>
      <w:lvlText w:val="%3."/>
      <w:lvlJc w:val="right"/>
      <w:pPr>
        <w:ind w:left="2897" w:hanging="180"/>
      </w:pPr>
    </w:lvl>
    <w:lvl w:ilvl="3" w:tplc="0409000F" w:tentative="1">
      <w:start w:val="1"/>
      <w:numFmt w:val="decimal"/>
      <w:lvlText w:val="%4."/>
      <w:lvlJc w:val="left"/>
      <w:pPr>
        <w:ind w:left="3617" w:hanging="360"/>
      </w:pPr>
    </w:lvl>
    <w:lvl w:ilvl="4" w:tplc="04090019" w:tentative="1">
      <w:start w:val="1"/>
      <w:numFmt w:val="lowerLetter"/>
      <w:lvlText w:val="%5."/>
      <w:lvlJc w:val="left"/>
      <w:pPr>
        <w:ind w:left="4337" w:hanging="360"/>
      </w:pPr>
    </w:lvl>
    <w:lvl w:ilvl="5" w:tplc="0409001B" w:tentative="1">
      <w:start w:val="1"/>
      <w:numFmt w:val="lowerRoman"/>
      <w:lvlText w:val="%6."/>
      <w:lvlJc w:val="right"/>
      <w:pPr>
        <w:ind w:left="5057" w:hanging="180"/>
      </w:pPr>
    </w:lvl>
    <w:lvl w:ilvl="6" w:tplc="0409000F" w:tentative="1">
      <w:start w:val="1"/>
      <w:numFmt w:val="decimal"/>
      <w:lvlText w:val="%7."/>
      <w:lvlJc w:val="left"/>
      <w:pPr>
        <w:ind w:left="5777" w:hanging="360"/>
      </w:pPr>
    </w:lvl>
    <w:lvl w:ilvl="7" w:tplc="04090019" w:tentative="1">
      <w:start w:val="1"/>
      <w:numFmt w:val="lowerLetter"/>
      <w:lvlText w:val="%8."/>
      <w:lvlJc w:val="left"/>
      <w:pPr>
        <w:ind w:left="6497" w:hanging="360"/>
      </w:pPr>
    </w:lvl>
    <w:lvl w:ilvl="8" w:tplc="04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0" w15:restartNumberingAfterBreak="0">
    <w:nsid w:val="417B3C1A"/>
    <w:multiLevelType w:val="hybridMultilevel"/>
    <w:tmpl w:val="CDE8E4C4"/>
    <w:lvl w:ilvl="0" w:tplc="B5F63EEE">
      <w:start w:val="1"/>
      <w:numFmt w:val="decimal"/>
      <w:lvlText w:val="%1."/>
      <w:lvlJc w:val="left"/>
      <w:pPr>
        <w:ind w:left="25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7" w:hanging="360"/>
      </w:pPr>
    </w:lvl>
    <w:lvl w:ilvl="2" w:tplc="0409001B" w:tentative="1">
      <w:start w:val="1"/>
      <w:numFmt w:val="lowerRoman"/>
      <w:lvlText w:val="%3."/>
      <w:lvlJc w:val="right"/>
      <w:pPr>
        <w:ind w:left="3257" w:hanging="180"/>
      </w:pPr>
    </w:lvl>
    <w:lvl w:ilvl="3" w:tplc="0409000F" w:tentative="1">
      <w:start w:val="1"/>
      <w:numFmt w:val="decimal"/>
      <w:lvlText w:val="%4."/>
      <w:lvlJc w:val="left"/>
      <w:pPr>
        <w:ind w:left="3977" w:hanging="360"/>
      </w:pPr>
    </w:lvl>
    <w:lvl w:ilvl="4" w:tplc="04090019" w:tentative="1">
      <w:start w:val="1"/>
      <w:numFmt w:val="lowerLetter"/>
      <w:lvlText w:val="%5."/>
      <w:lvlJc w:val="left"/>
      <w:pPr>
        <w:ind w:left="4697" w:hanging="360"/>
      </w:pPr>
    </w:lvl>
    <w:lvl w:ilvl="5" w:tplc="0409001B" w:tentative="1">
      <w:start w:val="1"/>
      <w:numFmt w:val="lowerRoman"/>
      <w:lvlText w:val="%6."/>
      <w:lvlJc w:val="right"/>
      <w:pPr>
        <w:ind w:left="5417" w:hanging="180"/>
      </w:pPr>
    </w:lvl>
    <w:lvl w:ilvl="6" w:tplc="0409000F" w:tentative="1">
      <w:start w:val="1"/>
      <w:numFmt w:val="decimal"/>
      <w:lvlText w:val="%7."/>
      <w:lvlJc w:val="left"/>
      <w:pPr>
        <w:ind w:left="6137" w:hanging="360"/>
      </w:pPr>
    </w:lvl>
    <w:lvl w:ilvl="7" w:tplc="04090019" w:tentative="1">
      <w:start w:val="1"/>
      <w:numFmt w:val="lowerLetter"/>
      <w:lvlText w:val="%8."/>
      <w:lvlJc w:val="left"/>
      <w:pPr>
        <w:ind w:left="6857" w:hanging="360"/>
      </w:pPr>
    </w:lvl>
    <w:lvl w:ilvl="8" w:tplc="0409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11" w15:restartNumberingAfterBreak="0">
    <w:nsid w:val="56CF1293"/>
    <w:multiLevelType w:val="hybridMultilevel"/>
    <w:tmpl w:val="76921B4E"/>
    <w:lvl w:ilvl="0" w:tplc="A4B439D8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77" w:hanging="360"/>
      </w:pPr>
    </w:lvl>
    <w:lvl w:ilvl="2" w:tplc="0419001B" w:tentative="1">
      <w:start w:val="1"/>
      <w:numFmt w:val="lowerRoman"/>
      <w:lvlText w:val="%3."/>
      <w:lvlJc w:val="right"/>
      <w:pPr>
        <w:ind w:left="3197" w:hanging="180"/>
      </w:pPr>
    </w:lvl>
    <w:lvl w:ilvl="3" w:tplc="0419000F" w:tentative="1">
      <w:start w:val="1"/>
      <w:numFmt w:val="decimal"/>
      <w:lvlText w:val="%4."/>
      <w:lvlJc w:val="left"/>
      <w:pPr>
        <w:ind w:left="3917" w:hanging="360"/>
      </w:pPr>
    </w:lvl>
    <w:lvl w:ilvl="4" w:tplc="04190019" w:tentative="1">
      <w:start w:val="1"/>
      <w:numFmt w:val="lowerLetter"/>
      <w:lvlText w:val="%5."/>
      <w:lvlJc w:val="left"/>
      <w:pPr>
        <w:ind w:left="4637" w:hanging="360"/>
      </w:pPr>
    </w:lvl>
    <w:lvl w:ilvl="5" w:tplc="0419001B" w:tentative="1">
      <w:start w:val="1"/>
      <w:numFmt w:val="lowerRoman"/>
      <w:lvlText w:val="%6."/>
      <w:lvlJc w:val="right"/>
      <w:pPr>
        <w:ind w:left="5357" w:hanging="180"/>
      </w:pPr>
    </w:lvl>
    <w:lvl w:ilvl="6" w:tplc="0419000F" w:tentative="1">
      <w:start w:val="1"/>
      <w:numFmt w:val="decimal"/>
      <w:lvlText w:val="%7."/>
      <w:lvlJc w:val="left"/>
      <w:pPr>
        <w:ind w:left="6077" w:hanging="360"/>
      </w:pPr>
    </w:lvl>
    <w:lvl w:ilvl="7" w:tplc="04190019" w:tentative="1">
      <w:start w:val="1"/>
      <w:numFmt w:val="lowerLetter"/>
      <w:lvlText w:val="%8."/>
      <w:lvlJc w:val="left"/>
      <w:pPr>
        <w:ind w:left="6797" w:hanging="360"/>
      </w:pPr>
    </w:lvl>
    <w:lvl w:ilvl="8" w:tplc="0419001B" w:tentative="1">
      <w:start w:val="1"/>
      <w:numFmt w:val="lowerRoman"/>
      <w:lvlText w:val="%9."/>
      <w:lvlJc w:val="right"/>
      <w:pPr>
        <w:ind w:left="7517" w:hanging="180"/>
      </w:pPr>
    </w:lvl>
  </w:abstractNum>
  <w:abstractNum w:abstractNumId="12" w15:restartNumberingAfterBreak="0">
    <w:nsid w:val="625A68D0"/>
    <w:multiLevelType w:val="hybridMultilevel"/>
    <w:tmpl w:val="9F0E6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23D5D"/>
    <w:multiLevelType w:val="multilevel"/>
    <w:tmpl w:val="976A33F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4" w15:restartNumberingAfterBreak="0">
    <w:nsid w:val="78940E56"/>
    <w:multiLevelType w:val="hybridMultilevel"/>
    <w:tmpl w:val="6A662FE4"/>
    <w:lvl w:ilvl="0" w:tplc="B5F63EEE">
      <w:start w:val="1"/>
      <w:numFmt w:val="decimal"/>
      <w:lvlText w:val="%1."/>
      <w:lvlJc w:val="left"/>
      <w:pPr>
        <w:ind w:left="25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7" w:hanging="360"/>
      </w:pPr>
    </w:lvl>
    <w:lvl w:ilvl="2" w:tplc="0409001B" w:tentative="1">
      <w:start w:val="1"/>
      <w:numFmt w:val="lowerRoman"/>
      <w:lvlText w:val="%3."/>
      <w:lvlJc w:val="right"/>
      <w:pPr>
        <w:ind w:left="3257" w:hanging="180"/>
      </w:pPr>
    </w:lvl>
    <w:lvl w:ilvl="3" w:tplc="0409000F" w:tentative="1">
      <w:start w:val="1"/>
      <w:numFmt w:val="decimal"/>
      <w:lvlText w:val="%4."/>
      <w:lvlJc w:val="left"/>
      <w:pPr>
        <w:ind w:left="3977" w:hanging="360"/>
      </w:pPr>
    </w:lvl>
    <w:lvl w:ilvl="4" w:tplc="04090019" w:tentative="1">
      <w:start w:val="1"/>
      <w:numFmt w:val="lowerLetter"/>
      <w:lvlText w:val="%5."/>
      <w:lvlJc w:val="left"/>
      <w:pPr>
        <w:ind w:left="4697" w:hanging="360"/>
      </w:pPr>
    </w:lvl>
    <w:lvl w:ilvl="5" w:tplc="0409001B" w:tentative="1">
      <w:start w:val="1"/>
      <w:numFmt w:val="lowerRoman"/>
      <w:lvlText w:val="%6."/>
      <w:lvlJc w:val="right"/>
      <w:pPr>
        <w:ind w:left="5417" w:hanging="180"/>
      </w:pPr>
    </w:lvl>
    <w:lvl w:ilvl="6" w:tplc="0409000F" w:tentative="1">
      <w:start w:val="1"/>
      <w:numFmt w:val="decimal"/>
      <w:lvlText w:val="%7."/>
      <w:lvlJc w:val="left"/>
      <w:pPr>
        <w:ind w:left="6137" w:hanging="360"/>
      </w:pPr>
    </w:lvl>
    <w:lvl w:ilvl="7" w:tplc="04090019" w:tentative="1">
      <w:start w:val="1"/>
      <w:numFmt w:val="lowerLetter"/>
      <w:lvlText w:val="%8."/>
      <w:lvlJc w:val="left"/>
      <w:pPr>
        <w:ind w:left="6857" w:hanging="360"/>
      </w:pPr>
    </w:lvl>
    <w:lvl w:ilvl="8" w:tplc="0409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15" w15:restartNumberingAfterBreak="0">
    <w:nsid w:val="7B596935"/>
    <w:multiLevelType w:val="multilevel"/>
    <w:tmpl w:val="DED67A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36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11"/>
  </w:num>
  <w:num w:numId="5">
    <w:abstractNumId w:val="13"/>
  </w:num>
  <w:num w:numId="6">
    <w:abstractNumId w:val="1"/>
  </w:num>
  <w:num w:numId="7">
    <w:abstractNumId w:val="0"/>
  </w:num>
  <w:num w:numId="8">
    <w:abstractNumId w:val="6"/>
  </w:num>
  <w:num w:numId="9">
    <w:abstractNumId w:val="9"/>
  </w:num>
  <w:num w:numId="10">
    <w:abstractNumId w:val="12"/>
  </w:num>
  <w:num w:numId="11">
    <w:abstractNumId w:val="4"/>
  </w:num>
  <w:num w:numId="12">
    <w:abstractNumId w:val="5"/>
  </w:num>
  <w:num w:numId="13">
    <w:abstractNumId w:val="10"/>
  </w:num>
  <w:num w:numId="14">
    <w:abstractNumId w:val="14"/>
  </w:num>
  <w:num w:numId="15">
    <w:abstractNumId w:val="2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38"/>
    <w:rsid w:val="0002144C"/>
    <w:rsid w:val="0006021F"/>
    <w:rsid w:val="00064B02"/>
    <w:rsid w:val="000C17AC"/>
    <w:rsid w:val="000D6490"/>
    <w:rsid w:val="0010734A"/>
    <w:rsid w:val="0013387D"/>
    <w:rsid w:val="001355CA"/>
    <w:rsid w:val="00135CB8"/>
    <w:rsid w:val="001805AC"/>
    <w:rsid w:val="00195DEA"/>
    <w:rsid w:val="001A0CBF"/>
    <w:rsid w:val="001A4121"/>
    <w:rsid w:val="001E61E2"/>
    <w:rsid w:val="0023510C"/>
    <w:rsid w:val="002505D4"/>
    <w:rsid w:val="002A5E20"/>
    <w:rsid w:val="002E7667"/>
    <w:rsid w:val="00326C3F"/>
    <w:rsid w:val="00363C38"/>
    <w:rsid w:val="003C52C9"/>
    <w:rsid w:val="00400347"/>
    <w:rsid w:val="00406105"/>
    <w:rsid w:val="004100D0"/>
    <w:rsid w:val="00417556"/>
    <w:rsid w:val="0042052A"/>
    <w:rsid w:val="00420E70"/>
    <w:rsid w:val="0042610A"/>
    <w:rsid w:val="0044461F"/>
    <w:rsid w:val="00447483"/>
    <w:rsid w:val="00466995"/>
    <w:rsid w:val="00481295"/>
    <w:rsid w:val="00517D9B"/>
    <w:rsid w:val="00524C3E"/>
    <w:rsid w:val="00532832"/>
    <w:rsid w:val="00541967"/>
    <w:rsid w:val="0054307A"/>
    <w:rsid w:val="005434C3"/>
    <w:rsid w:val="00551AD2"/>
    <w:rsid w:val="005726BB"/>
    <w:rsid w:val="00582653"/>
    <w:rsid w:val="005A0FDD"/>
    <w:rsid w:val="005A504A"/>
    <w:rsid w:val="005B3AC2"/>
    <w:rsid w:val="005D7AC6"/>
    <w:rsid w:val="006049C9"/>
    <w:rsid w:val="006136C3"/>
    <w:rsid w:val="00616497"/>
    <w:rsid w:val="00625F4C"/>
    <w:rsid w:val="00633741"/>
    <w:rsid w:val="00671C48"/>
    <w:rsid w:val="006B73EA"/>
    <w:rsid w:val="006E2097"/>
    <w:rsid w:val="006F4E6F"/>
    <w:rsid w:val="00700DED"/>
    <w:rsid w:val="007149D0"/>
    <w:rsid w:val="0076107D"/>
    <w:rsid w:val="0079740A"/>
    <w:rsid w:val="007A29C5"/>
    <w:rsid w:val="0080374C"/>
    <w:rsid w:val="0082333B"/>
    <w:rsid w:val="00825201"/>
    <w:rsid w:val="0084409E"/>
    <w:rsid w:val="00857530"/>
    <w:rsid w:val="00866CF2"/>
    <w:rsid w:val="0087557A"/>
    <w:rsid w:val="00876ED2"/>
    <w:rsid w:val="008931C7"/>
    <w:rsid w:val="008952DE"/>
    <w:rsid w:val="008A6A84"/>
    <w:rsid w:val="008E0349"/>
    <w:rsid w:val="00977A4C"/>
    <w:rsid w:val="00996360"/>
    <w:rsid w:val="009A3D38"/>
    <w:rsid w:val="009B1722"/>
    <w:rsid w:val="009F0FA2"/>
    <w:rsid w:val="00A0056B"/>
    <w:rsid w:val="00A22CB6"/>
    <w:rsid w:val="00A246E0"/>
    <w:rsid w:val="00A34513"/>
    <w:rsid w:val="00A554C7"/>
    <w:rsid w:val="00A61D8F"/>
    <w:rsid w:val="00A66A60"/>
    <w:rsid w:val="00A949AF"/>
    <w:rsid w:val="00AC3DE3"/>
    <w:rsid w:val="00B2556A"/>
    <w:rsid w:val="00B3103A"/>
    <w:rsid w:val="00B33907"/>
    <w:rsid w:val="00B35D51"/>
    <w:rsid w:val="00B74BB9"/>
    <w:rsid w:val="00B80267"/>
    <w:rsid w:val="00BA7523"/>
    <w:rsid w:val="00BC7BDD"/>
    <w:rsid w:val="00BE287B"/>
    <w:rsid w:val="00BF1D98"/>
    <w:rsid w:val="00BF4BAA"/>
    <w:rsid w:val="00C20A38"/>
    <w:rsid w:val="00C30385"/>
    <w:rsid w:val="00C33D93"/>
    <w:rsid w:val="00C64786"/>
    <w:rsid w:val="00C819AB"/>
    <w:rsid w:val="00CD231B"/>
    <w:rsid w:val="00CD2D16"/>
    <w:rsid w:val="00CD61B0"/>
    <w:rsid w:val="00CE2463"/>
    <w:rsid w:val="00D049AA"/>
    <w:rsid w:val="00D228DF"/>
    <w:rsid w:val="00D236A3"/>
    <w:rsid w:val="00E115F4"/>
    <w:rsid w:val="00E3094E"/>
    <w:rsid w:val="00E4116F"/>
    <w:rsid w:val="00E43E79"/>
    <w:rsid w:val="00E7531F"/>
    <w:rsid w:val="00E81D90"/>
    <w:rsid w:val="00E901F1"/>
    <w:rsid w:val="00EA6873"/>
    <w:rsid w:val="00EC44EC"/>
    <w:rsid w:val="00EC50DD"/>
    <w:rsid w:val="00EC5F8C"/>
    <w:rsid w:val="00EF059A"/>
    <w:rsid w:val="00EF615D"/>
    <w:rsid w:val="00EF7292"/>
    <w:rsid w:val="00F14255"/>
    <w:rsid w:val="00F15909"/>
    <w:rsid w:val="00F2050E"/>
    <w:rsid w:val="00F61C59"/>
    <w:rsid w:val="00F61D62"/>
    <w:rsid w:val="00F73AA4"/>
    <w:rsid w:val="00FA381B"/>
    <w:rsid w:val="00FB02C0"/>
    <w:rsid w:val="00FB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7E7E"/>
  <w15:chartTrackingRefBased/>
  <w15:docId w15:val="{D40A7B75-866A-4728-AC6C-9CC5C91D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3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D51"/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05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05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47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5AC"/>
    <w:rPr>
      <w:rFonts w:asciiTheme="majorHAnsi" w:eastAsiaTheme="majorEastAsia" w:hAnsiTheme="majorHAnsi" w:cstheme="majorBidi"/>
      <w:color w:val="000000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805AC"/>
    <w:rPr>
      <w:rFonts w:asciiTheme="majorHAnsi" w:eastAsiaTheme="majorEastAsia" w:hAnsiTheme="majorHAnsi" w:cstheme="majorBidi"/>
      <w:color w:val="000000" w:themeColor="accent1" w:themeShade="BF"/>
      <w:kern w:val="0"/>
      <w:sz w:val="26"/>
      <w:szCs w:val="26"/>
      <w:lang w:eastAsia="ru-RU"/>
      <w14:ligatures w14:val="none"/>
    </w:rPr>
  </w:style>
  <w:style w:type="table" w:styleId="a3">
    <w:name w:val="Table Grid"/>
    <w:basedOn w:val="a1"/>
    <w:uiPriority w:val="39"/>
    <w:rsid w:val="001805AC"/>
    <w:pPr>
      <w:spacing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805AC"/>
    <w:pPr>
      <w:spacing w:after="200" w:line="240" w:lineRule="auto"/>
    </w:pPr>
    <w:rPr>
      <w:i/>
      <w:iCs/>
      <w:color w:val="FFFFFF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1805A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805AC"/>
    <w:pPr>
      <w:spacing w:after="100"/>
    </w:pPr>
  </w:style>
  <w:style w:type="character" w:styleId="a6">
    <w:name w:val="Hyperlink"/>
    <w:basedOn w:val="a0"/>
    <w:uiPriority w:val="99"/>
    <w:unhideWhenUsed/>
    <w:rsid w:val="001805A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805AC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700DED"/>
    <w:pPr>
      <w:spacing w:after="4" w:line="26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rsid w:val="00700DED"/>
    <w:pPr>
      <w:spacing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Название рисунка"/>
    <w:basedOn w:val="a"/>
    <w:next w:val="a"/>
    <w:uiPriority w:val="2"/>
    <w:qFormat/>
    <w:rsid w:val="0042052A"/>
    <w:pPr>
      <w:keepLines/>
      <w:jc w:val="center"/>
    </w:pPr>
    <w:rPr>
      <w:rFonts w:ascii="Times New Roman" w:eastAsia="Times New Roman" w:hAnsi="Times New Roman" w:cs="Times New Roman"/>
      <w:bCs/>
      <w:sz w:val="28"/>
      <w:szCs w:val="20"/>
    </w:rPr>
  </w:style>
  <w:style w:type="paragraph" w:customStyle="1" w:styleId="a9">
    <w:name w:val="Рисунок"/>
    <w:basedOn w:val="a"/>
    <w:next w:val="a8"/>
    <w:qFormat/>
    <w:rsid w:val="0042052A"/>
    <w:pPr>
      <w:keepNext/>
      <w:jc w:val="center"/>
    </w:pPr>
    <w:rPr>
      <w:rFonts w:ascii="Times New Roman" w:hAnsi="Times New Roman"/>
      <w:sz w:val="28"/>
      <w:szCs w:val="28"/>
    </w:rPr>
  </w:style>
  <w:style w:type="paragraph" w:customStyle="1" w:styleId="22">
    <w:name w:val="Стиль2"/>
    <w:basedOn w:val="1"/>
    <w:qFormat/>
    <w:rsid w:val="00EF615D"/>
    <w:pPr>
      <w:tabs>
        <w:tab w:val="num" w:pos="0"/>
      </w:tabs>
      <w:spacing w:line="276" w:lineRule="auto"/>
      <w:ind w:left="432" w:hanging="432"/>
      <w:jc w:val="center"/>
    </w:pPr>
    <w:rPr>
      <w:rFonts w:ascii="Times New Roman" w:hAnsi="Times New Roman"/>
      <w:b/>
      <w:bCs/>
      <w:color w:val="auto"/>
    </w:rPr>
  </w:style>
  <w:style w:type="character" w:customStyle="1" w:styleId="12">
    <w:name w:val="Стиль1 Знак"/>
    <w:basedOn w:val="a0"/>
    <w:link w:val="13"/>
    <w:locked/>
    <w:rsid w:val="00CD231B"/>
    <w:rPr>
      <w:rFonts w:asciiTheme="majorHAnsi" w:eastAsia="Calibri" w:hAnsiTheme="majorHAnsi" w:cstheme="minorHAnsi"/>
    </w:rPr>
  </w:style>
  <w:style w:type="paragraph" w:customStyle="1" w:styleId="13">
    <w:name w:val="Стиль1"/>
    <w:basedOn w:val="a"/>
    <w:link w:val="12"/>
    <w:qFormat/>
    <w:rsid w:val="00CD231B"/>
    <w:pPr>
      <w:spacing w:after="200" w:line="276" w:lineRule="auto"/>
      <w:ind w:firstLine="0"/>
    </w:pPr>
    <w:rPr>
      <w:rFonts w:asciiTheme="majorHAnsi" w:eastAsia="Calibri" w:hAnsiTheme="majorHAnsi" w:cstheme="minorHAnsi"/>
      <w:kern w:val="2"/>
      <w:lang w:eastAsia="en-US"/>
      <w14:ligatures w14:val="standardContextual"/>
    </w:rPr>
  </w:style>
  <w:style w:type="character" w:styleId="aa">
    <w:name w:val="Placeholder Text"/>
    <w:basedOn w:val="a0"/>
    <w:uiPriority w:val="99"/>
    <w:semiHidden/>
    <w:rsid w:val="00C6478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C64786"/>
    <w:rPr>
      <w:rFonts w:asciiTheme="majorHAnsi" w:eastAsiaTheme="majorEastAsia" w:hAnsiTheme="majorHAnsi" w:cstheme="majorBidi"/>
      <w:color w:val="000000" w:themeColor="accent1" w:themeShade="7F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420E70"/>
    <w:pPr>
      <w:spacing w:after="100"/>
      <w:ind w:left="440"/>
    </w:pPr>
  </w:style>
  <w:style w:type="paragraph" w:styleId="ab">
    <w:name w:val="Normal (Web)"/>
    <w:basedOn w:val="a"/>
    <w:uiPriority w:val="99"/>
    <w:rsid w:val="00866CF2"/>
    <w:pPr>
      <w:spacing w:before="100" w:beforeAutospacing="1" w:after="100" w:afterAutospacing="1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2.emf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5" Type="http://schemas.openxmlformats.org/officeDocument/2006/relationships/image" Target="media/image18.wmf"/><Relationship Id="rId33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oleObject" Target="embeddings/oleObject2.bin"/><Relationship Id="rId32" Type="http://schemas.openxmlformats.org/officeDocument/2006/relationships/image" Target="media/image21.w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oleObject" Target="embeddings/oleObject1.bin"/><Relationship Id="rId28" Type="http://schemas.openxmlformats.org/officeDocument/2006/relationships/image" Target="media/image19.wmf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wmf"/><Relationship Id="rId27" Type="http://schemas.openxmlformats.org/officeDocument/2006/relationships/oleObject" Target="embeddings/oleObject4.bin"/><Relationship Id="rId30" Type="http://schemas.openxmlformats.org/officeDocument/2006/relationships/image" Target="media/image20.wmf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rgbClr val="000000"/>
      </a:dk1>
      <a:lt1>
        <a:srgbClr val="000000"/>
      </a:lt1>
      <a:dk2>
        <a:srgbClr val="FFFFFF"/>
      </a:dk2>
      <a:lt2>
        <a:srgbClr val="FFFFFF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95598-9140-4402-8BCE-BC9A6186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14223</TotalTime>
  <Pages>9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Ахмадуллина Диляра Данияровна</dc:creator>
  <cp:keywords/>
  <dc:description/>
  <cp:lastModifiedBy>vas</cp:lastModifiedBy>
  <cp:revision>17</cp:revision>
  <dcterms:created xsi:type="dcterms:W3CDTF">2023-03-21T07:29:00Z</dcterms:created>
  <dcterms:modified xsi:type="dcterms:W3CDTF">2023-12-14T03:57:00Z</dcterms:modified>
</cp:coreProperties>
</file>