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693C44" w14:textId="067E4735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Министерство образования и науки Российской Федерации</w:t>
      </w:r>
    </w:p>
    <w:p w14:paraId="7639B259" w14:textId="77777777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Санкт-Петербургский Политехнический Университет Петра Великого</w:t>
      </w:r>
    </w:p>
    <w:p w14:paraId="167DD5E6" w14:textId="6A855499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—</w:t>
      </w:r>
    </w:p>
    <w:p w14:paraId="7483923F" w14:textId="089CFA86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«</w:t>
      </w:r>
      <w:r w:rsidR="00E4116F">
        <w:rPr>
          <w:rFonts w:ascii="Times New Roman" w:eastAsia="Times New Roman" w:hAnsi="Times New Roman" w:cs="Times New Roman"/>
          <w:b/>
          <w:sz w:val="28"/>
        </w:rPr>
        <w:t>Институт Компьютерных наук и кибербезопасности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09438D32" w14:textId="7F8C7893" w:rsidR="00AC3DE3" w:rsidRDefault="00AC3DE3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pacing w:val="62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Высшая школа кибербезопасности и защиты информации</w:t>
      </w:r>
    </w:p>
    <w:p w14:paraId="768E75D7" w14:textId="77777777" w:rsidR="001805AC" w:rsidRPr="00F2050E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trike/>
          <w:sz w:val="24"/>
        </w:rPr>
      </w:pPr>
    </w:p>
    <w:p w14:paraId="524BBC27" w14:textId="77777777" w:rsidR="001805AC" w:rsidRPr="00F2050E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trike/>
          <w:sz w:val="24"/>
        </w:rPr>
      </w:pPr>
    </w:p>
    <w:p w14:paraId="3E7E1888" w14:textId="77777777" w:rsidR="001805AC" w:rsidRPr="00F2050E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trike/>
          <w:sz w:val="24"/>
        </w:rPr>
      </w:pPr>
    </w:p>
    <w:p w14:paraId="067FF69F" w14:textId="77777777" w:rsidR="001805AC" w:rsidRPr="00F2050E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trike/>
          <w:sz w:val="24"/>
        </w:rPr>
      </w:pPr>
    </w:p>
    <w:p w14:paraId="7624E3BC" w14:textId="77777777" w:rsidR="001805AC" w:rsidRPr="00F2050E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trike/>
          <w:sz w:val="24"/>
        </w:rPr>
      </w:pPr>
    </w:p>
    <w:p w14:paraId="720D4D1A" w14:textId="2650AD98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020666F" w14:textId="77777777" w:rsidR="00F2050E" w:rsidRDefault="00F2050E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53D97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2CB0F49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1647EE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66F62EC" w14:textId="5C5F4C2B" w:rsidR="001805AC" w:rsidRPr="0006021F" w:rsidRDefault="00E4116F" w:rsidP="00E4116F">
      <w:pPr>
        <w:ind w:left="142" w:right="125" w:firstLine="142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ЛАБОРАТОРНАЯ РАБОТА № </w:t>
      </w:r>
      <w:r w:rsidR="00541967" w:rsidRPr="0006021F">
        <w:rPr>
          <w:rFonts w:ascii="Times New Roman" w:eastAsia="Times New Roman" w:hAnsi="Times New Roman" w:cs="Times New Roman"/>
          <w:b/>
          <w:color w:val="000000"/>
          <w:sz w:val="32"/>
        </w:rPr>
        <w:t>6</w:t>
      </w:r>
    </w:p>
    <w:p w14:paraId="3A32DD0A" w14:textId="5145EB70" w:rsidR="001805AC" w:rsidRPr="001805AC" w:rsidRDefault="001805AC" w:rsidP="00E4116F">
      <w:pPr>
        <w:spacing w:after="29"/>
        <w:ind w:left="142" w:firstLine="142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4C569249" w14:textId="0D623F3D" w:rsidR="001805AC" w:rsidRPr="00EF059A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b/>
          <w:color w:val="000000"/>
          <w:sz w:val="28"/>
        </w:rPr>
      </w:pPr>
      <w:r w:rsidRPr="00EF059A">
        <w:rPr>
          <w:rFonts w:ascii="Times New Roman" w:eastAsia="Times New Roman" w:hAnsi="Times New Roman" w:cs="Times New Roman"/>
          <w:b/>
          <w:color w:val="000000"/>
          <w:sz w:val="28"/>
        </w:rPr>
        <w:t>«</w:t>
      </w:r>
      <w:r w:rsidR="00541967" w:rsidRPr="00541967">
        <w:rPr>
          <w:rFonts w:ascii="Times New Roman" w:eastAsia="Times New Roman" w:hAnsi="Times New Roman" w:cs="Times New Roman"/>
          <w:b/>
          <w:color w:val="000000"/>
          <w:sz w:val="28"/>
        </w:rPr>
        <w:t>БИПОЛЯРНЫЕ ТРАНЗИСТОРЫ</w:t>
      </w:r>
      <w:r w:rsidRPr="00EF059A"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</w:p>
    <w:p w14:paraId="3036E991" w14:textId="1EE8031F" w:rsidR="001805AC" w:rsidRPr="001805AC" w:rsidRDefault="001805AC" w:rsidP="00E4116F">
      <w:pPr>
        <w:spacing w:after="21"/>
        <w:ind w:left="142" w:right="62" w:firstLine="142"/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45AB1A7F" w14:textId="152F674F" w:rsidR="001805AC" w:rsidRPr="001805AC" w:rsidRDefault="001805AC" w:rsidP="00E4116F">
      <w:pPr>
        <w:ind w:left="142" w:right="132" w:firstLine="142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 w:rsidRPr="001805AC">
        <w:rPr>
          <w:rFonts w:ascii="Times New Roman" w:eastAsia="Times New Roman" w:hAnsi="Times New Roman" w:cs="Times New Roman"/>
          <w:color w:val="000000"/>
          <w:sz w:val="28"/>
        </w:rPr>
        <w:t>по дисциплине «</w:t>
      </w:r>
      <w:r w:rsidR="00F61C59">
        <w:t>ЭЛЕКТРОНИКА И СХЕМОТЕХНИКА</w:t>
      </w:r>
      <w:r w:rsidRPr="001805AC"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7E88A4B4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</w:p>
    <w:p w14:paraId="5B238965" w14:textId="77777777" w:rsidR="001805AC" w:rsidRPr="00326C3F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</w:p>
    <w:p w14:paraId="7D5AD934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</w:p>
    <w:p w14:paraId="214BA737" w14:textId="5D08048F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</w:p>
    <w:p w14:paraId="17A3CE13" w14:textId="02256681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  <w:sz w:val="28"/>
        </w:rPr>
      </w:pPr>
      <w:bookmarkStart w:id="0" w:name="_GoBack"/>
      <w:bookmarkEnd w:id="0"/>
    </w:p>
    <w:p w14:paraId="689B1B9B" w14:textId="3A27E30D" w:rsidR="001805AC" w:rsidRPr="001805AC" w:rsidRDefault="00671C48" w:rsidP="00E4116F">
      <w:pPr>
        <w:spacing w:after="189"/>
        <w:ind w:left="142" w:firstLine="142"/>
        <w:jc w:val="center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noProof/>
          <w:sz w:val="28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281F0939" wp14:editId="421B374E">
            <wp:simplePos x="0" y="0"/>
            <wp:positionH relativeFrom="margin">
              <wp:posOffset>3124200</wp:posOffset>
            </wp:positionH>
            <wp:positionV relativeFrom="paragraph">
              <wp:posOffset>417830</wp:posOffset>
            </wp:positionV>
            <wp:extent cx="808355" cy="372745"/>
            <wp:effectExtent l="0" t="0" r="0" b="8255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37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280362" w14:textId="160E79EB" w:rsidR="001805AC" w:rsidRDefault="001805AC" w:rsidP="00F61C59">
      <w:pPr>
        <w:numPr>
          <w:ilvl w:val="0"/>
          <w:numId w:val="1"/>
        </w:numPr>
        <w:spacing w:after="200" w:line="240" w:lineRule="auto"/>
        <w:ind w:left="142" w:firstLine="142"/>
        <w:contextualSpacing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805AC">
        <w:rPr>
          <w:rFonts w:ascii="Times New Roman" w:eastAsia="Times New Roman" w:hAnsi="Times New Roman" w:cs="Times New Roman"/>
          <w:sz w:val="28"/>
          <w:szCs w:val="28"/>
        </w:rPr>
        <w:t>студент гр.</w:t>
      </w:r>
    </w:p>
    <w:p w14:paraId="3F7CDC1F" w14:textId="39457F0D" w:rsidR="001805AC" w:rsidRPr="001805AC" w:rsidRDefault="00E4116F" w:rsidP="00E4116F">
      <w:pPr>
        <w:numPr>
          <w:ilvl w:val="0"/>
          <w:numId w:val="1"/>
        </w:numPr>
        <w:spacing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51</w:t>
      </w:r>
      <w:r w:rsidR="001805AC" w:rsidRPr="001805AC">
        <w:rPr>
          <w:rFonts w:ascii="Times New Roman" w:eastAsia="Times New Roman" w:hAnsi="Times New Roman" w:cs="Times New Roman"/>
          <w:sz w:val="28"/>
          <w:szCs w:val="28"/>
        </w:rPr>
        <w:t>31001/20003:</w:t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996360">
        <w:rPr>
          <w:rFonts w:ascii="Times New Roman" w:eastAsia="Times New Roman" w:hAnsi="Times New Roman" w:cs="Times New Roman"/>
          <w:sz w:val="28"/>
          <w:szCs w:val="28"/>
        </w:rPr>
        <w:t>Черникова В</w:t>
      </w:r>
      <w:r w:rsidR="001805AC" w:rsidRPr="001805AC">
        <w:rPr>
          <w:rFonts w:ascii="Times New Roman" w:eastAsia="Times New Roman" w:hAnsi="Times New Roman" w:cs="Times New Roman"/>
          <w:sz w:val="28"/>
          <w:szCs w:val="28"/>
        </w:rPr>
        <w:t>.</w:t>
      </w:r>
      <w:r w:rsidR="00996360">
        <w:rPr>
          <w:rFonts w:ascii="Times New Roman" w:eastAsia="Times New Roman" w:hAnsi="Times New Roman" w:cs="Times New Roman"/>
          <w:sz w:val="28"/>
          <w:szCs w:val="28"/>
        </w:rPr>
        <w:t>М.</w:t>
      </w:r>
    </w:p>
    <w:p w14:paraId="34155526" w14:textId="12163F08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31705C03" w14:textId="77777777" w:rsidR="001805AC" w:rsidRPr="001805AC" w:rsidRDefault="001805AC" w:rsidP="00E4116F">
      <w:pPr>
        <w:numPr>
          <w:ilvl w:val="0"/>
          <w:numId w:val="1"/>
        </w:numPr>
        <w:spacing w:before="240"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5AD7B2" w14:textId="2C8F526F" w:rsidR="001805AC" w:rsidRPr="001805AC" w:rsidRDefault="00F61C59" w:rsidP="00F61C59">
      <w:pPr>
        <w:numPr>
          <w:ilvl w:val="0"/>
          <w:numId w:val="1"/>
        </w:numPr>
        <w:spacing w:before="240" w:after="20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</w:t>
      </w:r>
      <w:r w:rsidR="00AC3DE3">
        <w:rPr>
          <w:rFonts w:ascii="Times New Roman" w:eastAsia="Times New Roman" w:hAnsi="Times New Roman" w:cs="Times New Roman"/>
          <w:sz w:val="28"/>
          <w:szCs w:val="28"/>
        </w:rPr>
        <w:t>Доцент</w:t>
      </w:r>
      <w:r w:rsidR="001805AC">
        <w:rPr>
          <w:rFonts w:ascii="Times New Roman" w:eastAsia="Times New Roman" w:hAnsi="Times New Roman" w:cs="Times New Roman"/>
          <w:sz w:val="28"/>
          <w:szCs w:val="28"/>
        </w:rPr>
        <w:t>:</w:t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>
        <w:rPr>
          <w:rFonts w:ascii="Times New Roman" w:eastAsia="Times New Roman" w:hAnsi="Times New Roman" w:cs="Times New Roman"/>
          <w:sz w:val="28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</w:t>
      </w:r>
      <w:r w:rsidRPr="00F61C59">
        <w:rPr>
          <w:rFonts w:ascii="Times New Roman" w:eastAsia="Times New Roman" w:hAnsi="Times New Roman" w:cs="Times New Roman"/>
          <w:sz w:val="28"/>
          <w:szCs w:val="28"/>
        </w:rPr>
        <w:t xml:space="preserve"> Супрун А.Ф</w:t>
      </w:r>
      <w:r w:rsidR="001805A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11B5D0" w14:textId="7A7CD3A5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5878A07D" w14:textId="77777777" w:rsidR="001805AC" w:rsidRPr="001805AC" w:rsidRDefault="001805AC" w:rsidP="00E4116F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E766C1" w14:textId="77777777" w:rsidR="00420E70" w:rsidRDefault="00420E70" w:rsidP="00E4116F">
      <w:pPr>
        <w:tabs>
          <w:tab w:val="left" w:pos="4746"/>
          <w:tab w:val="left" w:pos="6840"/>
        </w:tabs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1380914" w14:textId="4A98A51F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03604A" w14:textId="77777777" w:rsidR="00F61C59" w:rsidRPr="00F61C59" w:rsidRDefault="00F61C59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C107B3" w14:textId="77777777" w:rsidR="001805AC" w:rsidRPr="001805AC" w:rsidRDefault="001805AC" w:rsidP="00E4116F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46D13B83" w14:textId="1F8E145A" w:rsidR="00BE287B" w:rsidRDefault="001805AC" w:rsidP="00F61C59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805AC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28AF7C57" w14:textId="77777777" w:rsidR="00326C3F" w:rsidRPr="00F61C59" w:rsidRDefault="00326C3F" w:rsidP="00F61C59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A109AE" w14:textId="0B49370A" w:rsidR="00996360" w:rsidRPr="0002144C" w:rsidRDefault="001805AC" w:rsidP="0002144C">
      <w:pPr>
        <w:pStyle w:val="1"/>
        <w:numPr>
          <w:ilvl w:val="0"/>
          <w:numId w:val="15"/>
        </w:numPr>
        <w:ind w:left="1134" w:hanging="425"/>
      </w:pPr>
      <w:bookmarkStart w:id="1" w:name="_Toc145363624"/>
      <w:r w:rsidRPr="0002144C">
        <w:lastRenderedPageBreak/>
        <w:t>Цель работы</w:t>
      </w:r>
      <w:bookmarkEnd w:id="1"/>
    </w:p>
    <w:p w14:paraId="774C9B2E" w14:textId="62F1AF15" w:rsidR="00700DED" w:rsidRPr="00CE2463" w:rsidRDefault="00F61C59" w:rsidP="0002144C">
      <w:pPr>
        <w:pStyle w:val="a7"/>
        <w:spacing w:line="360" w:lineRule="auto"/>
        <w:ind w:left="0" w:firstLine="851"/>
      </w:pPr>
      <w:r>
        <w:t xml:space="preserve">Цель работы – </w:t>
      </w:r>
      <w:r w:rsidR="00541967" w:rsidRPr="00541967">
        <w:t xml:space="preserve">Провести экспериментальные исследования </w:t>
      </w:r>
      <w:proofErr w:type="gramStart"/>
      <w:r w:rsidR="00541967" w:rsidRPr="00541967">
        <w:t>вольт-амперных</w:t>
      </w:r>
      <w:proofErr w:type="gramEnd"/>
      <w:r w:rsidR="00541967" w:rsidRPr="00541967">
        <w:t xml:space="preserve"> характеристик (ВАХ) транзисторов и изучить основные параметры биполярных транзисторов.</w:t>
      </w:r>
    </w:p>
    <w:p w14:paraId="67E74F22" w14:textId="7D5F5347" w:rsidR="001805AC" w:rsidRPr="0002144C" w:rsidRDefault="001805AC" w:rsidP="0002144C">
      <w:pPr>
        <w:pStyle w:val="1"/>
        <w:numPr>
          <w:ilvl w:val="0"/>
          <w:numId w:val="15"/>
        </w:numPr>
        <w:ind w:left="1134" w:hanging="425"/>
      </w:pPr>
      <w:bookmarkStart w:id="2" w:name="_Toc145363625"/>
      <w:r w:rsidRPr="0002144C">
        <w:t>Задачи</w:t>
      </w:r>
      <w:bookmarkEnd w:id="2"/>
    </w:p>
    <w:p w14:paraId="3F4288B4" w14:textId="77777777" w:rsidR="00541967" w:rsidRPr="00541967" w:rsidRDefault="00B74BB9" w:rsidP="00541967">
      <w:pPr>
        <w:rPr>
          <w:sz w:val="28"/>
        </w:rPr>
      </w:pPr>
      <w:bookmarkStart w:id="3" w:name="_Toc145363626"/>
      <w:r w:rsidRPr="00541967">
        <w:rPr>
          <w:sz w:val="28"/>
        </w:rPr>
        <w:t xml:space="preserve">1. </w:t>
      </w:r>
      <w:r w:rsidR="00541967" w:rsidRPr="00541967">
        <w:rPr>
          <w:sz w:val="28"/>
        </w:rPr>
        <w:t>1</w:t>
      </w:r>
      <w:r w:rsidR="00541967" w:rsidRPr="00541967">
        <w:rPr>
          <w:b/>
          <w:sz w:val="28"/>
        </w:rPr>
        <w:t xml:space="preserve">. </w:t>
      </w:r>
      <w:r w:rsidR="00541967" w:rsidRPr="00541967">
        <w:rPr>
          <w:b/>
          <w:i/>
          <w:sz w:val="28"/>
        </w:rPr>
        <w:t>Исследование ВАХ транзистора, включенного по схеме ОЭ</w:t>
      </w:r>
    </w:p>
    <w:p w14:paraId="5D07828F" w14:textId="620C6EB7" w:rsidR="00541967" w:rsidRPr="00541967" w:rsidRDefault="00541967" w:rsidP="00541967">
      <w:pPr>
        <w:rPr>
          <w:sz w:val="28"/>
        </w:rPr>
      </w:pPr>
      <w:r w:rsidRPr="00541967">
        <w:rPr>
          <w:sz w:val="28"/>
        </w:rPr>
        <w:t>1.1. Исследование входных характеристик транзистора, включенного по схеме ОЭ. С блоков питания подать на клеммы Е1 напряжение 1В, а на клеммы Е2 – напряжение 15 В. Установить напряжение на коллекторе транзистора UКЭ = 15 В. Плавно увеличивая напряжение на входе, снять зависимость тока базы от напряжения между базой и эмиттером: IБ(UБЭ). Напряжение UКЭ при этом поддерживать постоянным. Данные (не менее 7 отсчетов) занести в таблицу. Повторить измерения при UКЭ, равном 10 В и 5 В.</w:t>
      </w:r>
    </w:p>
    <w:p w14:paraId="46C7B77A" w14:textId="4B01C3ED" w:rsidR="00541967" w:rsidRPr="00541967" w:rsidRDefault="00541967" w:rsidP="00541967">
      <w:pPr>
        <w:rPr>
          <w:sz w:val="28"/>
        </w:rPr>
      </w:pPr>
      <w:r w:rsidRPr="00541967">
        <w:rPr>
          <w:sz w:val="28"/>
        </w:rPr>
        <w:t>1.2. Исследование выходных характеристик транзистора, включенного по схеме ОЭ. Установить ток базы IБ = 0,1 мА. Плавно увеличивая напряжение на коллекторе UКЭ, снять зависимость тока коллектора от напряжения на коллекторе: IК(UКЭ). Входной ток при измерениях поддерживать постоянным. Данные (примерно 7 отсчетов) занести в таблицу. Повторить измерения для IБ= 0,15 мА и 0,2 мА (или 0,05 мА).</w:t>
      </w:r>
    </w:p>
    <w:p w14:paraId="22DC399F" w14:textId="162F3285" w:rsidR="00541967" w:rsidRPr="00541967" w:rsidRDefault="00541967" w:rsidP="00541967">
      <w:pPr>
        <w:rPr>
          <w:sz w:val="28"/>
        </w:rPr>
      </w:pPr>
      <w:r w:rsidRPr="00541967">
        <w:rPr>
          <w:sz w:val="28"/>
        </w:rPr>
        <w:t xml:space="preserve">2. </w:t>
      </w:r>
      <w:r w:rsidRPr="00541967">
        <w:rPr>
          <w:b/>
          <w:i/>
          <w:sz w:val="28"/>
        </w:rPr>
        <w:t>Исследование ВАХ транзистора, включенного по схеме ОБ</w:t>
      </w:r>
      <w:r w:rsidRPr="00541967">
        <w:rPr>
          <w:sz w:val="28"/>
        </w:rPr>
        <w:t xml:space="preserve"> </w:t>
      </w:r>
    </w:p>
    <w:p w14:paraId="3AB95566" w14:textId="4166CA42" w:rsidR="00541967" w:rsidRPr="00541967" w:rsidRDefault="00541967" w:rsidP="00541967">
      <w:pPr>
        <w:rPr>
          <w:sz w:val="28"/>
        </w:rPr>
      </w:pPr>
      <w:r w:rsidRPr="00541967">
        <w:rPr>
          <w:sz w:val="28"/>
        </w:rPr>
        <w:t>2.1. Исследование входных характеристик транзистора, включенного по схеме ОБ. Установить напряжение на коллекторе транзистора UКБ = 15 В. Плавно увеличивая напряжение на входе, снять зависимость тока эмиттера от напряжения между эмиттером и базой: IЭ(UБЭ). Напряжение UКБ при этом поддерживать постоянным. Данные (не менее 7 отсчетов) занести в таблицу. Повторить измерения для UКБ. равном 10 В и</w:t>
      </w:r>
      <w:r w:rsidRPr="00B35D51">
        <w:rPr>
          <w:sz w:val="28"/>
        </w:rPr>
        <w:t xml:space="preserve"> </w:t>
      </w:r>
      <w:r w:rsidRPr="00541967">
        <w:rPr>
          <w:sz w:val="28"/>
        </w:rPr>
        <w:t>5 В.</w:t>
      </w:r>
    </w:p>
    <w:p w14:paraId="0C0B63EB" w14:textId="77777777" w:rsidR="00A66A60" w:rsidRDefault="00541967" w:rsidP="00A66A60">
      <w:pPr>
        <w:rPr>
          <w:sz w:val="28"/>
        </w:rPr>
      </w:pPr>
      <w:r w:rsidRPr="00541967">
        <w:rPr>
          <w:sz w:val="28"/>
        </w:rPr>
        <w:t>2.2. Исследование выходных характеристик транзистора, включенного по схеме ОБ. Установить ток эмиттера IЭ = 2 мА. Плавно увеличивая напряжение на коллекторе UКБ, снять зависимость тока коллектора от напряжения на коллекторе: IK(UКБ). Входной эмиттерный ток при измерениях поддерживать постоянным. Данные (5...7 отсчетов) занести в таблицу. Повторить измерения для тока эмиттера IЭ, равном 4 мА и 8 мА</w:t>
      </w:r>
      <w:r w:rsidR="00A66A60">
        <w:rPr>
          <w:sz w:val="28"/>
        </w:rPr>
        <w:t xml:space="preserve"> </w:t>
      </w:r>
    </w:p>
    <w:p w14:paraId="4820C201" w14:textId="77777777" w:rsidR="00A66A60" w:rsidRDefault="0002144C" w:rsidP="00A66A60">
      <w:pPr>
        <w:rPr>
          <w:rStyle w:val="10"/>
        </w:rPr>
      </w:pPr>
      <w:r>
        <w:rPr>
          <w:rFonts w:cstheme="majorHAnsi"/>
          <w:szCs w:val="28"/>
        </w:rPr>
        <w:t>3.</w:t>
      </w:r>
      <w:r w:rsidR="001805AC" w:rsidRPr="0002144C">
        <w:rPr>
          <w:rStyle w:val="10"/>
        </w:rPr>
        <w:t>Основная часть</w:t>
      </w:r>
      <w:bookmarkEnd w:id="3"/>
    </w:p>
    <w:p w14:paraId="6B3314E6" w14:textId="1EDE8309" w:rsidR="00A66A60" w:rsidRDefault="00A66A60" w:rsidP="00A66A60">
      <w:pPr>
        <w:jc w:val="right"/>
        <w:rPr>
          <w:rStyle w:val="10"/>
        </w:rPr>
      </w:pPr>
      <w:r>
        <w:rPr>
          <w:rStyle w:val="10"/>
        </w:rPr>
        <w:t>Схема 1</w:t>
      </w:r>
    </w:p>
    <w:p w14:paraId="53813D2D" w14:textId="78C9768F" w:rsidR="00A66A60" w:rsidRDefault="00A66A60" w:rsidP="00A66A60">
      <w:pPr>
        <w:rPr>
          <w:rStyle w:val="10"/>
        </w:rPr>
      </w:pPr>
      <w:r>
        <w:rPr>
          <w:noProof/>
          <w:lang w:val="en-US" w:eastAsia="en-US"/>
          <w14:ligatures w14:val="standardContextual"/>
        </w:rPr>
        <w:lastRenderedPageBreak/>
        <w:drawing>
          <wp:inline distT="0" distB="0" distL="0" distR="0" wp14:anchorId="01737AFC" wp14:editId="4641D383">
            <wp:extent cx="6217920" cy="234061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522" t="6113" r="851"/>
                    <a:stretch/>
                  </pic:blipFill>
                  <pic:spPr bwMode="auto">
                    <a:xfrm>
                      <a:off x="0" y="0"/>
                      <a:ext cx="6217920" cy="2340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B7CCA" w14:textId="7D8EC3B2" w:rsidR="00B35D51" w:rsidRDefault="00B35D51" w:rsidP="00B35D51">
      <w:pPr>
        <w:jc w:val="right"/>
        <w:rPr>
          <w:rStyle w:val="10"/>
        </w:rPr>
      </w:pPr>
      <w:r>
        <w:rPr>
          <w:rStyle w:val="10"/>
        </w:rPr>
        <w:t>Схема 2</w:t>
      </w:r>
    </w:p>
    <w:p w14:paraId="68F68DE8" w14:textId="3634F8E0" w:rsidR="00B35D51" w:rsidRDefault="00B35D51" w:rsidP="00B35D51">
      <w:pPr>
        <w:jc w:val="right"/>
        <w:rPr>
          <w:rStyle w:val="10"/>
        </w:rPr>
      </w:pPr>
      <w:r>
        <w:rPr>
          <w:noProof/>
          <w:lang w:val="en-US" w:eastAsia="en-US"/>
          <w14:ligatures w14:val="standardContextual"/>
        </w:rPr>
        <w:drawing>
          <wp:inline distT="0" distB="0" distL="0" distR="0" wp14:anchorId="293C7594" wp14:editId="7C589A51">
            <wp:extent cx="6751320" cy="26155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63"/>
                    <a:stretch/>
                  </pic:blipFill>
                  <pic:spPr bwMode="auto">
                    <a:xfrm>
                      <a:off x="0" y="0"/>
                      <a:ext cx="6751320" cy="261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1A9DF" w14:textId="314A00B8" w:rsidR="00B35D51" w:rsidRDefault="00B35D51" w:rsidP="00B35D51">
      <w:pPr>
        <w:pStyle w:val="a7"/>
        <w:numPr>
          <w:ilvl w:val="1"/>
          <w:numId w:val="16"/>
        </w:numPr>
      </w:pPr>
      <w:r w:rsidRPr="00B35D51">
        <w:t>IБ(UБЭ</w:t>
      </w:r>
      <w:r>
        <w:t>)</w:t>
      </w:r>
    </w:p>
    <w:p w14:paraId="52A56DFA" w14:textId="7F0A5DB2" w:rsidR="00B35D51" w:rsidRDefault="00B35D51" w:rsidP="00B35D51">
      <w:pPr>
        <w:pStyle w:val="a7"/>
        <w:ind w:left="1157" w:firstLine="0"/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0" locked="0" layoutInCell="1" allowOverlap="1" wp14:anchorId="52A2E1E7" wp14:editId="7E4A3960">
            <wp:simplePos x="0" y="0"/>
            <wp:positionH relativeFrom="column">
              <wp:posOffset>533400</wp:posOffset>
            </wp:positionH>
            <wp:positionV relativeFrom="paragraph">
              <wp:posOffset>99060</wp:posOffset>
            </wp:positionV>
            <wp:extent cx="4737260" cy="2956560"/>
            <wp:effectExtent l="0" t="0" r="635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260" cy="2956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1EF4D962" w14:textId="540EFF99" w:rsidR="00F14255" w:rsidRPr="00A66A60" w:rsidRDefault="00A66A60" w:rsidP="00A66A60">
      <w:r w:rsidRPr="00A66A60">
        <w:rPr>
          <w:noProof/>
          <w:lang w:val="en-US" w:eastAsia="en-US"/>
        </w:rPr>
        <w:lastRenderedPageBreak/>
        <w:drawing>
          <wp:inline distT="0" distB="0" distL="0" distR="0" wp14:anchorId="4C4BC432" wp14:editId="3391A56A">
            <wp:extent cx="5135880" cy="909289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320" cy="9116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51C43" w14:textId="665A06F6" w:rsidR="0002144C" w:rsidRDefault="0002144C" w:rsidP="00616497">
      <w:pPr>
        <w:spacing w:after="240" w:line="600" w:lineRule="auto"/>
        <w:ind w:left="-284" w:right="566" w:firstLine="709"/>
      </w:pPr>
    </w:p>
    <w:p w14:paraId="26C9F64B" w14:textId="772DA445" w:rsidR="0002144C" w:rsidRPr="00E901F1" w:rsidRDefault="00B35D51" w:rsidP="00B35D51">
      <w:pPr>
        <w:spacing w:line="600" w:lineRule="auto"/>
        <w:ind w:left="-284" w:right="566" w:firstLine="709"/>
        <w:rPr>
          <w:sz w:val="32"/>
          <w:szCs w:val="32"/>
          <w:lang w:val="en-US"/>
        </w:rPr>
      </w:pPr>
      <w:r w:rsidRPr="00B35D51">
        <w:rPr>
          <w:sz w:val="32"/>
          <w:szCs w:val="32"/>
        </w:rPr>
        <w:lastRenderedPageBreak/>
        <w:t>1.2</w:t>
      </w:r>
      <w:r w:rsidR="00E901F1">
        <w:rPr>
          <w:sz w:val="32"/>
          <w:szCs w:val="32"/>
          <w:lang w:val="en-US"/>
        </w:rPr>
        <w:t xml:space="preserve"> </w:t>
      </w:r>
      <w:r w:rsidR="00E901F1" w:rsidRPr="00541967">
        <w:rPr>
          <w:sz w:val="28"/>
        </w:rPr>
        <w:t>IК(UКЭ)</w:t>
      </w:r>
    </w:p>
    <w:p w14:paraId="5EEDF9E9" w14:textId="6F966E13" w:rsidR="00B35D51" w:rsidRDefault="00B35D51" w:rsidP="00616497">
      <w:pPr>
        <w:spacing w:after="240" w:line="600" w:lineRule="auto"/>
        <w:ind w:left="-284" w:right="566" w:firstLine="709"/>
        <w:rPr>
          <w:sz w:val="32"/>
          <w:szCs w:val="32"/>
        </w:rPr>
      </w:pPr>
      <w:r>
        <w:rPr>
          <w:noProof/>
          <w:sz w:val="32"/>
          <w:szCs w:val="32"/>
          <w:lang w:val="en-US" w:eastAsia="en-US"/>
        </w:rPr>
        <w:drawing>
          <wp:inline distT="0" distB="0" distL="0" distR="0" wp14:anchorId="622D3FF3" wp14:editId="5FD2F8A4">
            <wp:extent cx="5442451" cy="3624580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923" cy="36295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0679FB" w14:textId="7C0E1659" w:rsidR="00B35D51" w:rsidRPr="00B35D51" w:rsidRDefault="00B35D51" w:rsidP="00616497">
      <w:pPr>
        <w:spacing w:after="240" w:line="600" w:lineRule="auto"/>
        <w:ind w:left="-284" w:right="566" w:firstLine="709"/>
        <w:rPr>
          <w:sz w:val="32"/>
          <w:szCs w:val="32"/>
        </w:rPr>
      </w:pPr>
      <w:r w:rsidRPr="00B35D51">
        <w:rPr>
          <w:noProof/>
          <w:lang w:val="en-US" w:eastAsia="en-US"/>
        </w:rPr>
        <w:lastRenderedPageBreak/>
        <w:drawing>
          <wp:inline distT="0" distB="0" distL="0" distR="0" wp14:anchorId="65CA0EEA" wp14:editId="72F1E9F0">
            <wp:extent cx="6226341" cy="759269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744" cy="75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62581" w14:textId="77777777" w:rsidR="00E901F1" w:rsidRDefault="00E901F1" w:rsidP="00616497">
      <w:pPr>
        <w:spacing w:after="240" w:line="600" w:lineRule="auto"/>
        <w:ind w:left="-284" w:right="566" w:firstLine="709"/>
      </w:pPr>
    </w:p>
    <w:p w14:paraId="76B02863" w14:textId="77777777" w:rsidR="00E901F1" w:rsidRDefault="00E901F1" w:rsidP="00616497">
      <w:pPr>
        <w:spacing w:after="240" w:line="600" w:lineRule="auto"/>
        <w:ind w:left="-284" w:right="566" w:firstLine="709"/>
      </w:pPr>
    </w:p>
    <w:p w14:paraId="288CAED2" w14:textId="77777777" w:rsidR="00E901F1" w:rsidRDefault="00E901F1" w:rsidP="00616497">
      <w:pPr>
        <w:spacing w:after="240" w:line="600" w:lineRule="auto"/>
        <w:ind w:left="-284" w:right="566" w:firstLine="709"/>
      </w:pPr>
    </w:p>
    <w:p w14:paraId="1AD2F390" w14:textId="27AF9269" w:rsidR="0002144C" w:rsidRPr="00E901F1" w:rsidRDefault="00B35D51" w:rsidP="00E901F1">
      <w:pPr>
        <w:spacing w:line="600" w:lineRule="auto"/>
        <w:ind w:left="-284" w:right="566" w:firstLine="709"/>
        <w:rPr>
          <w:lang w:val="en-US"/>
        </w:rPr>
      </w:pPr>
      <w:r>
        <w:lastRenderedPageBreak/>
        <w:t>2.1</w:t>
      </w:r>
      <w:r w:rsidR="00E901F1">
        <w:rPr>
          <w:lang w:val="en-US"/>
        </w:rPr>
        <w:t xml:space="preserve"> </w:t>
      </w:r>
      <w:r w:rsidR="00E901F1" w:rsidRPr="00541967">
        <w:rPr>
          <w:sz w:val="28"/>
        </w:rPr>
        <w:t>IЭ(UБЭ)</w:t>
      </w:r>
    </w:p>
    <w:p w14:paraId="5989EE67" w14:textId="25E3FE47" w:rsidR="00B35D51" w:rsidRDefault="00B35D51" w:rsidP="00616497">
      <w:pPr>
        <w:spacing w:after="240" w:line="600" w:lineRule="auto"/>
        <w:ind w:left="-284" w:right="566" w:firstLine="709"/>
      </w:pPr>
      <w:r w:rsidRPr="00B35D51">
        <w:rPr>
          <w:noProof/>
          <w:lang w:val="en-US" w:eastAsia="en-US"/>
        </w:rPr>
        <w:drawing>
          <wp:inline distT="0" distB="0" distL="0" distR="0" wp14:anchorId="2E3344D1" wp14:editId="59A85D80">
            <wp:extent cx="5940687" cy="815467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109" cy="8155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572D4" w14:textId="44B33523" w:rsidR="00B35D51" w:rsidRDefault="00B35D51" w:rsidP="00616497">
      <w:pPr>
        <w:spacing w:after="240" w:line="600" w:lineRule="auto"/>
        <w:ind w:left="-284" w:right="566" w:firstLine="709"/>
      </w:pPr>
    </w:p>
    <w:p w14:paraId="42CF0011" w14:textId="0A096E5E" w:rsidR="00B35D51" w:rsidRDefault="00B35D51" w:rsidP="00E901F1">
      <w:pPr>
        <w:spacing w:after="240" w:line="600" w:lineRule="auto"/>
        <w:ind w:right="566" w:firstLine="0"/>
      </w:pPr>
    </w:p>
    <w:p w14:paraId="33D3ACC7" w14:textId="193D6675" w:rsidR="00B35D51" w:rsidRDefault="00B35D51" w:rsidP="00E901F1">
      <w:pPr>
        <w:spacing w:line="600" w:lineRule="auto"/>
        <w:ind w:right="566" w:firstLine="709"/>
      </w:pPr>
      <w:r>
        <w:lastRenderedPageBreak/>
        <w:t>2.2</w:t>
      </w:r>
      <w:r w:rsidR="00E901F1" w:rsidRPr="00E901F1">
        <w:t xml:space="preserve"> </w:t>
      </w:r>
      <w:r w:rsidR="00E901F1" w:rsidRPr="00541967">
        <w:rPr>
          <w:sz w:val="28"/>
        </w:rPr>
        <w:t>IK(UКБ)</w:t>
      </w:r>
      <w:r w:rsidRPr="00B35D51">
        <w:rPr>
          <w:noProof/>
          <w:lang w:val="en-US" w:eastAsia="en-US"/>
        </w:rPr>
        <w:drawing>
          <wp:inline distT="0" distB="0" distL="0" distR="0" wp14:anchorId="00396BC1" wp14:editId="3174C866">
            <wp:extent cx="5957633" cy="732282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324" cy="732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 w:eastAsia="en-US"/>
        </w:rPr>
        <w:lastRenderedPageBreak/>
        <w:drawing>
          <wp:inline distT="0" distB="0" distL="0" distR="0" wp14:anchorId="00001A4B" wp14:editId="4C41165B">
            <wp:extent cx="6685280" cy="4965586"/>
            <wp:effectExtent l="0" t="0" r="127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860" cy="4974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C99DA3" w14:textId="7D4E5160" w:rsidR="0002144C" w:rsidRPr="00E901F1" w:rsidRDefault="00E901F1" w:rsidP="00E901F1">
      <w:pPr>
        <w:spacing w:after="240" w:line="240" w:lineRule="auto"/>
        <w:ind w:firstLine="709"/>
        <w:rPr>
          <w:sz w:val="28"/>
        </w:rPr>
      </w:pPr>
      <w:r>
        <w:rPr>
          <w:sz w:val="28"/>
        </w:rPr>
        <w:t xml:space="preserve">3.1 </w:t>
      </w:r>
      <w:r w:rsidRPr="00E901F1">
        <w:rPr>
          <w:sz w:val="28"/>
        </w:rPr>
        <w:t xml:space="preserve">Соотношения между токами в транзисторе характеризуются двумя параметрами: коэффициентом передачи тока эмиттера </w:t>
      </w:r>
      <w:r w:rsidRPr="00E901F1">
        <w:rPr>
          <w:rFonts w:ascii="Cambria Math" w:hAnsi="Cambria Math" w:cs="Cambria Math"/>
          <w:sz w:val="28"/>
        </w:rPr>
        <w:t>𝛼</w:t>
      </w:r>
      <w:r w:rsidRPr="00E901F1">
        <w:rPr>
          <w:sz w:val="28"/>
        </w:rPr>
        <w:t xml:space="preserve"> = </w:t>
      </w:r>
      <w:r w:rsidRPr="00E901F1">
        <w:rPr>
          <w:rFonts w:ascii="Cambria Math" w:hAnsi="Cambria Math" w:cs="Cambria Math"/>
          <w:sz w:val="28"/>
        </w:rPr>
        <w:t>𝑖</w:t>
      </w:r>
      <w:r w:rsidRPr="00E901F1">
        <w:rPr>
          <w:sz w:val="28"/>
        </w:rPr>
        <w:t>к/</w:t>
      </w:r>
      <w:r w:rsidRPr="00E901F1">
        <w:rPr>
          <w:rFonts w:ascii="Cambria Math" w:hAnsi="Cambria Math" w:cs="Cambria Math"/>
          <w:sz w:val="28"/>
        </w:rPr>
        <w:t>𝑖</w:t>
      </w:r>
      <w:r>
        <w:rPr>
          <w:sz w:val="28"/>
        </w:rPr>
        <w:t>э</w:t>
      </w:r>
      <w:r w:rsidRPr="00E901F1">
        <w:rPr>
          <w:sz w:val="28"/>
        </w:rPr>
        <w:t xml:space="preserve">, и коэффициентом передачи тока базы </w:t>
      </w:r>
      <w:r>
        <w:rPr>
          <w:rFonts w:cstheme="minorHAnsi"/>
          <w:sz w:val="28"/>
        </w:rPr>
        <w:t>α</w:t>
      </w:r>
      <w:r w:rsidRPr="00E901F1">
        <w:rPr>
          <w:sz w:val="28"/>
        </w:rPr>
        <w:t xml:space="preserve"> = </w:t>
      </w:r>
      <w:r w:rsidRPr="00E901F1">
        <w:rPr>
          <w:rFonts w:ascii="Cambria Math" w:hAnsi="Cambria Math" w:cs="Cambria Math"/>
          <w:sz w:val="28"/>
        </w:rPr>
        <w:t>𝑖</w:t>
      </w:r>
      <w:r w:rsidRPr="00E901F1">
        <w:rPr>
          <w:sz w:val="28"/>
        </w:rPr>
        <w:t>к/</w:t>
      </w:r>
      <w:r w:rsidRPr="00E901F1">
        <w:rPr>
          <w:rFonts w:ascii="Cambria Math" w:hAnsi="Cambria Math" w:cs="Cambria Math"/>
          <w:sz w:val="28"/>
        </w:rPr>
        <w:t>𝑖</w:t>
      </w:r>
      <w:r>
        <w:rPr>
          <w:sz w:val="28"/>
        </w:rPr>
        <w:t>б. Используя (</w:t>
      </w:r>
      <w:r w:rsidRPr="00E901F1">
        <w:rPr>
          <w:i/>
          <w:sz w:val="28"/>
          <w:szCs w:val="28"/>
          <w:lang w:val="en-US"/>
        </w:rPr>
        <w:t>i</w:t>
      </w:r>
      <w:r w:rsidRPr="00E901F1">
        <w:rPr>
          <w:sz w:val="28"/>
          <w:szCs w:val="28"/>
          <w:vertAlign w:val="subscript"/>
        </w:rPr>
        <w:t>Э</w:t>
      </w:r>
      <w:r w:rsidRPr="00E901F1">
        <w:rPr>
          <w:sz w:val="28"/>
          <w:szCs w:val="28"/>
        </w:rPr>
        <w:t xml:space="preserve"> = </w:t>
      </w:r>
      <w:r w:rsidRPr="00E901F1">
        <w:rPr>
          <w:rFonts w:ascii="Cambria Math" w:hAnsi="Cambria Math" w:cs="Cambria Math"/>
          <w:sz w:val="28"/>
          <w:szCs w:val="28"/>
        </w:rPr>
        <w:t>𝑖</w:t>
      </w:r>
      <w:r w:rsidRPr="00E901F1">
        <w:rPr>
          <w:sz w:val="28"/>
          <w:szCs w:val="28"/>
        </w:rPr>
        <w:t xml:space="preserve">к + </w:t>
      </w:r>
      <w:r w:rsidRPr="00E901F1">
        <w:rPr>
          <w:rFonts w:ascii="Cambria Math" w:hAnsi="Cambria Math" w:cs="Cambria Math"/>
          <w:sz w:val="28"/>
          <w:szCs w:val="28"/>
        </w:rPr>
        <w:t>𝑖</w:t>
      </w:r>
      <w:r w:rsidRPr="00E901F1">
        <w:rPr>
          <w:sz w:val="28"/>
          <w:szCs w:val="28"/>
        </w:rPr>
        <w:t>б</w:t>
      </w:r>
      <w:r w:rsidRPr="00E901F1">
        <w:rPr>
          <w:sz w:val="28"/>
        </w:rPr>
        <w:t xml:space="preserve">), получим формулу взаимосвязи коэффициентов передачи: </w:t>
      </w:r>
      <w:r w:rsidRPr="00E901F1">
        <w:rPr>
          <w:rFonts w:ascii="Cambria Math" w:hAnsi="Cambria Math" w:cs="Cambria Math"/>
          <w:sz w:val="28"/>
        </w:rPr>
        <w:t>𝛽</w:t>
      </w:r>
      <w:r w:rsidRPr="00E901F1">
        <w:rPr>
          <w:sz w:val="28"/>
        </w:rPr>
        <w:t xml:space="preserve"> = </w:t>
      </w:r>
      <w:r>
        <w:rPr>
          <w:rFonts w:cstheme="minorHAnsi"/>
          <w:sz w:val="28"/>
        </w:rPr>
        <w:t>α</w:t>
      </w:r>
      <w:r w:rsidRPr="00E901F1">
        <w:rPr>
          <w:rFonts w:cstheme="minorHAnsi"/>
          <w:sz w:val="28"/>
        </w:rPr>
        <w:t xml:space="preserve"> / (1- </w:t>
      </w:r>
      <w:r>
        <w:rPr>
          <w:rFonts w:cstheme="minorHAnsi"/>
          <w:sz w:val="28"/>
        </w:rPr>
        <w:t>α</w:t>
      </w:r>
      <w:r w:rsidRPr="00E901F1">
        <w:rPr>
          <w:rFonts w:cstheme="minorHAnsi"/>
          <w:sz w:val="28"/>
        </w:rPr>
        <w:t>).</w:t>
      </w:r>
    </w:p>
    <w:p w14:paraId="233BC1A8" w14:textId="77777777" w:rsidR="00E901F1" w:rsidRPr="00E901F1" w:rsidRDefault="00E901F1" w:rsidP="00E901F1">
      <w:pPr>
        <w:spacing w:line="240" w:lineRule="auto"/>
        <w:ind w:left="-284" w:right="566" w:firstLine="709"/>
        <w:rPr>
          <w:noProof/>
          <w:sz w:val="32"/>
          <w:lang w:eastAsia="en-US"/>
          <w14:ligatures w14:val="standardContextual"/>
        </w:rPr>
      </w:pPr>
      <w:r w:rsidRPr="00E901F1">
        <w:rPr>
          <w:noProof/>
          <w:sz w:val="32"/>
          <w:lang w:eastAsia="en-US"/>
          <w14:ligatures w14:val="standardContextual"/>
        </w:rPr>
        <w:t>α    =</w:t>
      </w:r>
      <w:r w:rsidRPr="00E901F1">
        <w:rPr>
          <w:noProof/>
          <w:sz w:val="32"/>
          <w:lang w:eastAsia="en-US"/>
          <w14:ligatures w14:val="standardContextual"/>
        </w:rPr>
        <w:tab/>
        <w:t>0,973793625</w:t>
      </w:r>
    </w:p>
    <w:p w14:paraId="79924CA8" w14:textId="46811CE7" w:rsidR="0002144C" w:rsidRPr="00E901F1" w:rsidRDefault="00E901F1" w:rsidP="00E901F1">
      <w:pPr>
        <w:spacing w:line="240" w:lineRule="auto"/>
        <w:ind w:left="-284" w:right="566" w:firstLine="709"/>
        <w:rPr>
          <w:noProof/>
          <w:sz w:val="32"/>
          <w:lang w:eastAsia="en-US"/>
          <w14:ligatures w14:val="standardContextual"/>
        </w:rPr>
      </w:pPr>
      <w:r w:rsidRPr="00E901F1">
        <w:rPr>
          <w:noProof/>
          <w:sz w:val="32"/>
          <w:lang w:eastAsia="en-US"/>
          <w14:ligatures w14:val="standardContextual"/>
        </w:rPr>
        <w:t>β =</w:t>
      </w:r>
      <w:r w:rsidRPr="00E901F1">
        <w:rPr>
          <w:noProof/>
          <w:sz w:val="32"/>
          <w:lang w:eastAsia="en-US"/>
          <w14:ligatures w14:val="standardContextual"/>
        </w:rPr>
        <w:tab/>
        <w:t>37,15865385</w:t>
      </w:r>
    </w:p>
    <w:p w14:paraId="23534665" w14:textId="77777777" w:rsidR="00616497" w:rsidRDefault="00857530" w:rsidP="00616497">
      <w:pPr>
        <w:ind w:left="-284" w:right="566" w:firstLine="709"/>
        <w:rPr>
          <w:noProof/>
          <w:lang w:eastAsia="en-US"/>
          <w14:ligatures w14:val="standardContextual"/>
        </w:rPr>
      </w:pPr>
      <w:r w:rsidRPr="00326C3F">
        <w:rPr>
          <w:noProof/>
          <w:lang w:eastAsia="en-US"/>
          <w14:ligatures w14:val="standardContextual"/>
        </w:rPr>
        <w:t xml:space="preserve">  </w:t>
      </w:r>
      <w:bookmarkStart w:id="4" w:name="_Toc145363633"/>
    </w:p>
    <w:p w14:paraId="7391EC23" w14:textId="761F2174" w:rsidR="001805AC" w:rsidRPr="00EF615D" w:rsidRDefault="008931C7" w:rsidP="00616497">
      <w:pPr>
        <w:ind w:left="-284" w:right="566" w:firstLine="709"/>
        <w:rPr>
          <w:rFonts w:eastAsia="Times New Roman" w:cstheme="majorHAnsi"/>
          <w:sz w:val="28"/>
          <w:szCs w:val="28"/>
        </w:rPr>
      </w:pPr>
      <w:r>
        <w:rPr>
          <w:rFonts w:eastAsia="Times New Roman" w:cstheme="majorHAnsi"/>
          <w:sz w:val="28"/>
          <w:szCs w:val="28"/>
        </w:rPr>
        <w:t>3</w:t>
      </w:r>
      <w:r w:rsidR="001805AC" w:rsidRPr="00EF615D">
        <w:rPr>
          <w:rFonts w:eastAsia="Times New Roman" w:cstheme="majorHAnsi"/>
          <w:sz w:val="28"/>
          <w:szCs w:val="28"/>
        </w:rPr>
        <w:t>. Заключение</w:t>
      </w:r>
      <w:bookmarkEnd w:id="4"/>
    </w:p>
    <w:p w14:paraId="04C8791B" w14:textId="3225BA7F" w:rsidR="006B73EA" w:rsidRPr="006B73EA" w:rsidRDefault="006B73EA" w:rsidP="006B73EA">
      <w:pPr>
        <w:suppressAutoHyphens/>
        <w:rPr>
          <w:rFonts w:eastAsia="Times New Roman" w:cs="Times New Roman"/>
          <w:sz w:val="28"/>
        </w:rPr>
      </w:pPr>
      <w:r w:rsidRPr="006B73EA">
        <w:rPr>
          <w:rFonts w:eastAsia="Times New Roman" w:cs="Times New Roman"/>
          <w:sz w:val="28"/>
        </w:rPr>
        <w:t xml:space="preserve">Были проведены экспериментальные исследования </w:t>
      </w:r>
      <w:proofErr w:type="gramStart"/>
      <w:r w:rsidRPr="006B73EA">
        <w:rPr>
          <w:rFonts w:eastAsia="Times New Roman" w:cs="Times New Roman"/>
          <w:sz w:val="28"/>
        </w:rPr>
        <w:t>вольт-амперных</w:t>
      </w:r>
      <w:proofErr w:type="gramEnd"/>
      <w:r w:rsidRPr="006B73EA">
        <w:rPr>
          <w:rFonts w:eastAsia="Times New Roman" w:cs="Times New Roman"/>
          <w:sz w:val="28"/>
        </w:rPr>
        <w:t xml:space="preserve"> характеристик (ВАХ) транзисторов и изучены основные параметры биполярных транзисторов.</w:t>
      </w:r>
    </w:p>
    <w:sectPr w:rsidR="006B73EA" w:rsidRPr="006B73EA" w:rsidSect="00E901F1">
      <w:pgSz w:w="11906" w:h="16838"/>
      <w:pgMar w:top="709" w:right="56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5E423A"/>
    <w:multiLevelType w:val="hybridMultilevel"/>
    <w:tmpl w:val="7B46C2C8"/>
    <w:lvl w:ilvl="0" w:tplc="C130C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D17E93"/>
    <w:multiLevelType w:val="hybridMultilevel"/>
    <w:tmpl w:val="E7008BAE"/>
    <w:lvl w:ilvl="0" w:tplc="B5F63EEE">
      <w:start w:val="1"/>
      <w:numFmt w:val="decimal"/>
      <w:lvlText w:val="%1.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" w15:restartNumberingAfterBreak="0">
    <w:nsid w:val="1C867A30"/>
    <w:multiLevelType w:val="hybridMultilevel"/>
    <w:tmpl w:val="DD081E24"/>
    <w:lvl w:ilvl="0" w:tplc="FFFFFFFF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8" w:hanging="360"/>
      </w:pPr>
    </w:lvl>
    <w:lvl w:ilvl="2" w:tplc="FFFFFFFF" w:tentative="1">
      <w:start w:val="1"/>
      <w:numFmt w:val="lowerRoman"/>
      <w:lvlText w:val="%3."/>
      <w:lvlJc w:val="right"/>
      <w:pPr>
        <w:ind w:left="3068" w:hanging="180"/>
      </w:pPr>
    </w:lvl>
    <w:lvl w:ilvl="3" w:tplc="FFFFFFFF" w:tentative="1">
      <w:start w:val="1"/>
      <w:numFmt w:val="decimal"/>
      <w:lvlText w:val="%4."/>
      <w:lvlJc w:val="left"/>
      <w:pPr>
        <w:ind w:left="3788" w:hanging="360"/>
      </w:pPr>
    </w:lvl>
    <w:lvl w:ilvl="4" w:tplc="FFFFFFFF" w:tentative="1">
      <w:start w:val="1"/>
      <w:numFmt w:val="lowerLetter"/>
      <w:lvlText w:val="%5."/>
      <w:lvlJc w:val="left"/>
      <w:pPr>
        <w:ind w:left="4508" w:hanging="360"/>
      </w:pPr>
    </w:lvl>
    <w:lvl w:ilvl="5" w:tplc="FFFFFFFF" w:tentative="1">
      <w:start w:val="1"/>
      <w:numFmt w:val="lowerRoman"/>
      <w:lvlText w:val="%6."/>
      <w:lvlJc w:val="right"/>
      <w:pPr>
        <w:ind w:left="5228" w:hanging="180"/>
      </w:pPr>
    </w:lvl>
    <w:lvl w:ilvl="6" w:tplc="FFFFFFFF" w:tentative="1">
      <w:start w:val="1"/>
      <w:numFmt w:val="decimal"/>
      <w:lvlText w:val="%7."/>
      <w:lvlJc w:val="left"/>
      <w:pPr>
        <w:ind w:left="5948" w:hanging="360"/>
      </w:pPr>
    </w:lvl>
    <w:lvl w:ilvl="7" w:tplc="FFFFFFFF" w:tentative="1">
      <w:start w:val="1"/>
      <w:numFmt w:val="lowerLetter"/>
      <w:lvlText w:val="%8."/>
      <w:lvlJc w:val="left"/>
      <w:pPr>
        <w:ind w:left="6668" w:hanging="360"/>
      </w:pPr>
    </w:lvl>
    <w:lvl w:ilvl="8" w:tplc="FFFFFFFF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4" w15:restartNumberingAfterBreak="0">
    <w:nsid w:val="1E456A0D"/>
    <w:multiLevelType w:val="hybridMultilevel"/>
    <w:tmpl w:val="0FC4439C"/>
    <w:lvl w:ilvl="0" w:tplc="A0B4B0B8">
      <w:start w:val="1"/>
      <w:numFmt w:val="decimal"/>
      <w:lvlText w:val="%1.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7" w:hanging="360"/>
      </w:pPr>
    </w:lvl>
    <w:lvl w:ilvl="2" w:tplc="0409001B" w:tentative="1">
      <w:start w:val="1"/>
      <w:numFmt w:val="lowerRoman"/>
      <w:lvlText w:val="%3."/>
      <w:lvlJc w:val="right"/>
      <w:pPr>
        <w:ind w:left="2537" w:hanging="180"/>
      </w:pPr>
    </w:lvl>
    <w:lvl w:ilvl="3" w:tplc="0409000F" w:tentative="1">
      <w:start w:val="1"/>
      <w:numFmt w:val="decimal"/>
      <w:lvlText w:val="%4."/>
      <w:lvlJc w:val="left"/>
      <w:pPr>
        <w:ind w:left="3257" w:hanging="360"/>
      </w:pPr>
    </w:lvl>
    <w:lvl w:ilvl="4" w:tplc="04090019" w:tentative="1">
      <w:start w:val="1"/>
      <w:numFmt w:val="lowerLetter"/>
      <w:lvlText w:val="%5."/>
      <w:lvlJc w:val="left"/>
      <w:pPr>
        <w:ind w:left="3977" w:hanging="360"/>
      </w:pPr>
    </w:lvl>
    <w:lvl w:ilvl="5" w:tplc="0409001B" w:tentative="1">
      <w:start w:val="1"/>
      <w:numFmt w:val="lowerRoman"/>
      <w:lvlText w:val="%6."/>
      <w:lvlJc w:val="right"/>
      <w:pPr>
        <w:ind w:left="4697" w:hanging="180"/>
      </w:pPr>
    </w:lvl>
    <w:lvl w:ilvl="6" w:tplc="0409000F" w:tentative="1">
      <w:start w:val="1"/>
      <w:numFmt w:val="decimal"/>
      <w:lvlText w:val="%7."/>
      <w:lvlJc w:val="left"/>
      <w:pPr>
        <w:ind w:left="5417" w:hanging="360"/>
      </w:pPr>
    </w:lvl>
    <w:lvl w:ilvl="7" w:tplc="04090019" w:tentative="1">
      <w:start w:val="1"/>
      <w:numFmt w:val="lowerLetter"/>
      <w:lvlText w:val="%8."/>
      <w:lvlJc w:val="left"/>
      <w:pPr>
        <w:ind w:left="6137" w:hanging="360"/>
      </w:pPr>
    </w:lvl>
    <w:lvl w:ilvl="8" w:tplc="040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5" w15:restartNumberingAfterBreak="0">
    <w:nsid w:val="21392DCC"/>
    <w:multiLevelType w:val="hybridMultilevel"/>
    <w:tmpl w:val="7DB4D816"/>
    <w:lvl w:ilvl="0" w:tplc="B5F63EEE">
      <w:start w:val="1"/>
      <w:numFmt w:val="decimal"/>
      <w:lvlText w:val="%1.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6" w15:restartNumberingAfterBreak="0">
    <w:nsid w:val="2BD54479"/>
    <w:multiLevelType w:val="hybridMultilevel"/>
    <w:tmpl w:val="C7F20872"/>
    <w:lvl w:ilvl="0" w:tplc="1E727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D7276B4"/>
    <w:multiLevelType w:val="hybridMultilevel"/>
    <w:tmpl w:val="DD081E24"/>
    <w:lvl w:ilvl="0" w:tplc="C7C6A8A2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8" w:hanging="360"/>
      </w:pPr>
    </w:lvl>
    <w:lvl w:ilvl="2" w:tplc="0419001B" w:tentative="1">
      <w:start w:val="1"/>
      <w:numFmt w:val="lowerRoman"/>
      <w:lvlText w:val="%3."/>
      <w:lvlJc w:val="right"/>
      <w:pPr>
        <w:ind w:left="3068" w:hanging="180"/>
      </w:pPr>
    </w:lvl>
    <w:lvl w:ilvl="3" w:tplc="0419000F" w:tentative="1">
      <w:start w:val="1"/>
      <w:numFmt w:val="decimal"/>
      <w:lvlText w:val="%4."/>
      <w:lvlJc w:val="left"/>
      <w:pPr>
        <w:ind w:left="3788" w:hanging="360"/>
      </w:pPr>
    </w:lvl>
    <w:lvl w:ilvl="4" w:tplc="04190019" w:tentative="1">
      <w:start w:val="1"/>
      <w:numFmt w:val="lowerLetter"/>
      <w:lvlText w:val="%5."/>
      <w:lvlJc w:val="left"/>
      <w:pPr>
        <w:ind w:left="4508" w:hanging="360"/>
      </w:pPr>
    </w:lvl>
    <w:lvl w:ilvl="5" w:tplc="0419001B" w:tentative="1">
      <w:start w:val="1"/>
      <w:numFmt w:val="lowerRoman"/>
      <w:lvlText w:val="%6."/>
      <w:lvlJc w:val="right"/>
      <w:pPr>
        <w:ind w:left="5228" w:hanging="180"/>
      </w:pPr>
    </w:lvl>
    <w:lvl w:ilvl="6" w:tplc="0419000F" w:tentative="1">
      <w:start w:val="1"/>
      <w:numFmt w:val="decimal"/>
      <w:lvlText w:val="%7."/>
      <w:lvlJc w:val="left"/>
      <w:pPr>
        <w:ind w:left="5948" w:hanging="360"/>
      </w:pPr>
    </w:lvl>
    <w:lvl w:ilvl="7" w:tplc="04190019" w:tentative="1">
      <w:start w:val="1"/>
      <w:numFmt w:val="lowerLetter"/>
      <w:lvlText w:val="%8."/>
      <w:lvlJc w:val="left"/>
      <w:pPr>
        <w:ind w:left="6668" w:hanging="360"/>
      </w:pPr>
    </w:lvl>
    <w:lvl w:ilvl="8" w:tplc="0419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8" w15:restartNumberingAfterBreak="0">
    <w:nsid w:val="40A65C55"/>
    <w:multiLevelType w:val="hybridMultilevel"/>
    <w:tmpl w:val="C862D556"/>
    <w:lvl w:ilvl="0" w:tplc="0409000F">
      <w:start w:val="1"/>
      <w:numFmt w:val="decimal"/>
      <w:lvlText w:val="%1."/>
      <w:lvlJc w:val="left"/>
      <w:pPr>
        <w:ind w:left="1457" w:hanging="360"/>
      </w:p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9" w15:restartNumberingAfterBreak="0">
    <w:nsid w:val="417B3C1A"/>
    <w:multiLevelType w:val="hybridMultilevel"/>
    <w:tmpl w:val="CDE8E4C4"/>
    <w:lvl w:ilvl="0" w:tplc="B5F63EEE">
      <w:start w:val="1"/>
      <w:numFmt w:val="decimal"/>
      <w:lvlText w:val="%1."/>
      <w:lvlJc w:val="left"/>
      <w:pPr>
        <w:ind w:left="25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7" w:hanging="360"/>
      </w:pPr>
    </w:lvl>
    <w:lvl w:ilvl="2" w:tplc="0409001B" w:tentative="1">
      <w:start w:val="1"/>
      <w:numFmt w:val="lowerRoman"/>
      <w:lvlText w:val="%3."/>
      <w:lvlJc w:val="right"/>
      <w:pPr>
        <w:ind w:left="3257" w:hanging="180"/>
      </w:pPr>
    </w:lvl>
    <w:lvl w:ilvl="3" w:tplc="0409000F" w:tentative="1">
      <w:start w:val="1"/>
      <w:numFmt w:val="decimal"/>
      <w:lvlText w:val="%4."/>
      <w:lvlJc w:val="left"/>
      <w:pPr>
        <w:ind w:left="3977" w:hanging="360"/>
      </w:pPr>
    </w:lvl>
    <w:lvl w:ilvl="4" w:tplc="04090019" w:tentative="1">
      <w:start w:val="1"/>
      <w:numFmt w:val="lowerLetter"/>
      <w:lvlText w:val="%5."/>
      <w:lvlJc w:val="left"/>
      <w:pPr>
        <w:ind w:left="4697" w:hanging="360"/>
      </w:pPr>
    </w:lvl>
    <w:lvl w:ilvl="5" w:tplc="0409001B" w:tentative="1">
      <w:start w:val="1"/>
      <w:numFmt w:val="lowerRoman"/>
      <w:lvlText w:val="%6."/>
      <w:lvlJc w:val="right"/>
      <w:pPr>
        <w:ind w:left="5417" w:hanging="180"/>
      </w:pPr>
    </w:lvl>
    <w:lvl w:ilvl="6" w:tplc="0409000F" w:tentative="1">
      <w:start w:val="1"/>
      <w:numFmt w:val="decimal"/>
      <w:lvlText w:val="%7."/>
      <w:lvlJc w:val="left"/>
      <w:pPr>
        <w:ind w:left="6137" w:hanging="360"/>
      </w:pPr>
    </w:lvl>
    <w:lvl w:ilvl="7" w:tplc="04090019" w:tentative="1">
      <w:start w:val="1"/>
      <w:numFmt w:val="lowerLetter"/>
      <w:lvlText w:val="%8."/>
      <w:lvlJc w:val="left"/>
      <w:pPr>
        <w:ind w:left="6857" w:hanging="360"/>
      </w:pPr>
    </w:lvl>
    <w:lvl w:ilvl="8" w:tplc="0409001B" w:tentative="1">
      <w:start w:val="1"/>
      <w:numFmt w:val="lowerRoman"/>
      <w:lvlText w:val="%9."/>
      <w:lvlJc w:val="right"/>
      <w:pPr>
        <w:ind w:left="7577" w:hanging="180"/>
      </w:pPr>
    </w:lvl>
  </w:abstractNum>
  <w:abstractNum w:abstractNumId="10" w15:restartNumberingAfterBreak="0">
    <w:nsid w:val="56CF1293"/>
    <w:multiLevelType w:val="hybridMultilevel"/>
    <w:tmpl w:val="76921B4E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11" w15:restartNumberingAfterBreak="0">
    <w:nsid w:val="625A68D0"/>
    <w:multiLevelType w:val="hybridMultilevel"/>
    <w:tmpl w:val="9F0E6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D23D5D"/>
    <w:multiLevelType w:val="multilevel"/>
    <w:tmpl w:val="976A33F2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13" w15:restartNumberingAfterBreak="0">
    <w:nsid w:val="78940E56"/>
    <w:multiLevelType w:val="hybridMultilevel"/>
    <w:tmpl w:val="6A662FE4"/>
    <w:lvl w:ilvl="0" w:tplc="B5F63EEE">
      <w:start w:val="1"/>
      <w:numFmt w:val="decimal"/>
      <w:lvlText w:val="%1."/>
      <w:lvlJc w:val="left"/>
      <w:pPr>
        <w:ind w:left="25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37" w:hanging="360"/>
      </w:pPr>
    </w:lvl>
    <w:lvl w:ilvl="2" w:tplc="0409001B" w:tentative="1">
      <w:start w:val="1"/>
      <w:numFmt w:val="lowerRoman"/>
      <w:lvlText w:val="%3."/>
      <w:lvlJc w:val="right"/>
      <w:pPr>
        <w:ind w:left="3257" w:hanging="180"/>
      </w:pPr>
    </w:lvl>
    <w:lvl w:ilvl="3" w:tplc="0409000F" w:tentative="1">
      <w:start w:val="1"/>
      <w:numFmt w:val="decimal"/>
      <w:lvlText w:val="%4."/>
      <w:lvlJc w:val="left"/>
      <w:pPr>
        <w:ind w:left="3977" w:hanging="360"/>
      </w:pPr>
    </w:lvl>
    <w:lvl w:ilvl="4" w:tplc="04090019" w:tentative="1">
      <w:start w:val="1"/>
      <w:numFmt w:val="lowerLetter"/>
      <w:lvlText w:val="%5."/>
      <w:lvlJc w:val="left"/>
      <w:pPr>
        <w:ind w:left="4697" w:hanging="360"/>
      </w:pPr>
    </w:lvl>
    <w:lvl w:ilvl="5" w:tplc="0409001B" w:tentative="1">
      <w:start w:val="1"/>
      <w:numFmt w:val="lowerRoman"/>
      <w:lvlText w:val="%6."/>
      <w:lvlJc w:val="right"/>
      <w:pPr>
        <w:ind w:left="5417" w:hanging="180"/>
      </w:pPr>
    </w:lvl>
    <w:lvl w:ilvl="6" w:tplc="0409000F" w:tentative="1">
      <w:start w:val="1"/>
      <w:numFmt w:val="decimal"/>
      <w:lvlText w:val="%7."/>
      <w:lvlJc w:val="left"/>
      <w:pPr>
        <w:ind w:left="6137" w:hanging="360"/>
      </w:pPr>
    </w:lvl>
    <w:lvl w:ilvl="7" w:tplc="04090019" w:tentative="1">
      <w:start w:val="1"/>
      <w:numFmt w:val="lowerLetter"/>
      <w:lvlText w:val="%8."/>
      <w:lvlJc w:val="left"/>
      <w:pPr>
        <w:ind w:left="6857" w:hanging="360"/>
      </w:pPr>
    </w:lvl>
    <w:lvl w:ilvl="8" w:tplc="0409001B" w:tentative="1">
      <w:start w:val="1"/>
      <w:numFmt w:val="lowerRoman"/>
      <w:lvlText w:val="%9."/>
      <w:lvlJc w:val="right"/>
      <w:pPr>
        <w:ind w:left="7577" w:hanging="180"/>
      </w:pPr>
    </w:lvl>
  </w:abstractNum>
  <w:abstractNum w:abstractNumId="14" w15:restartNumberingAfterBreak="0">
    <w:nsid w:val="7B596935"/>
    <w:multiLevelType w:val="multilevel"/>
    <w:tmpl w:val="DED67AD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3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6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9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36" w:hanging="144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3"/>
  </w:num>
  <w:num w:numId="4">
    <w:abstractNumId w:val="10"/>
  </w:num>
  <w:num w:numId="5">
    <w:abstractNumId w:val="12"/>
  </w:num>
  <w:num w:numId="6">
    <w:abstractNumId w:val="1"/>
  </w:num>
  <w:num w:numId="7">
    <w:abstractNumId w:val="0"/>
  </w:num>
  <w:num w:numId="8">
    <w:abstractNumId w:val="6"/>
  </w:num>
  <w:num w:numId="9">
    <w:abstractNumId w:val="8"/>
  </w:num>
  <w:num w:numId="10">
    <w:abstractNumId w:val="11"/>
  </w:num>
  <w:num w:numId="11">
    <w:abstractNumId w:val="4"/>
  </w:num>
  <w:num w:numId="12">
    <w:abstractNumId w:val="5"/>
  </w:num>
  <w:num w:numId="13">
    <w:abstractNumId w:val="9"/>
  </w:num>
  <w:num w:numId="14">
    <w:abstractNumId w:val="13"/>
  </w:num>
  <w:num w:numId="15">
    <w:abstractNumId w:val="2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C38"/>
    <w:rsid w:val="0002144C"/>
    <w:rsid w:val="0006021F"/>
    <w:rsid w:val="00064B02"/>
    <w:rsid w:val="000C17AC"/>
    <w:rsid w:val="000D6490"/>
    <w:rsid w:val="0010734A"/>
    <w:rsid w:val="0013387D"/>
    <w:rsid w:val="001355CA"/>
    <w:rsid w:val="00135CB8"/>
    <w:rsid w:val="001805AC"/>
    <w:rsid w:val="001A0CBF"/>
    <w:rsid w:val="001A4121"/>
    <w:rsid w:val="0023510C"/>
    <w:rsid w:val="002505D4"/>
    <w:rsid w:val="002A5E20"/>
    <w:rsid w:val="002E7667"/>
    <w:rsid w:val="00326C3F"/>
    <w:rsid w:val="00363C38"/>
    <w:rsid w:val="003C52C9"/>
    <w:rsid w:val="00400347"/>
    <w:rsid w:val="00406105"/>
    <w:rsid w:val="004100D0"/>
    <w:rsid w:val="00417556"/>
    <w:rsid w:val="0042052A"/>
    <w:rsid w:val="00420E70"/>
    <w:rsid w:val="0042610A"/>
    <w:rsid w:val="0044461F"/>
    <w:rsid w:val="00447483"/>
    <w:rsid w:val="00466995"/>
    <w:rsid w:val="00517D9B"/>
    <w:rsid w:val="00524C3E"/>
    <w:rsid w:val="00532832"/>
    <w:rsid w:val="00541967"/>
    <w:rsid w:val="0054307A"/>
    <w:rsid w:val="005434C3"/>
    <w:rsid w:val="005726BB"/>
    <w:rsid w:val="00582653"/>
    <w:rsid w:val="005A0FDD"/>
    <w:rsid w:val="005A504A"/>
    <w:rsid w:val="005B3AC2"/>
    <w:rsid w:val="005D7AC6"/>
    <w:rsid w:val="006049C9"/>
    <w:rsid w:val="006136C3"/>
    <w:rsid w:val="00616497"/>
    <w:rsid w:val="00625F4C"/>
    <w:rsid w:val="00633741"/>
    <w:rsid w:val="00671C48"/>
    <w:rsid w:val="006B73EA"/>
    <w:rsid w:val="006E2097"/>
    <w:rsid w:val="006F4E6F"/>
    <w:rsid w:val="00700DED"/>
    <w:rsid w:val="007149D0"/>
    <w:rsid w:val="0076107D"/>
    <w:rsid w:val="0079740A"/>
    <w:rsid w:val="007A29C5"/>
    <w:rsid w:val="0080374C"/>
    <w:rsid w:val="00825201"/>
    <w:rsid w:val="0084409E"/>
    <w:rsid w:val="00857530"/>
    <w:rsid w:val="00866CF2"/>
    <w:rsid w:val="0087557A"/>
    <w:rsid w:val="00876ED2"/>
    <w:rsid w:val="008931C7"/>
    <w:rsid w:val="008952DE"/>
    <w:rsid w:val="008A6A84"/>
    <w:rsid w:val="008E0349"/>
    <w:rsid w:val="00977A4C"/>
    <w:rsid w:val="00996360"/>
    <w:rsid w:val="009A3D38"/>
    <w:rsid w:val="009B1722"/>
    <w:rsid w:val="009F0FA2"/>
    <w:rsid w:val="00A0056B"/>
    <w:rsid w:val="00A22CB6"/>
    <w:rsid w:val="00A246E0"/>
    <w:rsid w:val="00A34513"/>
    <w:rsid w:val="00A554C7"/>
    <w:rsid w:val="00A61D8F"/>
    <w:rsid w:val="00A66A60"/>
    <w:rsid w:val="00A949AF"/>
    <w:rsid w:val="00AC3DE3"/>
    <w:rsid w:val="00B2556A"/>
    <w:rsid w:val="00B3103A"/>
    <w:rsid w:val="00B33907"/>
    <w:rsid w:val="00B35D51"/>
    <w:rsid w:val="00B74BB9"/>
    <w:rsid w:val="00B80267"/>
    <w:rsid w:val="00BA7523"/>
    <w:rsid w:val="00BC7BDD"/>
    <w:rsid w:val="00BE287B"/>
    <w:rsid w:val="00BF1D98"/>
    <w:rsid w:val="00BF4BAA"/>
    <w:rsid w:val="00C20A38"/>
    <w:rsid w:val="00C30385"/>
    <w:rsid w:val="00C33D93"/>
    <w:rsid w:val="00C64786"/>
    <w:rsid w:val="00C819AB"/>
    <w:rsid w:val="00CD231B"/>
    <w:rsid w:val="00CD2D16"/>
    <w:rsid w:val="00CD61B0"/>
    <w:rsid w:val="00CE2463"/>
    <w:rsid w:val="00D049AA"/>
    <w:rsid w:val="00D228DF"/>
    <w:rsid w:val="00E115F4"/>
    <w:rsid w:val="00E4116F"/>
    <w:rsid w:val="00E43E79"/>
    <w:rsid w:val="00E7531F"/>
    <w:rsid w:val="00E901F1"/>
    <w:rsid w:val="00EA6873"/>
    <w:rsid w:val="00EC44EC"/>
    <w:rsid w:val="00EC50DD"/>
    <w:rsid w:val="00EC5F8C"/>
    <w:rsid w:val="00EF059A"/>
    <w:rsid w:val="00EF615D"/>
    <w:rsid w:val="00EF7292"/>
    <w:rsid w:val="00F14255"/>
    <w:rsid w:val="00F15909"/>
    <w:rsid w:val="00F2050E"/>
    <w:rsid w:val="00F61C59"/>
    <w:rsid w:val="00F61D62"/>
    <w:rsid w:val="00F73AA4"/>
    <w:rsid w:val="00FA381B"/>
    <w:rsid w:val="00FB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67E7E"/>
  <w15:chartTrackingRefBased/>
  <w15:docId w15:val="{D40A7B75-866A-4728-AC6C-9CC5C91D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3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5D51"/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05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0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47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26"/>
      <w:szCs w:val="26"/>
      <w:lang w:eastAsia="ru-RU"/>
      <w14:ligatures w14:val="none"/>
    </w:rPr>
  </w:style>
  <w:style w:type="table" w:styleId="a3">
    <w:name w:val="Table Grid"/>
    <w:basedOn w:val="a1"/>
    <w:uiPriority w:val="39"/>
    <w:rsid w:val="001805AC"/>
    <w:pPr>
      <w:spacing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1805AC"/>
    <w:pPr>
      <w:spacing w:after="200" w:line="240" w:lineRule="auto"/>
    </w:pPr>
    <w:rPr>
      <w:i/>
      <w:iCs/>
      <w:color w:val="FFFFFF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1805AC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805AC"/>
    <w:pPr>
      <w:spacing w:after="100"/>
    </w:pPr>
  </w:style>
  <w:style w:type="character" w:styleId="a6">
    <w:name w:val="Hyperlink"/>
    <w:basedOn w:val="a0"/>
    <w:uiPriority w:val="99"/>
    <w:unhideWhenUsed/>
    <w:rsid w:val="001805A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805AC"/>
    <w:pPr>
      <w:spacing w:after="100"/>
      <w:ind w:left="220"/>
    </w:pPr>
  </w:style>
  <w:style w:type="paragraph" w:styleId="a7">
    <w:name w:val="List Paragraph"/>
    <w:basedOn w:val="a"/>
    <w:uiPriority w:val="34"/>
    <w:qFormat/>
    <w:rsid w:val="00700DED"/>
    <w:pPr>
      <w:spacing w:after="4" w:line="266" w:lineRule="auto"/>
      <w:ind w:left="720" w:hanging="10"/>
      <w:contextualSpacing/>
      <w:jc w:val="both"/>
    </w:pPr>
    <w:rPr>
      <w:rFonts w:ascii="Times New Roman" w:eastAsia="Times New Roman" w:hAnsi="Times New Roman" w:cs="Times New Roman"/>
      <w:color w:val="000000"/>
      <w:sz w:val="28"/>
    </w:rPr>
  </w:style>
  <w:style w:type="table" w:customStyle="1" w:styleId="TableGrid">
    <w:name w:val="TableGrid"/>
    <w:rsid w:val="00700DED"/>
    <w:pPr>
      <w:spacing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Название рисунка"/>
    <w:basedOn w:val="a"/>
    <w:next w:val="a"/>
    <w:uiPriority w:val="2"/>
    <w:qFormat/>
    <w:rsid w:val="0042052A"/>
    <w:pPr>
      <w:keepLines/>
      <w:jc w:val="center"/>
    </w:pPr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9">
    <w:name w:val="Рисунок"/>
    <w:basedOn w:val="a"/>
    <w:next w:val="a8"/>
    <w:qFormat/>
    <w:rsid w:val="0042052A"/>
    <w:pPr>
      <w:keepNext/>
      <w:jc w:val="center"/>
    </w:pPr>
    <w:rPr>
      <w:rFonts w:ascii="Times New Roman" w:hAnsi="Times New Roman"/>
      <w:sz w:val="28"/>
      <w:szCs w:val="28"/>
    </w:rPr>
  </w:style>
  <w:style w:type="paragraph" w:customStyle="1" w:styleId="22">
    <w:name w:val="Стиль2"/>
    <w:basedOn w:val="1"/>
    <w:qFormat/>
    <w:rsid w:val="00EF615D"/>
    <w:pPr>
      <w:tabs>
        <w:tab w:val="num" w:pos="0"/>
      </w:tabs>
      <w:spacing w:line="276" w:lineRule="auto"/>
      <w:ind w:left="432" w:hanging="432"/>
      <w:jc w:val="center"/>
    </w:pPr>
    <w:rPr>
      <w:rFonts w:ascii="Times New Roman" w:hAnsi="Times New Roman"/>
      <w:b/>
      <w:bCs/>
      <w:color w:val="auto"/>
    </w:rPr>
  </w:style>
  <w:style w:type="character" w:customStyle="1" w:styleId="12">
    <w:name w:val="Стиль1 Знак"/>
    <w:basedOn w:val="a0"/>
    <w:link w:val="13"/>
    <w:locked/>
    <w:rsid w:val="00CD231B"/>
    <w:rPr>
      <w:rFonts w:asciiTheme="majorHAnsi" w:eastAsia="Calibri" w:hAnsiTheme="majorHAnsi" w:cstheme="minorHAnsi"/>
    </w:rPr>
  </w:style>
  <w:style w:type="paragraph" w:customStyle="1" w:styleId="13">
    <w:name w:val="Стиль1"/>
    <w:basedOn w:val="a"/>
    <w:link w:val="12"/>
    <w:qFormat/>
    <w:rsid w:val="00CD231B"/>
    <w:pPr>
      <w:spacing w:after="200" w:line="276" w:lineRule="auto"/>
      <w:ind w:firstLine="0"/>
    </w:pPr>
    <w:rPr>
      <w:rFonts w:asciiTheme="majorHAnsi" w:eastAsia="Calibri" w:hAnsiTheme="majorHAnsi" w:cstheme="minorHAnsi"/>
      <w:kern w:val="2"/>
      <w:lang w:eastAsia="en-US"/>
      <w14:ligatures w14:val="standardContextual"/>
    </w:rPr>
  </w:style>
  <w:style w:type="character" w:styleId="aa">
    <w:name w:val="Placeholder Text"/>
    <w:basedOn w:val="a0"/>
    <w:uiPriority w:val="99"/>
    <w:semiHidden/>
    <w:rsid w:val="00C6478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C64786"/>
    <w:rPr>
      <w:rFonts w:asciiTheme="majorHAnsi" w:eastAsiaTheme="majorEastAsia" w:hAnsiTheme="majorHAnsi" w:cstheme="majorBidi"/>
      <w:color w:val="000000" w:themeColor="accent1" w:themeShade="7F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20E70"/>
    <w:pPr>
      <w:spacing w:after="100"/>
      <w:ind w:left="440"/>
    </w:pPr>
  </w:style>
  <w:style w:type="paragraph" w:styleId="ab">
    <w:name w:val="Normal (Web)"/>
    <w:basedOn w:val="a"/>
    <w:uiPriority w:val="99"/>
    <w:rsid w:val="00866CF2"/>
    <w:pPr>
      <w:spacing w:before="100" w:beforeAutospacing="1" w:after="100" w:afterAutospacing="1"/>
      <w:ind w:firstLine="720"/>
      <w:jc w:val="both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000000"/>
      </a:lt1>
      <a:dk2>
        <a:srgbClr val="FFFFFF"/>
      </a:dk2>
      <a:lt2>
        <a:srgbClr val="FFFFFF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28B86-F019-4919-9F1F-C2837EBDB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14048</TotalTime>
  <Pages>9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Ахмадуллина Диляра Данияровна</dc:creator>
  <cp:keywords/>
  <dc:description/>
  <cp:lastModifiedBy>vas</cp:lastModifiedBy>
  <cp:revision>16</cp:revision>
  <dcterms:created xsi:type="dcterms:W3CDTF">2023-03-21T07:29:00Z</dcterms:created>
  <dcterms:modified xsi:type="dcterms:W3CDTF">2023-12-07T12:49:00Z</dcterms:modified>
</cp:coreProperties>
</file>