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262" w:rsidRDefault="00CD2262" w:rsidP="00E0588A">
      <w:pPr>
        <w:jc w:val="center"/>
        <w:rPr>
          <w:b/>
          <w:sz w:val="36"/>
          <w:lang/>
        </w:rPr>
      </w:pPr>
    </w:p>
    <w:p w:rsidR="00CF2A58" w:rsidRPr="00E0588A" w:rsidRDefault="00E0588A" w:rsidP="00E0588A">
      <w:pPr>
        <w:jc w:val="center"/>
        <w:rPr>
          <w:b/>
          <w:sz w:val="36"/>
          <w:lang/>
        </w:rPr>
      </w:pPr>
      <w:r>
        <w:rPr>
          <w:b/>
          <w:sz w:val="36"/>
        </w:rPr>
        <w:t xml:space="preserve">SSA </w:t>
      </w:r>
      <w:r>
        <w:rPr>
          <w:b/>
          <w:sz w:val="36"/>
          <w:lang/>
        </w:rPr>
        <w:t xml:space="preserve">пример „Берберница Брка“ </w:t>
      </w:r>
    </w:p>
    <w:p w:rsidR="00E0588A" w:rsidRDefault="00E0588A" w:rsidP="00E0588A">
      <w:pPr>
        <w:jc w:val="both"/>
        <w:rPr>
          <w:b/>
          <w:sz w:val="28"/>
          <w:lang/>
        </w:rPr>
      </w:pPr>
    </w:p>
    <w:p w:rsidR="00CD2262" w:rsidRDefault="00CD2262" w:rsidP="00E0588A">
      <w:pPr>
        <w:jc w:val="both"/>
        <w:rPr>
          <w:b/>
          <w:sz w:val="28"/>
          <w:lang/>
        </w:rPr>
      </w:pPr>
    </w:p>
    <w:p w:rsidR="00CD2262" w:rsidRDefault="00CD2262" w:rsidP="00E0588A">
      <w:pPr>
        <w:jc w:val="both"/>
        <w:rPr>
          <w:b/>
          <w:sz w:val="28"/>
          <w:lang/>
        </w:rPr>
      </w:pPr>
    </w:p>
    <w:p w:rsidR="00CD2262" w:rsidRDefault="00CD2262" w:rsidP="00E0588A">
      <w:pPr>
        <w:jc w:val="both"/>
        <w:rPr>
          <w:b/>
          <w:sz w:val="28"/>
          <w:lang/>
        </w:rPr>
      </w:pPr>
    </w:p>
    <w:p w:rsidR="00CD2262" w:rsidRDefault="00CD2262" w:rsidP="00E0588A">
      <w:pPr>
        <w:jc w:val="both"/>
        <w:rPr>
          <w:b/>
          <w:sz w:val="28"/>
          <w:lang/>
        </w:rPr>
      </w:pPr>
    </w:p>
    <w:p w:rsidR="00E0588A" w:rsidRDefault="00E0588A" w:rsidP="00CD2262">
      <w:pPr>
        <w:jc w:val="center"/>
        <w:rPr>
          <w:b/>
          <w:sz w:val="28"/>
          <w:lang/>
        </w:rPr>
      </w:pPr>
      <w:r>
        <w:rPr>
          <w:b/>
          <w:sz w:val="28"/>
          <w:lang/>
        </w:rPr>
        <w:t>ROOT  дијаграм</w:t>
      </w:r>
    </w:p>
    <w:p w:rsidR="00E0588A" w:rsidRDefault="00E0588A" w:rsidP="00E0588A">
      <w:pPr>
        <w:jc w:val="both"/>
        <w:rPr>
          <w:b/>
          <w:sz w:val="28"/>
          <w:lang/>
        </w:rPr>
      </w:pPr>
      <w:r>
        <w:rPr>
          <w:b/>
          <w:noProof/>
          <w:sz w:val="28"/>
        </w:rPr>
        <w:drawing>
          <wp:inline distT="0" distB="0" distL="0" distR="0">
            <wp:extent cx="5943600" cy="1941830"/>
            <wp:effectExtent l="19050" t="0" r="0" b="0"/>
            <wp:docPr id="1" name="Picture 0" descr="SSA-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A-ROO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62" w:rsidRDefault="00CD2262">
      <w:pPr>
        <w:rPr>
          <w:b/>
          <w:sz w:val="28"/>
          <w:lang/>
        </w:rPr>
      </w:pPr>
      <w:r>
        <w:rPr>
          <w:b/>
          <w:sz w:val="28"/>
          <w:lang/>
        </w:rPr>
        <w:br w:type="page"/>
      </w:r>
    </w:p>
    <w:p w:rsidR="00E0588A" w:rsidRDefault="00CD2262" w:rsidP="00CD2262">
      <w:pPr>
        <w:jc w:val="center"/>
        <w:rPr>
          <w:b/>
          <w:noProof/>
          <w:sz w:val="28"/>
          <w:lang/>
        </w:rPr>
      </w:pPr>
      <w:r>
        <w:rPr>
          <w:b/>
          <w:noProof/>
          <w:sz w:val="28"/>
          <w:lang/>
        </w:rPr>
        <w:lastRenderedPageBreak/>
        <w:t>Дијаграм декомпозиције „Бербернице Брка“</w:t>
      </w:r>
    </w:p>
    <w:p w:rsidR="00CD2262" w:rsidRDefault="00CD2262" w:rsidP="00E0588A">
      <w:pPr>
        <w:jc w:val="both"/>
        <w:rPr>
          <w:b/>
          <w:sz w:val="28"/>
          <w:lang/>
        </w:rPr>
      </w:pPr>
      <w:r w:rsidRPr="00CD2262">
        <w:rPr>
          <w:b/>
          <w:noProof/>
          <w:sz w:val="28"/>
          <w:lang/>
        </w:rPr>
        <w:drawing>
          <wp:inline distT="0" distB="0" distL="0" distR="0">
            <wp:extent cx="6028067" cy="7629537"/>
            <wp:effectExtent l="19050" t="0" r="0" b="0"/>
            <wp:docPr id="5" name="Picture 3" descr="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0051" cy="764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62" w:rsidRDefault="00F25E5F" w:rsidP="00F25E5F">
      <w:pPr>
        <w:jc w:val="both"/>
        <w:rPr>
          <w:b/>
          <w:sz w:val="28"/>
          <w:lang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6824980"/>
            <wp:effectExtent l="19050" t="0" r="0" b="0"/>
            <wp:docPr id="6" name="Picture 5" descr="DEKOMPOZICIJA-ZAKAZIVAN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KOMPOZICIJA-ZAKAZIVANJ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262">
        <w:rPr>
          <w:b/>
          <w:sz w:val="28"/>
          <w:lang/>
        </w:rPr>
        <w:br w:type="page"/>
      </w:r>
    </w:p>
    <w:p w:rsidR="00CD2262" w:rsidRPr="00CD2262" w:rsidRDefault="00F25E5F" w:rsidP="00E0588A">
      <w:pPr>
        <w:jc w:val="both"/>
        <w:rPr>
          <w:b/>
          <w:sz w:val="28"/>
          <w:lang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7249795"/>
            <wp:effectExtent l="19050" t="0" r="0" b="0"/>
            <wp:docPr id="7" name="Picture 6" descr="DEKOMPOZICIJA-IZB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KOMPOZICIJA-IZBOR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262" w:rsidRPr="00CD2262" w:rsidSect="00CF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588A"/>
    <w:rsid w:val="00CD2262"/>
    <w:rsid w:val="00CF2A58"/>
    <w:rsid w:val="00E0588A"/>
    <w:rsid w:val="00F25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2024-01-15T14:14:00Z</dcterms:created>
  <dcterms:modified xsi:type="dcterms:W3CDTF">2024-01-15T14:37:00Z</dcterms:modified>
</cp:coreProperties>
</file>