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88C" w:rsidRDefault="00ED488C" w:rsidP="00ED488C">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ED488C" w:rsidTr="0090103B">
        <w:trPr>
          <w:trHeight w:hRule="exact" w:val="1701"/>
        </w:trPr>
        <w:tc>
          <w:tcPr>
            <w:tcW w:w="1701" w:type="dxa"/>
          </w:tcPr>
          <w:p w:rsidR="00ED488C" w:rsidRDefault="00ED488C" w:rsidP="0090103B">
            <w:pPr>
              <w:spacing w:before="240"/>
              <w:ind w:firstLine="0"/>
              <w:jc w:val="center"/>
              <w:rPr>
                <w:rFonts w:ascii="Arial" w:hAnsi="Arial"/>
                <w:sz w:val="20"/>
              </w:rPr>
            </w:pPr>
            <w:r w:rsidRPr="007C0BB4">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8" o:title=""/>
                </v:shape>
                <o:OLEObject Type="Embed" ProgID="CorelDraw.Graphic.7" ShapeID="_x0000_i1025" DrawAspect="Content" ObjectID="_1621159762" r:id="rId9"/>
              </w:object>
            </w:r>
          </w:p>
        </w:tc>
        <w:tc>
          <w:tcPr>
            <w:tcW w:w="6521" w:type="dxa"/>
            <w:vAlign w:val="center"/>
          </w:tcPr>
          <w:p w:rsidR="00ED488C" w:rsidRDefault="00ED488C" w:rsidP="0090103B">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ED488C" w:rsidRDefault="00ED488C" w:rsidP="0090103B">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ED488C" w:rsidRDefault="00ED488C" w:rsidP="0090103B">
            <w:pPr>
              <w:pStyle w:val="Tekst"/>
              <w:spacing w:before="0"/>
              <w:jc w:val="center"/>
              <w:rPr>
                <w:rFonts w:ascii="Arial" w:hAnsi="Arial"/>
                <w:spacing w:val="12"/>
                <w:sz w:val="24"/>
              </w:rPr>
            </w:pPr>
            <w:r>
              <w:rPr>
                <w:noProof/>
              </w:rPr>
              <w:drawing>
                <wp:inline distT="0" distB="0" distL="0" distR="0">
                  <wp:extent cx="777240"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77240" cy="861060"/>
                          </a:xfrm>
                          <a:prstGeom prst="rect">
                            <a:avLst/>
                          </a:prstGeom>
                          <a:noFill/>
                          <a:ln>
                            <a:noFill/>
                          </a:ln>
                        </pic:spPr>
                      </pic:pic>
                    </a:graphicData>
                  </a:graphic>
                </wp:inline>
              </w:drawing>
            </w:r>
          </w:p>
        </w:tc>
      </w:tr>
    </w:tbl>
    <w:p w:rsidR="00ED488C" w:rsidRDefault="00ED488C" w:rsidP="00ED488C">
      <w:pPr>
        <w:spacing w:before="60" w:line="240" w:lineRule="auto"/>
        <w:ind w:firstLine="0"/>
        <w:rPr>
          <w:rFonts w:ascii="Arial" w:hAnsi="Arial"/>
          <w:sz w:val="40"/>
          <w:szCs w:val="40"/>
          <w:lang w:val="sr-Cyrl-CS"/>
        </w:rPr>
      </w:pPr>
    </w:p>
    <w:p w:rsidR="00ED488C" w:rsidRDefault="00ED488C" w:rsidP="00ED488C">
      <w:pPr>
        <w:spacing w:before="60" w:line="240" w:lineRule="auto"/>
        <w:ind w:left="992" w:firstLine="0"/>
        <w:jc w:val="left"/>
        <w:rPr>
          <w:rFonts w:ascii="Arial" w:hAnsi="Arial"/>
          <w:sz w:val="40"/>
          <w:szCs w:val="40"/>
        </w:rPr>
      </w:pPr>
      <w:r>
        <w:rPr>
          <w:rFonts w:ascii="Arial" w:hAnsi="Arial"/>
          <w:sz w:val="40"/>
          <w:szCs w:val="40"/>
          <w:lang w:val="sr-Cyrl-CS"/>
        </w:rPr>
        <w:t xml:space="preserve">Огњен Чадовски </w:t>
      </w:r>
      <w:r w:rsidR="00DD6022">
        <w:rPr>
          <w:rFonts w:ascii="Arial" w:hAnsi="Arial"/>
          <w:sz w:val="40"/>
          <w:szCs w:val="40"/>
        </w:rPr>
        <w:t>RA159</w:t>
      </w:r>
      <w:r>
        <w:rPr>
          <w:rFonts w:ascii="Arial" w:hAnsi="Arial"/>
          <w:sz w:val="40"/>
          <w:szCs w:val="40"/>
        </w:rPr>
        <w:t>-2016</w:t>
      </w:r>
    </w:p>
    <w:p w:rsidR="00ED488C" w:rsidRDefault="00ED488C" w:rsidP="00ED488C">
      <w:pPr>
        <w:spacing w:before="60" w:line="240" w:lineRule="auto"/>
        <w:ind w:left="992" w:firstLine="0"/>
        <w:jc w:val="left"/>
        <w:rPr>
          <w:rFonts w:ascii="Arial" w:hAnsi="Arial"/>
          <w:sz w:val="40"/>
          <w:szCs w:val="40"/>
        </w:rPr>
      </w:pPr>
      <w:r>
        <w:rPr>
          <w:rFonts w:ascii="Arial" w:hAnsi="Arial"/>
          <w:sz w:val="40"/>
          <w:szCs w:val="40"/>
        </w:rPr>
        <w:t>Ана Теодоровић RA191-2016</w:t>
      </w:r>
    </w:p>
    <w:p w:rsidR="00ED488C" w:rsidRPr="00D928BE" w:rsidRDefault="00ED488C" w:rsidP="00ED488C">
      <w:pPr>
        <w:spacing w:before="60" w:line="240" w:lineRule="auto"/>
        <w:ind w:left="992" w:firstLine="0"/>
        <w:jc w:val="left"/>
        <w:rPr>
          <w:rFonts w:ascii="Arial" w:hAnsi="Arial"/>
          <w:sz w:val="40"/>
          <w:szCs w:val="40"/>
        </w:rPr>
      </w:pPr>
      <w:r>
        <w:rPr>
          <w:rFonts w:ascii="Arial" w:hAnsi="Arial"/>
          <w:sz w:val="40"/>
          <w:szCs w:val="40"/>
        </w:rPr>
        <w:t>Сања Михајлов RA218-2016</w:t>
      </w:r>
    </w:p>
    <w:p w:rsidR="00ED488C" w:rsidRDefault="00ED488C" w:rsidP="00ED488C">
      <w:pPr>
        <w:spacing w:before="60" w:line="240" w:lineRule="auto"/>
        <w:ind w:firstLine="0"/>
        <w:rPr>
          <w:rFonts w:ascii="Arial" w:hAnsi="Arial"/>
          <w:sz w:val="40"/>
          <w:szCs w:val="40"/>
          <w:lang w:val="sr-Cyrl-CS"/>
        </w:rPr>
      </w:pPr>
    </w:p>
    <w:p w:rsidR="00ED488C" w:rsidRDefault="00ED488C" w:rsidP="00ED488C">
      <w:pPr>
        <w:spacing w:before="60" w:line="240" w:lineRule="auto"/>
        <w:ind w:firstLine="0"/>
        <w:rPr>
          <w:rFonts w:ascii="Arial" w:hAnsi="Arial"/>
          <w:sz w:val="40"/>
          <w:szCs w:val="40"/>
          <w:lang w:val="sr-Cyrl-CS"/>
        </w:rPr>
      </w:pPr>
    </w:p>
    <w:p w:rsidR="00ED488C" w:rsidRDefault="00ED488C" w:rsidP="00ED488C">
      <w:pPr>
        <w:spacing w:before="60" w:line="240" w:lineRule="auto"/>
        <w:ind w:firstLine="0"/>
        <w:jc w:val="center"/>
        <w:rPr>
          <w:rFonts w:ascii="Arial" w:hAnsi="Arial"/>
          <w:sz w:val="40"/>
          <w:szCs w:val="40"/>
          <w:lang w:val="sr-Cyrl-CS"/>
        </w:rPr>
      </w:pPr>
    </w:p>
    <w:p w:rsidR="00B74271" w:rsidRDefault="00ED488C" w:rsidP="00A324B9">
      <w:pPr>
        <w:spacing w:before="60" w:line="240" w:lineRule="auto"/>
        <w:ind w:firstLine="0"/>
        <w:jc w:val="center"/>
        <w:rPr>
          <w:rFonts w:ascii="Arial" w:hAnsi="Arial"/>
          <w:b/>
          <w:sz w:val="50"/>
          <w:szCs w:val="50"/>
        </w:rPr>
      </w:pPr>
      <w:r w:rsidRPr="00ED488C">
        <w:rPr>
          <w:rFonts w:ascii="Arial" w:hAnsi="Arial"/>
          <w:b/>
          <w:sz w:val="50"/>
          <w:szCs w:val="50"/>
        </w:rPr>
        <w:t>Tron Slow Cycle Mastery</w:t>
      </w:r>
    </w:p>
    <w:p w:rsidR="00ED488C" w:rsidRPr="00ED488C" w:rsidRDefault="00ED488C" w:rsidP="00ED488C">
      <w:pPr>
        <w:spacing w:before="60" w:line="240" w:lineRule="auto"/>
        <w:ind w:firstLine="0"/>
        <w:jc w:val="left"/>
        <w:rPr>
          <w:rFonts w:ascii="Arial" w:hAnsi="Arial"/>
          <w:b/>
          <w:sz w:val="50"/>
          <w:szCs w:val="50"/>
        </w:rPr>
      </w:pPr>
      <w:r w:rsidRPr="00ED488C">
        <w:rPr>
          <w:rFonts w:ascii="Arial" w:hAnsi="Arial"/>
          <w:b/>
          <w:sz w:val="50"/>
          <w:szCs w:val="50"/>
        </w:rPr>
        <w:t xml:space="preserve">     </w:t>
      </w:r>
    </w:p>
    <w:p w:rsidR="00ED488C" w:rsidRDefault="00ED488C" w:rsidP="00A324B9">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ED488C" w:rsidRDefault="00ED488C" w:rsidP="00ED488C">
      <w:pPr>
        <w:spacing w:before="60" w:line="240" w:lineRule="auto"/>
        <w:ind w:firstLine="0"/>
        <w:jc w:val="center"/>
        <w:rPr>
          <w:rFonts w:ascii="Arial" w:hAnsi="Arial"/>
          <w:sz w:val="40"/>
          <w:szCs w:val="40"/>
          <w:lang w:val="sr-Cyrl-CS"/>
        </w:rPr>
      </w:pPr>
      <w:r>
        <w:rPr>
          <w:rFonts w:ascii="Arial" w:hAnsi="Arial"/>
          <w:sz w:val="40"/>
          <w:szCs w:val="40"/>
          <w:lang w:val="sr-Cyrl-CS"/>
        </w:rPr>
        <w:t>- Логичко пројектовање рачунарских система 2 -</w:t>
      </w:r>
    </w:p>
    <w:p w:rsidR="00ED488C" w:rsidRDefault="00ED488C" w:rsidP="00ED488C">
      <w:pPr>
        <w:spacing w:before="60" w:line="240" w:lineRule="auto"/>
        <w:ind w:firstLine="0"/>
        <w:rPr>
          <w:rFonts w:ascii="Arial" w:hAnsi="Arial"/>
          <w:sz w:val="40"/>
          <w:szCs w:val="40"/>
          <w:lang w:val="sr-Cyrl-CS"/>
        </w:rPr>
      </w:pPr>
    </w:p>
    <w:p w:rsidR="00ED488C" w:rsidRDefault="00ED488C" w:rsidP="00ED488C">
      <w:pPr>
        <w:spacing w:before="60" w:line="240" w:lineRule="auto"/>
        <w:ind w:firstLine="0"/>
        <w:rPr>
          <w:rFonts w:ascii="Arial" w:hAnsi="Arial"/>
          <w:sz w:val="40"/>
          <w:szCs w:val="40"/>
          <w:lang w:val="sr-Cyrl-CS"/>
        </w:rPr>
      </w:pPr>
    </w:p>
    <w:p w:rsidR="00ED488C" w:rsidRDefault="00ED488C" w:rsidP="00ED488C">
      <w:pPr>
        <w:spacing w:before="60" w:line="240" w:lineRule="auto"/>
        <w:ind w:firstLine="0"/>
        <w:rPr>
          <w:rFonts w:ascii="Arial" w:hAnsi="Arial"/>
          <w:sz w:val="40"/>
          <w:szCs w:val="40"/>
          <w:lang w:val="sr-Cyrl-CS"/>
        </w:rPr>
      </w:pPr>
    </w:p>
    <w:p w:rsidR="00ED488C" w:rsidRDefault="00ED488C" w:rsidP="00ED488C">
      <w:pPr>
        <w:spacing w:before="60" w:line="240" w:lineRule="auto"/>
        <w:ind w:firstLine="0"/>
        <w:rPr>
          <w:rFonts w:ascii="Arial" w:hAnsi="Arial"/>
          <w:sz w:val="40"/>
          <w:szCs w:val="40"/>
          <w:lang w:val="sr-Cyrl-CS"/>
        </w:rPr>
      </w:pPr>
    </w:p>
    <w:p w:rsidR="00ED488C" w:rsidRDefault="00ED488C" w:rsidP="00ED488C">
      <w:pPr>
        <w:spacing w:before="60" w:line="240" w:lineRule="auto"/>
        <w:ind w:left="992" w:firstLine="0"/>
        <w:jc w:val="left"/>
        <w:rPr>
          <w:rFonts w:ascii="Arial" w:hAnsi="Arial"/>
          <w:sz w:val="40"/>
          <w:szCs w:val="40"/>
          <w:lang w:val="sr-Cyrl-CS"/>
        </w:rPr>
      </w:pPr>
      <w:r>
        <w:rPr>
          <w:rFonts w:ascii="Arial" w:hAnsi="Arial"/>
          <w:sz w:val="40"/>
          <w:szCs w:val="40"/>
          <w:lang w:val="sr-Cyrl-CS"/>
        </w:rPr>
        <w:t>Ментор: Милош Суботић</w:t>
      </w:r>
    </w:p>
    <w:p w:rsidR="00ED488C" w:rsidRDefault="00ED488C" w:rsidP="00ED488C">
      <w:pPr>
        <w:spacing w:before="60" w:line="240" w:lineRule="auto"/>
        <w:ind w:firstLine="0"/>
        <w:jc w:val="center"/>
        <w:rPr>
          <w:rFonts w:ascii="Arial" w:hAnsi="Arial"/>
          <w:sz w:val="40"/>
          <w:szCs w:val="40"/>
          <w:lang w:val="sr-Cyrl-CS"/>
        </w:rPr>
      </w:pPr>
    </w:p>
    <w:p w:rsidR="00ED488C" w:rsidRPr="00B74271" w:rsidRDefault="00ED488C" w:rsidP="00B74271">
      <w:pPr>
        <w:spacing w:before="60" w:line="240" w:lineRule="auto"/>
        <w:ind w:firstLine="0"/>
        <w:rPr>
          <w:rFonts w:ascii="Arial" w:hAnsi="Arial"/>
          <w:sz w:val="32"/>
          <w:szCs w:val="40"/>
        </w:rPr>
      </w:pPr>
    </w:p>
    <w:p w:rsidR="00ED488C" w:rsidRDefault="00ED488C" w:rsidP="00ED488C">
      <w:pPr>
        <w:spacing w:before="60" w:line="240" w:lineRule="auto"/>
        <w:ind w:firstLine="0"/>
        <w:jc w:val="center"/>
        <w:rPr>
          <w:rFonts w:ascii="Arial" w:hAnsi="Arial"/>
          <w:sz w:val="40"/>
          <w:szCs w:val="40"/>
          <w:lang w:val="sr-Cyrl-CS"/>
        </w:rPr>
      </w:pPr>
      <w:r>
        <w:rPr>
          <w:rFonts w:ascii="Arial" w:hAnsi="Arial"/>
          <w:sz w:val="32"/>
          <w:szCs w:val="40"/>
          <w:lang w:val="sr-Cyrl-CS"/>
        </w:rPr>
        <w:t>Нови Сад, 2019</w:t>
      </w:r>
    </w:p>
    <w:p w:rsidR="00C41753" w:rsidRDefault="00C41753"/>
    <w:p w:rsidR="00B74271" w:rsidRDefault="00B74271" w:rsidP="00054119">
      <w:pPr>
        <w:ind w:firstLine="0"/>
      </w:pPr>
    </w:p>
    <w:p w:rsidR="00054119" w:rsidRDefault="00054119" w:rsidP="00054119">
      <w:pPr>
        <w:ind w:firstLine="0"/>
      </w:pPr>
    </w:p>
    <w:sdt>
      <w:sdtPr>
        <w:rPr>
          <w:rFonts w:ascii="Times New Roman" w:eastAsia="Times New Roman" w:hAnsi="Times New Roman" w:cs="Times New Roman"/>
          <w:b w:val="0"/>
          <w:bCs w:val="0"/>
          <w:color w:val="auto"/>
          <w:sz w:val="24"/>
          <w:szCs w:val="20"/>
        </w:rPr>
        <w:id w:val="20432337"/>
        <w:docPartObj>
          <w:docPartGallery w:val="Table of Contents"/>
          <w:docPartUnique/>
        </w:docPartObj>
      </w:sdtPr>
      <w:sdtContent>
        <w:p w:rsidR="00054119" w:rsidRDefault="00054119">
          <w:pPr>
            <w:pStyle w:val="TOCHeading"/>
          </w:pPr>
          <w:r w:rsidRPr="00911336">
            <w:rPr>
              <w:color w:val="auto"/>
              <w:sz w:val="32"/>
              <w:szCs w:val="32"/>
            </w:rPr>
            <w:t>САДРЖАЈ</w:t>
          </w:r>
        </w:p>
        <w:p w:rsidR="00054119" w:rsidRPr="00911336" w:rsidRDefault="00054119" w:rsidP="00054119">
          <w:pPr>
            <w:rPr>
              <w:sz w:val="32"/>
              <w:szCs w:val="32"/>
            </w:rPr>
          </w:pPr>
        </w:p>
        <w:p w:rsidR="00911336" w:rsidRPr="00911336" w:rsidRDefault="00043DA4">
          <w:pPr>
            <w:pStyle w:val="TOC1"/>
            <w:rPr>
              <w:rFonts w:asciiTheme="minorHAnsi" w:eastAsiaTheme="minorEastAsia" w:hAnsiTheme="minorHAnsi" w:cstheme="minorBidi"/>
              <w:noProof/>
              <w:sz w:val="32"/>
              <w:szCs w:val="32"/>
              <w:lang w:val="en-US"/>
            </w:rPr>
          </w:pPr>
          <w:r w:rsidRPr="00043DA4">
            <w:rPr>
              <w:sz w:val="32"/>
              <w:szCs w:val="32"/>
            </w:rPr>
            <w:fldChar w:fldCharType="begin"/>
          </w:r>
          <w:r w:rsidR="00054119" w:rsidRPr="00911336">
            <w:rPr>
              <w:sz w:val="32"/>
              <w:szCs w:val="32"/>
            </w:rPr>
            <w:instrText xml:space="preserve"> TOC \o "1-3" \h \z \u </w:instrText>
          </w:r>
          <w:r w:rsidRPr="00043DA4">
            <w:rPr>
              <w:sz w:val="32"/>
              <w:szCs w:val="32"/>
            </w:rPr>
            <w:fldChar w:fldCharType="separate"/>
          </w:r>
          <w:hyperlink w:anchor="_Toc10536603" w:history="1">
            <w:r w:rsidR="00911336" w:rsidRPr="00911336">
              <w:rPr>
                <w:rStyle w:val="Hyperlink"/>
                <w:noProof/>
                <w:sz w:val="32"/>
                <w:szCs w:val="32"/>
              </w:rPr>
              <w:t>1.</w:t>
            </w:r>
            <w:r w:rsidR="00911336" w:rsidRPr="00911336">
              <w:rPr>
                <w:rFonts w:asciiTheme="minorHAnsi" w:eastAsiaTheme="minorEastAsia" w:hAnsiTheme="minorHAnsi" w:cstheme="minorBidi"/>
                <w:noProof/>
                <w:sz w:val="32"/>
                <w:szCs w:val="32"/>
                <w:lang w:val="en-US"/>
              </w:rPr>
              <w:tab/>
            </w:r>
            <w:r w:rsidR="00911336" w:rsidRPr="00911336">
              <w:rPr>
                <w:rStyle w:val="Hyperlink"/>
                <w:noProof/>
                <w:sz w:val="32"/>
                <w:szCs w:val="32"/>
              </w:rPr>
              <w:t>Увод</w:t>
            </w:r>
            <w:r w:rsidR="00911336" w:rsidRPr="00911336">
              <w:rPr>
                <w:noProof/>
                <w:webHidden/>
                <w:sz w:val="32"/>
                <w:szCs w:val="32"/>
              </w:rPr>
              <w:tab/>
            </w:r>
            <w:r w:rsidRPr="00911336">
              <w:rPr>
                <w:noProof/>
                <w:webHidden/>
                <w:sz w:val="32"/>
                <w:szCs w:val="32"/>
              </w:rPr>
              <w:fldChar w:fldCharType="begin"/>
            </w:r>
            <w:r w:rsidR="00911336" w:rsidRPr="00911336">
              <w:rPr>
                <w:noProof/>
                <w:webHidden/>
                <w:sz w:val="32"/>
                <w:szCs w:val="32"/>
              </w:rPr>
              <w:instrText xml:space="preserve"> PAGEREF _Toc10536603 \h </w:instrText>
            </w:r>
            <w:r w:rsidRPr="00911336">
              <w:rPr>
                <w:noProof/>
                <w:webHidden/>
                <w:sz w:val="32"/>
                <w:szCs w:val="32"/>
              </w:rPr>
            </w:r>
            <w:r w:rsidRPr="00911336">
              <w:rPr>
                <w:noProof/>
                <w:webHidden/>
                <w:sz w:val="32"/>
                <w:szCs w:val="32"/>
              </w:rPr>
              <w:fldChar w:fldCharType="separate"/>
            </w:r>
            <w:r w:rsidR="00911336" w:rsidRPr="00911336">
              <w:rPr>
                <w:noProof/>
                <w:webHidden/>
                <w:sz w:val="32"/>
                <w:szCs w:val="32"/>
              </w:rPr>
              <w:t>3</w:t>
            </w:r>
            <w:r w:rsidRPr="00911336">
              <w:rPr>
                <w:noProof/>
                <w:webHidden/>
                <w:sz w:val="32"/>
                <w:szCs w:val="32"/>
              </w:rPr>
              <w:fldChar w:fldCharType="end"/>
            </w:r>
          </w:hyperlink>
        </w:p>
        <w:p w:rsidR="00911336" w:rsidRPr="00911336" w:rsidRDefault="00043DA4">
          <w:pPr>
            <w:pStyle w:val="TOC2"/>
            <w:tabs>
              <w:tab w:val="left" w:pos="1320"/>
              <w:tab w:val="right" w:leader="dot" w:pos="9350"/>
            </w:tabs>
            <w:rPr>
              <w:rFonts w:asciiTheme="minorHAnsi" w:eastAsiaTheme="minorEastAsia" w:hAnsiTheme="minorHAnsi" w:cstheme="minorBidi"/>
              <w:noProof/>
              <w:sz w:val="32"/>
              <w:szCs w:val="32"/>
            </w:rPr>
          </w:pPr>
          <w:hyperlink w:anchor="_Toc10536604" w:history="1">
            <w:r w:rsidR="00911336" w:rsidRPr="00911336">
              <w:rPr>
                <w:rStyle w:val="Hyperlink"/>
                <w:noProof/>
                <w:sz w:val="32"/>
                <w:szCs w:val="32"/>
              </w:rPr>
              <w:t>1.1</w:t>
            </w:r>
            <w:r w:rsidR="00911336" w:rsidRPr="00911336">
              <w:rPr>
                <w:rFonts w:asciiTheme="minorHAnsi" w:eastAsiaTheme="minorEastAsia" w:hAnsiTheme="minorHAnsi" w:cstheme="minorBidi"/>
                <w:noProof/>
                <w:sz w:val="32"/>
                <w:szCs w:val="32"/>
              </w:rPr>
              <w:tab/>
            </w:r>
            <w:r w:rsidR="00911336" w:rsidRPr="00911336">
              <w:rPr>
                <w:rStyle w:val="Hyperlink"/>
                <w:noProof/>
                <w:sz w:val="32"/>
                <w:szCs w:val="32"/>
              </w:rPr>
              <w:t>Правила игре</w:t>
            </w:r>
            <w:r w:rsidR="00911336" w:rsidRPr="00911336">
              <w:rPr>
                <w:noProof/>
                <w:webHidden/>
                <w:sz w:val="32"/>
                <w:szCs w:val="32"/>
              </w:rPr>
              <w:tab/>
            </w:r>
            <w:r w:rsidRPr="00911336">
              <w:rPr>
                <w:noProof/>
                <w:webHidden/>
                <w:sz w:val="32"/>
                <w:szCs w:val="32"/>
              </w:rPr>
              <w:fldChar w:fldCharType="begin"/>
            </w:r>
            <w:r w:rsidR="00911336" w:rsidRPr="00911336">
              <w:rPr>
                <w:noProof/>
                <w:webHidden/>
                <w:sz w:val="32"/>
                <w:szCs w:val="32"/>
              </w:rPr>
              <w:instrText xml:space="preserve"> PAGEREF _Toc10536604 \h </w:instrText>
            </w:r>
            <w:r w:rsidRPr="00911336">
              <w:rPr>
                <w:noProof/>
                <w:webHidden/>
                <w:sz w:val="32"/>
                <w:szCs w:val="32"/>
              </w:rPr>
            </w:r>
            <w:r w:rsidRPr="00911336">
              <w:rPr>
                <w:noProof/>
                <w:webHidden/>
                <w:sz w:val="32"/>
                <w:szCs w:val="32"/>
              </w:rPr>
              <w:fldChar w:fldCharType="separate"/>
            </w:r>
            <w:r w:rsidR="00911336" w:rsidRPr="00911336">
              <w:rPr>
                <w:noProof/>
                <w:webHidden/>
                <w:sz w:val="32"/>
                <w:szCs w:val="32"/>
              </w:rPr>
              <w:t>3</w:t>
            </w:r>
            <w:r w:rsidRPr="00911336">
              <w:rPr>
                <w:noProof/>
                <w:webHidden/>
                <w:sz w:val="32"/>
                <w:szCs w:val="32"/>
              </w:rPr>
              <w:fldChar w:fldCharType="end"/>
            </w:r>
          </w:hyperlink>
        </w:p>
        <w:p w:rsidR="00911336" w:rsidRPr="00911336" w:rsidRDefault="00043DA4">
          <w:pPr>
            <w:pStyle w:val="TOC2"/>
            <w:tabs>
              <w:tab w:val="left" w:pos="1320"/>
              <w:tab w:val="right" w:leader="dot" w:pos="9350"/>
            </w:tabs>
            <w:rPr>
              <w:rFonts w:asciiTheme="minorHAnsi" w:eastAsiaTheme="minorEastAsia" w:hAnsiTheme="minorHAnsi" w:cstheme="minorBidi"/>
              <w:noProof/>
              <w:sz w:val="32"/>
              <w:szCs w:val="32"/>
            </w:rPr>
          </w:pPr>
          <w:hyperlink w:anchor="_Toc10536605" w:history="1">
            <w:r w:rsidR="00911336" w:rsidRPr="00911336">
              <w:rPr>
                <w:rStyle w:val="Hyperlink"/>
                <w:noProof/>
                <w:sz w:val="32"/>
                <w:szCs w:val="32"/>
              </w:rPr>
              <w:t>1.2</w:t>
            </w:r>
            <w:r w:rsidR="00911336" w:rsidRPr="00911336">
              <w:rPr>
                <w:rFonts w:asciiTheme="minorHAnsi" w:eastAsiaTheme="minorEastAsia" w:hAnsiTheme="minorHAnsi" w:cstheme="minorBidi"/>
                <w:noProof/>
                <w:sz w:val="32"/>
                <w:szCs w:val="32"/>
              </w:rPr>
              <w:tab/>
            </w:r>
            <w:r w:rsidR="00911336" w:rsidRPr="00911336">
              <w:rPr>
                <w:rStyle w:val="Hyperlink"/>
                <w:noProof/>
                <w:sz w:val="32"/>
                <w:szCs w:val="32"/>
              </w:rPr>
              <w:t>Платформа за развој пројекта</w:t>
            </w:r>
            <w:r w:rsidR="00911336" w:rsidRPr="00911336">
              <w:rPr>
                <w:noProof/>
                <w:webHidden/>
                <w:sz w:val="32"/>
                <w:szCs w:val="32"/>
              </w:rPr>
              <w:tab/>
            </w:r>
            <w:r w:rsidRPr="00911336">
              <w:rPr>
                <w:noProof/>
                <w:webHidden/>
                <w:sz w:val="32"/>
                <w:szCs w:val="32"/>
              </w:rPr>
              <w:fldChar w:fldCharType="begin"/>
            </w:r>
            <w:r w:rsidR="00911336" w:rsidRPr="00911336">
              <w:rPr>
                <w:noProof/>
                <w:webHidden/>
                <w:sz w:val="32"/>
                <w:szCs w:val="32"/>
              </w:rPr>
              <w:instrText xml:space="preserve"> PAGEREF _Toc10536605 \h </w:instrText>
            </w:r>
            <w:r w:rsidRPr="00911336">
              <w:rPr>
                <w:noProof/>
                <w:webHidden/>
                <w:sz w:val="32"/>
                <w:szCs w:val="32"/>
              </w:rPr>
            </w:r>
            <w:r w:rsidRPr="00911336">
              <w:rPr>
                <w:noProof/>
                <w:webHidden/>
                <w:sz w:val="32"/>
                <w:szCs w:val="32"/>
              </w:rPr>
              <w:fldChar w:fldCharType="separate"/>
            </w:r>
            <w:r w:rsidR="00911336" w:rsidRPr="00911336">
              <w:rPr>
                <w:noProof/>
                <w:webHidden/>
                <w:sz w:val="32"/>
                <w:szCs w:val="32"/>
              </w:rPr>
              <w:t>3</w:t>
            </w:r>
            <w:r w:rsidRPr="00911336">
              <w:rPr>
                <w:noProof/>
                <w:webHidden/>
                <w:sz w:val="32"/>
                <w:szCs w:val="32"/>
              </w:rPr>
              <w:fldChar w:fldCharType="end"/>
            </w:r>
          </w:hyperlink>
        </w:p>
        <w:p w:rsidR="00911336" w:rsidRPr="00911336" w:rsidRDefault="00043DA4">
          <w:pPr>
            <w:pStyle w:val="TOC1"/>
            <w:rPr>
              <w:rFonts w:asciiTheme="minorHAnsi" w:eastAsiaTheme="minorEastAsia" w:hAnsiTheme="minorHAnsi" w:cstheme="minorBidi"/>
              <w:noProof/>
              <w:sz w:val="32"/>
              <w:szCs w:val="32"/>
              <w:lang w:val="en-US"/>
            </w:rPr>
          </w:pPr>
          <w:hyperlink w:anchor="_Toc10536606" w:history="1">
            <w:r w:rsidR="00911336" w:rsidRPr="00911336">
              <w:rPr>
                <w:rStyle w:val="Hyperlink"/>
                <w:noProof/>
                <w:sz w:val="32"/>
                <w:szCs w:val="32"/>
              </w:rPr>
              <w:t>2.</w:t>
            </w:r>
            <w:r w:rsidR="00911336" w:rsidRPr="00911336">
              <w:rPr>
                <w:rFonts w:asciiTheme="minorHAnsi" w:eastAsiaTheme="minorEastAsia" w:hAnsiTheme="minorHAnsi" w:cstheme="minorBidi"/>
                <w:noProof/>
                <w:sz w:val="32"/>
                <w:szCs w:val="32"/>
                <w:lang w:val="en-US"/>
              </w:rPr>
              <w:tab/>
            </w:r>
            <w:r w:rsidR="00911336" w:rsidRPr="00911336">
              <w:rPr>
                <w:rStyle w:val="Hyperlink"/>
                <w:noProof/>
                <w:sz w:val="32"/>
                <w:szCs w:val="32"/>
              </w:rPr>
              <w:t>Опис решења</w:t>
            </w:r>
            <w:r w:rsidR="00911336" w:rsidRPr="00911336">
              <w:rPr>
                <w:noProof/>
                <w:webHidden/>
                <w:sz w:val="32"/>
                <w:szCs w:val="32"/>
              </w:rPr>
              <w:tab/>
            </w:r>
            <w:r w:rsidRPr="00911336">
              <w:rPr>
                <w:noProof/>
                <w:webHidden/>
                <w:sz w:val="32"/>
                <w:szCs w:val="32"/>
              </w:rPr>
              <w:fldChar w:fldCharType="begin"/>
            </w:r>
            <w:r w:rsidR="00911336" w:rsidRPr="00911336">
              <w:rPr>
                <w:noProof/>
                <w:webHidden/>
                <w:sz w:val="32"/>
                <w:szCs w:val="32"/>
              </w:rPr>
              <w:instrText xml:space="preserve"> PAGEREF _Toc10536606 \h </w:instrText>
            </w:r>
            <w:r w:rsidRPr="00911336">
              <w:rPr>
                <w:noProof/>
                <w:webHidden/>
                <w:sz w:val="32"/>
                <w:szCs w:val="32"/>
              </w:rPr>
            </w:r>
            <w:r w:rsidRPr="00911336">
              <w:rPr>
                <w:noProof/>
                <w:webHidden/>
                <w:sz w:val="32"/>
                <w:szCs w:val="32"/>
              </w:rPr>
              <w:fldChar w:fldCharType="separate"/>
            </w:r>
            <w:r w:rsidR="00911336" w:rsidRPr="00911336">
              <w:rPr>
                <w:noProof/>
                <w:webHidden/>
                <w:sz w:val="32"/>
                <w:szCs w:val="32"/>
              </w:rPr>
              <w:t>4</w:t>
            </w:r>
            <w:r w:rsidRPr="00911336">
              <w:rPr>
                <w:noProof/>
                <w:webHidden/>
                <w:sz w:val="32"/>
                <w:szCs w:val="32"/>
              </w:rPr>
              <w:fldChar w:fldCharType="end"/>
            </w:r>
          </w:hyperlink>
        </w:p>
        <w:p w:rsidR="00911336" w:rsidRPr="00911336" w:rsidRDefault="00043DA4">
          <w:pPr>
            <w:pStyle w:val="TOC2"/>
            <w:tabs>
              <w:tab w:val="right" w:leader="dot" w:pos="9350"/>
            </w:tabs>
            <w:rPr>
              <w:rFonts w:asciiTheme="minorHAnsi" w:eastAsiaTheme="minorEastAsia" w:hAnsiTheme="minorHAnsi" w:cstheme="minorBidi"/>
              <w:noProof/>
              <w:sz w:val="32"/>
              <w:szCs w:val="32"/>
            </w:rPr>
          </w:pPr>
          <w:hyperlink w:anchor="_Toc10536607" w:history="1">
            <w:r w:rsidR="00911336" w:rsidRPr="00911336">
              <w:rPr>
                <w:rStyle w:val="Hyperlink"/>
                <w:noProof/>
                <w:sz w:val="32"/>
                <w:szCs w:val="32"/>
              </w:rPr>
              <w:t>2.1 Иницијализација</w:t>
            </w:r>
            <w:r w:rsidR="00911336" w:rsidRPr="00911336">
              <w:rPr>
                <w:noProof/>
                <w:webHidden/>
                <w:sz w:val="32"/>
                <w:szCs w:val="32"/>
              </w:rPr>
              <w:tab/>
            </w:r>
            <w:r w:rsidRPr="00911336">
              <w:rPr>
                <w:noProof/>
                <w:webHidden/>
                <w:sz w:val="32"/>
                <w:szCs w:val="32"/>
              </w:rPr>
              <w:fldChar w:fldCharType="begin"/>
            </w:r>
            <w:r w:rsidR="00911336" w:rsidRPr="00911336">
              <w:rPr>
                <w:noProof/>
                <w:webHidden/>
                <w:sz w:val="32"/>
                <w:szCs w:val="32"/>
              </w:rPr>
              <w:instrText xml:space="preserve"> PAGEREF _Toc10536607 \h </w:instrText>
            </w:r>
            <w:r w:rsidRPr="00911336">
              <w:rPr>
                <w:noProof/>
                <w:webHidden/>
                <w:sz w:val="32"/>
                <w:szCs w:val="32"/>
              </w:rPr>
            </w:r>
            <w:r w:rsidRPr="00911336">
              <w:rPr>
                <w:noProof/>
                <w:webHidden/>
                <w:sz w:val="32"/>
                <w:szCs w:val="32"/>
              </w:rPr>
              <w:fldChar w:fldCharType="separate"/>
            </w:r>
            <w:r w:rsidR="00911336" w:rsidRPr="00911336">
              <w:rPr>
                <w:noProof/>
                <w:webHidden/>
                <w:sz w:val="32"/>
                <w:szCs w:val="32"/>
              </w:rPr>
              <w:t>4</w:t>
            </w:r>
            <w:r w:rsidRPr="00911336">
              <w:rPr>
                <w:noProof/>
                <w:webHidden/>
                <w:sz w:val="32"/>
                <w:szCs w:val="32"/>
              </w:rPr>
              <w:fldChar w:fldCharType="end"/>
            </w:r>
          </w:hyperlink>
        </w:p>
        <w:p w:rsidR="00911336" w:rsidRPr="00911336" w:rsidRDefault="00043DA4">
          <w:pPr>
            <w:pStyle w:val="TOC2"/>
            <w:tabs>
              <w:tab w:val="right" w:leader="dot" w:pos="9350"/>
            </w:tabs>
            <w:rPr>
              <w:rFonts w:asciiTheme="minorHAnsi" w:eastAsiaTheme="minorEastAsia" w:hAnsiTheme="minorHAnsi" w:cstheme="minorBidi"/>
              <w:noProof/>
              <w:sz w:val="32"/>
              <w:szCs w:val="32"/>
            </w:rPr>
          </w:pPr>
          <w:hyperlink w:anchor="_Toc10536608" w:history="1">
            <w:r w:rsidR="00911336" w:rsidRPr="00911336">
              <w:rPr>
                <w:rStyle w:val="Hyperlink"/>
                <w:noProof/>
                <w:sz w:val="32"/>
                <w:szCs w:val="32"/>
              </w:rPr>
              <w:t>2.2 Играчка логика</w:t>
            </w:r>
            <w:r w:rsidR="00911336" w:rsidRPr="00911336">
              <w:rPr>
                <w:noProof/>
                <w:webHidden/>
                <w:sz w:val="32"/>
                <w:szCs w:val="32"/>
              </w:rPr>
              <w:tab/>
            </w:r>
            <w:r w:rsidRPr="00911336">
              <w:rPr>
                <w:noProof/>
                <w:webHidden/>
                <w:sz w:val="32"/>
                <w:szCs w:val="32"/>
              </w:rPr>
              <w:fldChar w:fldCharType="begin"/>
            </w:r>
            <w:r w:rsidR="00911336" w:rsidRPr="00911336">
              <w:rPr>
                <w:noProof/>
                <w:webHidden/>
                <w:sz w:val="32"/>
                <w:szCs w:val="32"/>
              </w:rPr>
              <w:instrText xml:space="preserve"> PAGEREF _Toc10536608 \h </w:instrText>
            </w:r>
            <w:r w:rsidRPr="00911336">
              <w:rPr>
                <w:noProof/>
                <w:webHidden/>
                <w:sz w:val="32"/>
                <w:szCs w:val="32"/>
              </w:rPr>
            </w:r>
            <w:r w:rsidRPr="00911336">
              <w:rPr>
                <w:noProof/>
                <w:webHidden/>
                <w:sz w:val="32"/>
                <w:szCs w:val="32"/>
              </w:rPr>
              <w:fldChar w:fldCharType="separate"/>
            </w:r>
            <w:r w:rsidR="00911336" w:rsidRPr="00911336">
              <w:rPr>
                <w:noProof/>
                <w:webHidden/>
                <w:sz w:val="32"/>
                <w:szCs w:val="32"/>
              </w:rPr>
              <w:t>4</w:t>
            </w:r>
            <w:r w:rsidRPr="00911336">
              <w:rPr>
                <w:noProof/>
                <w:webHidden/>
                <w:sz w:val="32"/>
                <w:szCs w:val="32"/>
              </w:rPr>
              <w:fldChar w:fldCharType="end"/>
            </w:r>
          </w:hyperlink>
        </w:p>
        <w:p w:rsidR="00911336" w:rsidRPr="00911336" w:rsidRDefault="00043DA4">
          <w:pPr>
            <w:pStyle w:val="TOC2"/>
            <w:tabs>
              <w:tab w:val="right" w:leader="dot" w:pos="9350"/>
            </w:tabs>
            <w:rPr>
              <w:rFonts w:asciiTheme="minorHAnsi" w:eastAsiaTheme="minorEastAsia" w:hAnsiTheme="minorHAnsi" w:cstheme="minorBidi"/>
              <w:noProof/>
              <w:sz w:val="32"/>
              <w:szCs w:val="32"/>
            </w:rPr>
          </w:pPr>
          <w:hyperlink w:anchor="_Toc10536609" w:history="1">
            <w:r w:rsidR="00911336" w:rsidRPr="00911336">
              <w:rPr>
                <w:rStyle w:val="Hyperlink"/>
                <w:noProof/>
                <w:sz w:val="32"/>
                <w:szCs w:val="32"/>
              </w:rPr>
              <w:t>2.3 Графика</w:t>
            </w:r>
            <w:r w:rsidR="00911336" w:rsidRPr="00911336">
              <w:rPr>
                <w:noProof/>
                <w:webHidden/>
                <w:sz w:val="32"/>
                <w:szCs w:val="32"/>
              </w:rPr>
              <w:tab/>
            </w:r>
            <w:r w:rsidRPr="00911336">
              <w:rPr>
                <w:noProof/>
                <w:webHidden/>
                <w:sz w:val="32"/>
                <w:szCs w:val="32"/>
              </w:rPr>
              <w:fldChar w:fldCharType="begin"/>
            </w:r>
            <w:r w:rsidR="00911336" w:rsidRPr="00911336">
              <w:rPr>
                <w:noProof/>
                <w:webHidden/>
                <w:sz w:val="32"/>
                <w:szCs w:val="32"/>
              </w:rPr>
              <w:instrText xml:space="preserve"> PAGEREF _Toc10536609 \h </w:instrText>
            </w:r>
            <w:r w:rsidRPr="00911336">
              <w:rPr>
                <w:noProof/>
                <w:webHidden/>
                <w:sz w:val="32"/>
                <w:szCs w:val="32"/>
              </w:rPr>
            </w:r>
            <w:r w:rsidRPr="00911336">
              <w:rPr>
                <w:noProof/>
                <w:webHidden/>
                <w:sz w:val="32"/>
                <w:szCs w:val="32"/>
              </w:rPr>
              <w:fldChar w:fldCharType="separate"/>
            </w:r>
            <w:r w:rsidR="00911336" w:rsidRPr="00911336">
              <w:rPr>
                <w:noProof/>
                <w:webHidden/>
                <w:sz w:val="32"/>
                <w:szCs w:val="32"/>
              </w:rPr>
              <w:t>5</w:t>
            </w:r>
            <w:r w:rsidRPr="00911336">
              <w:rPr>
                <w:noProof/>
                <w:webHidden/>
                <w:sz w:val="32"/>
                <w:szCs w:val="32"/>
              </w:rPr>
              <w:fldChar w:fldCharType="end"/>
            </w:r>
          </w:hyperlink>
        </w:p>
        <w:p w:rsidR="00054119" w:rsidRDefault="00043DA4">
          <w:r w:rsidRPr="00911336">
            <w:rPr>
              <w:sz w:val="32"/>
              <w:szCs w:val="32"/>
            </w:rPr>
            <w:fldChar w:fldCharType="end"/>
          </w:r>
        </w:p>
      </w:sdtContent>
    </w:sdt>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Pr="00B74271" w:rsidRDefault="00B74271" w:rsidP="00B74271">
      <w:pPr>
        <w:pStyle w:val="Heading1"/>
        <w:numPr>
          <w:ilvl w:val="0"/>
          <w:numId w:val="2"/>
        </w:numPr>
        <w:jc w:val="left"/>
        <w:rPr>
          <w:rFonts w:cs="Times New Roman"/>
          <w:color w:val="auto"/>
          <w:sz w:val="40"/>
          <w:szCs w:val="40"/>
        </w:rPr>
      </w:pPr>
      <w:bookmarkStart w:id="0" w:name="_Toc10536603"/>
      <w:r w:rsidRPr="00B74271">
        <w:rPr>
          <w:rFonts w:cs="Times New Roman"/>
          <w:color w:val="auto"/>
          <w:sz w:val="40"/>
          <w:szCs w:val="40"/>
        </w:rPr>
        <w:lastRenderedPageBreak/>
        <w:t>Увод</w:t>
      </w:r>
      <w:bookmarkEnd w:id="0"/>
    </w:p>
    <w:p w:rsidR="00B74271" w:rsidRPr="00B31BE1" w:rsidRDefault="00B74271" w:rsidP="00654A2B">
      <w:pPr>
        <w:pStyle w:val="Heading2"/>
        <w:numPr>
          <w:ilvl w:val="1"/>
          <w:numId w:val="2"/>
        </w:numPr>
        <w:rPr>
          <w:color w:val="auto"/>
          <w:sz w:val="28"/>
          <w:szCs w:val="28"/>
        </w:rPr>
      </w:pPr>
      <w:bookmarkStart w:id="1" w:name="_Toc10536604"/>
      <w:r w:rsidRPr="00B31BE1">
        <w:rPr>
          <w:color w:val="auto"/>
          <w:sz w:val="28"/>
          <w:szCs w:val="28"/>
        </w:rPr>
        <w:t>Правила игре</w:t>
      </w:r>
      <w:bookmarkEnd w:id="1"/>
    </w:p>
    <w:p w:rsidR="00E7498F" w:rsidRPr="00054119" w:rsidRDefault="00654A2B" w:rsidP="00654A2B">
      <w:pPr>
        <w:pStyle w:val="ListParagraph"/>
        <w:ind w:left="1347" w:firstLine="0"/>
        <w:rPr>
          <w:sz w:val="26"/>
          <w:szCs w:val="26"/>
        </w:rPr>
      </w:pPr>
      <w:r w:rsidRPr="00054119">
        <w:rPr>
          <w:sz w:val="26"/>
          <w:szCs w:val="26"/>
        </w:rPr>
        <w:t xml:space="preserve">       </w:t>
      </w:r>
      <w:r w:rsidR="00994DCB" w:rsidRPr="00054119">
        <w:rPr>
          <w:sz w:val="26"/>
          <w:szCs w:val="26"/>
        </w:rPr>
        <w:t>Игра Трон (енгл. Tron Slow Cycle Mastery) је игра предвиђена за једног играча, представљеним аутићем, који се трка са компјутер</w:t>
      </w:r>
      <w:r w:rsidR="0076503F">
        <w:rPr>
          <w:sz w:val="26"/>
          <w:szCs w:val="26"/>
        </w:rPr>
        <w:t>c</w:t>
      </w:r>
      <w:r w:rsidR="00994DCB" w:rsidRPr="00054119">
        <w:rPr>
          <w:sz w:val="26"/>
          <w:szCs w:val="26"/>
        </w:rPr>
        <w:t xml:space="preserve">ким играчем (ботом).  </w:t>
      </w:r>
      <w:r w:rsidRPr="00054119">
        <w:rPr>
          <w:sz w:val="26"/>
          <w:szCs w:val="26"/>
        </w:rPr>
        <w:t>Оба играча</w:t>
      </w:r>
      <w:r w:rsidR="00E7498F" w:rsidRPr="00054119">
        <w:rPr>
          <w:sz w:val="26"/>
          <w:szCs w:val="26"/>
        </w:rPr>
        <w:t xml:space="preserve"> се стално </w:t>
      </w:r>
      <w:r w:rsidRPr="00054119">
        <w:rPr>
          <w:sz w:val="26"/>
          <w:szCs w:val="26"/>
        </w:rPr>
        <w:t>крећу</w:t>
      </w:r>
      <w:r w:rsidR="00E7498F" w:rsidRPr="00054119">
        <w:rPr>
          <w:sz w:val="26"/>
          <w:szCs w:val="26"/>
        </w:rPr>
        <w:t xml:space="preserve"> и оставља</w:t>
      </w:r>
      <w:r w:rsidRPr="00054119">
        <w:rPr>
          <w:sz w:val="26"/>
          <w:szCs w:val="26"/>
        </w:rPr>
        <w:t>ју</w:t>
      </w:r>
      <w:r w:rsidR="00E7498F" w:rsidRPr="00054119">
        <w:rPr>
          <w:sz w:val="26"/>
          <w:szCs w:val="26"/>
        </w:rPr>
        <w:t xml:space="preserve"> траг за собом</w:t>
      </w:r>
      <w:r w:rsidRPr="00054119">
        <w:rPr>
          <w:sz w:val="26"/>
          <w:szCs w:val="26"/>
        </w:rPr>
        <w:t xml:space="preserve">. Ми мењамо правац нашем играчу, покушавајући да избегнемо сударање у противничког играча или у његов траг. </w:t>
      </w:r>
      <w:r w:rsidR="00E7498F" w:rsidRPr="00054119">
        <w:rPr>
          <w:sz w:val="26"/>
          <w:szCs w:val="26"/>
        </w:rPr>
        <w:t>Уколико дође до сударања, губи онај играч који је ударио у противничког. Такође, поље за игру је ограничено и играч треба да избегне у</w:t>
      </w:r>
      <w:r w:rsidR="0076503F">
        <w:rPr>
          <w:sz w:val="26"/>
          <w:szCs w:val="26"/>
        </w:rPr>
        <w:t>дарање у и</w:t>
      </w:r>
      <w:r w:rsidR="0076503F" w:rsidRPr="0076503F">
        <w:rPr>
          <w:sz w:val="26"/>
          <w:szCs w:val="26"/>
        </w:rPr>
        <w:t>в</w:t>
      </w:r>
      <w:r w:rsidR="00E7498F" w:rsidRPr="00054119">
        <w:rPr>
          <w:sz w:val="26"/>
          <w:szCs w:val="26"/>
        </w:rPr>
        <w:t xml:space="preserve">ицу, у супротном губи. </w:t>
      </w:r>
    </w:p>
    <w:p w:rsidR="00B74271" w:rsidRPr="00B31BE1" w:rsidRDefault="00654A2B" w:rsidP="00654A2B">
      <w:pPr>
        <w:pStyle w:val="Heading2"/>
        <w:numPr>
          <w:ilvl w:val="1"/>
          <w:numId w:val="2"/>
        </w:numPr>
        <w:rPr>
          <w:color w:val="auto"/>
          <w:sz w:val="28"/>
          <w:szCs w:val="28"/>
        </w:rPr>
      </w:pPr>
      <w:bookmarkStart w:id="2" w:name="_Toc10536605"/>
      <w:r w:rsidRPr="00B31BE1">
        <w:rPr>
          <w:color w:val="auto"/>
          <w:sz w:val="28"/>
          <w:szCs w:val="28"/>
        </w:rPr>
        <w:t>Платформа за развој пројекта</w:t>
      </w:r>
      <w:bookmarkEnd w:id="2"/>
      <w:r w:rsidRPr="00B31BE1">
        <w:rPr>
          <w:color w:val="auto"/>
          <w:sz w:val="28"/>
          <w:szCs w:val="28"/>
        </w:rPr>
        <w:t xml:space="preserve"> </w:t>
      </w:r>
    </w:p>
    <w:p w:rsidR="00912284" w:rsidRPr="00054119" w:rsidRDefault="00654A2B" w:rsidP="00912284">
      <w:pPr>
        <w:pStyle w:val="ListParagraph"/>
        <w:ind w:left="1347" w:firstLine="0"/>
        <w:rPr>
          <w:sz w:val="26"/>
          <w:szCs w:val="26"/>
        </w:rPr>
      </w:pPr>
      <w:r w:rsidRPr="00054119">
        <w:rPr>
          <w:sz w:val="26"/>
          <w:szCs w:val="26"/>
        </w:rPr>
        <w:t xml:space="preserve">    </w:t>
      </w:r>
      <w:r w:rsidR="00054119" w:rsidRPr="00054119">
        <w:rPr>
          <w:sz w:val="26"/>
          <w:szCs w:val="26"/>
        </w:rPr>
        <w:t xml:space="preserve">    </w:t>
      </w:r>
      <w:r w:rsidRPr="00054119">
        <w:rPr>
          <w:sz w:val="26"/>
          <w:szCs w:val="26"/>
        </w:rPr>
        <w:t xml:space="preserve">Овај пројекат је развијен на Е2LP </w:t>
      </w:r>
      <w:r w:rsidR="00912284" w:rsidRPr="00054119">
        <w:rPr>
          <w:sz w:val="26"/>
          <w:szCs w:val="26"/>
        </w:rPr>
        <w:t xml:space="preserve">развојној FPGA плочи уз коришћење USB програматора. Развојна плоча поседује </w:t>
      </w:r>
      <w:r w:rsidR="00054119" w:rsidRPr="00054119">
        <w:rPr>
          <w:sz w:val="26"/>
          <w:szCs w:val="26"/>
        </w:rPr>
        <w:t xml:space="preserve">VGA </w:t>
      </w:r>
      <w:r w:rsidR="00912284" w:rsidRPr="00054119">
        <w:rPr>
          <w:sz w:val="26"/>
          <w:szCs w:val="26"/>
        </w:rPr>
        <w:t>излаз за приказ графике на ек</w:t>
      </w:r>
      <w:r w:rsidR="004F7852">
        <w:rPr>
          <w:sz w:val="26"/>
          <w:szCs w:val="26"/>
        </w:rPr>
        <w:t>c</w:t>
      </w:r>
      <w:r w:rsidR="00912284" w:rsidRPr="00054119">
        <w:rPr>
          <w:sz w:val="26"/>
          <w:szCs w:val="26"/>
        </w:rPr>
        <w:t>терном монитору. Ре</w:t>
      </w:r>
      <w:r w:rsidR="0076503F">
        <w:rPr>
          <w:sz w:val="26"/>
          <w:szCs w:val="26"/>
        </w:rPr>
        <w:t>золуција графичког излаза је 640x480</w:t>
      </w:r>
      <w:r w:rsidR="00912284" w:rsidRPr="00054119">
        <w:rPr>
          <w:sz w:val="26"/>
          <w:szCs w:val="26"/>
        </w:rPr>
        <w:t xml:space="preserve"> пиксела. Четири тастера која се налазе на овој плочи су коришћена за кретање играча. </w:t>
      </w:r>
    </w:p>
    <w:p w:rsidR="00912284" w:rsidRPr="00054119" w:rsidRDefault="00054119" w:rsidP="00912284">
      <w:pPr>
        <w:pStyle w:val="ListParagraph"/>
        <w:ind w:left="1347" w:firstLine="0"/>
        <w:rPr>
          <w:sz w:val="26"/>
          <w:szCs w:val="26"/>
        </w:rPr>
      </w:pPr>
      <w:r w:rsidRPr="00054119">
        <w:rPr>
          <w:sz w:val="26"/>
          <w:szCs w:val="26"/>
        </w:rPr>
        <w:tab/>
        <w:t xml:space="preserve">        </w:t>
      </w:r>
      <w:r w:rsidR="00912284" w:rsidRPr="00054119">
        <w:rPr>
          <w:sz w:val="26"/>
          <w:szCs w:val="26"/>
        </w:rPr>
        <w:t xml:space="preserve">Радно окружење које је коришћено приликом израде овој пројекта је </w:t>
      </w:r>
      <w:r w:rsidR="00D23B05" w:rsidRPr="00054119">
        <w:rPr>
          <w:sz w:val="26"/>
          <w:szCs w:val="26"/>
        </w:rPr>
        <w:t xml:space="preserve">програмски пакет Xlinix SDK, који има уграђену функцију за директно комуницирање са развојном плочом. Део кода за повезивање хардвера је писан у VHDL језику, а израда саме игре је написана у програмском језику C. </w:t>
      </w:r>
    </w:p>
    <w:p w:rsidR="00912284" w:rsidRPr="00912284" w:rsidRDefault="00912284" w:rsidP="00912284">
      <w:pPr>
        <w:pStyle w:val="ListParagraph"/>
        <w:ind w:left="1347" w:firstLine="0"/>
      </w:pPr>
      <w:r>
        <w:t xml:space="preserve">   </w:t>
      </w:r>
    </w:p>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Default="00B74271" w:rsidP="00B74271"/>
    <w:p w:rsidR="00B74271" w:rsidRPr="00054119" w:rsidRDefault="00D23B05" w:rsidP="00D23B05">
      <w:pPr>
        <w:pStyle w:val="Heading1"/>
        <w:numPr>
          <w:ilvl w:val="0"/>
          <w:numId w:val="2"/>
        </w:numPr>
        <w:rPr>
          <w:color w:val="auto"/>
          <w:sz w:val="40"/>
          <w:szCs w:val="40"/>
        </w:rPr>
      </w:pPr>
      <w:bookmarkStart w:id="3" w:name="_Toc10536606"/>
      <w:r w:rsidRPr="00054119">
        <w:rPr>
          <w:color w:val="auto"/>
          <w:sz w:val="40"/>
          <w:szCs w:val="40"/>
        </w:rPr>
        <w:t>Опис решења</w:t>
      </w:r>
      <w:bookmarkEnd w:id="3"/>
    </w:p>
    <w:p w:rsidR="00054119" w:rsidRPr="00B31BE1" w:rsidRDefault="00054119" w:rsidP="00054119">
      <w:pPr>
        <w:pStyle w:val="Heading2"/>
        <w:rPr>
          <w:color w:val="auto"/>
          <w:sz w:val="28"/>
          <w:szCs w:val="28"/>
        </w:rPr>
      </w:pPr>
      <w:bookmarkStart w:id="4" w:name="_Toc10536607"/>
      <w:r w:rsidRPr="00B31BE1">
        <w:rPr>
          <w:color w:val="auto"/>
          <w:sz w:val="28"/>
          <w:szCs w:val="28"/>
        </w:rPr>
        <w:t>2.1 Иницијализација</w:t>
      </w:r>
      <w:bookmarkEnd w:id="4"/>
      <w:r w:rsidRPr="00B31BE1">
        <w:rPr>
          <w:color w:val="auto"/>
          <w:sz w:val="28"/>
          <w:szCs w:val="28"/>
        </w:rPr>
        <w:t xml:space="preserve">  </w:t>
      </w:r>
    </w:p>
    <w:p w:rsidR="00054119" w:rsidRPr="00054119" w:rsidRDefault="00054119" w:rsidP="00054119">
      <w:pPr>
        <w:rPr>
          <w:sz w:val="26"/>
          <w:szCs w:val="26"/>
        </w:rPr>
      </w:pPr>
      <w:r w:rsidRPr="00054119">
        <w:rPr>
          <w:sz w:val="26"/>
          <w:szCs w:val="26"/>
        </w:rPr>
        <w:t xml:space="preserve">        На самом почетку програма позивамо функцију за иницијализацију плоче.  Бојимо површину у црну боју користећи већ уграћене функције. Постављају се и маргине око екрана ради бољег прегледа игре. Потом се иницијализује матрица величине 40x30 и поставља вредности на 0. Коначно, пре почетка игре, постављају се играчи на своје одговарајуће почетне позиције.</w:t>
      </w:r>
    </w:p>
    <w:p w:rsidR="00054119" w:rsidRPr="00B31BE1" w:rsidRDefault="00054119" w:rsidP="00054119">
      <w:pPr>
        <w:pStyle w:val="Heading2"/>
        <w:rPr>
          <w:color w:val="auto"/>
          <w:sz w:val="28"/>
          <w:szCs w:val="28"/>
        </w:rPr>
      </w:pPr>
      <w:bookmarkStart w:id="5" w:name="_Toc10536608"/>
      <w:r w:rsidRPr="00B31BE1">
        <w:rPr>
          <w:color w:val="auto"/>
          <w:sz w:val="28"/>
          <w:szCs w:val="28"/>
        </w:rPr>
        <w:t>2.2 Играчка логика</w:t>
      </w:r>
      <w:bookmarkEnd w:id="5"/>
    </w:p>
    <w:p w:rsidR="00054119" w:rsidRPr="00054119" w:rsidRDefault="00054119" w:rsidP="00054119">
      <w:pPr>
        <w:ind w:firstLine="0"/>
        <w:rPr>
          <w:sz w:val="26"/>
          <w:szCs w:val="26"/>
        </w:rPr>
      </w:pPr>
      <w:r>
        <w:t xml:space="preserve"> </w:t>
      </w:r>
      <w:r w:rsidRPr="00054119">
        <w:rPr>
          <w:sz w:val="28"/>
          <w:szCs w:val="28"/>
        </w:rPr>
        <w:t xml:space="preserve">             </w:t>
      </w:r>
      <w:r w:rsidRPr="00054119">
        <w:rPr>
          <w:sz w:val="26"/>
          <w:szCs w:val="26"/>
        </w:rPr>
        <w:t>На почетку игре, нашем играчу је постављен почетни правац на горе. Притискањем одговарајућих тастера са плоче (горе, доле, лево и десно) мењамо правац нашем играчу, са изузетком да ако се, на пример, већ креће горе, не реагује на опет притиснути тастер за горе</w:t>
      </w:r>
      <w:r w:rsidR="0076503F">
        <w:rPr>
          <w:sz w:val="26"/>
          <w:szCs w:val="26"/>
        </w:rPr>
        <w:t>,</w:t>
      </w:r>
      <w:r w:rsidR="0076503F" w:rsidRPr="0076503F">
        <w:t xml:space="preserve"> </w:t>
      </w:r>
      <w:r w:rsidR="0076503F">
        <w:rPr>
          <w:sz w:val="26"/>
          <w:szCs w:val="26"/>
        </w:rPr>
        <w:t>нити је могу</w:t>
      </w:r>
      <w:r w:rsidR="0076503F" w:rsidRPr="0076503F">
        <w:rPr>
          <w:sz w:val="26"/>
          <w:szCs w:val="26"/>
        </w:rPr>
        <w:t>ћа реакција притиском тастера на доле</w:t>
      </w:r>
      <w:r w:rsidRPr="00054119">
        <w:rPr>
          <w:sz w:val="26"/>
          <w:szCs w:val="26"/>
        </w:rPr>
        <w:t xml:space="preserve">. Кретање </w:t>
      </w:r>
      <w:r w:rsidR="0076503F">
        <w:rPr>
          <w:sz w:val="26"/>
          <w:szCs w:val="26"/>
        </w:rPr>
        <w:t>је омогућено тако што су регист</w:t>
      </w:r>
      <w:r w:rsidRPr="00054119">
        <w:rPr>
          <w:sz w:val="26"/>
          <w:szCs w:val="26"/>
        </w:rPr>
        <w:t>р</w:t>
      </w:r>
      <w:r w:rsidR="0076503F">
        <w:rPr>
          <w:sz w:val="26"/>
          <w:szCs w:val="26"/>
        </w:rPr>
        <w:t>o</w:t>
      </w:r>
      <w:r w:rsidR="0076503F" w:rsidRPr="0076503F">
        <w:rPr>
          <w:sz w:val="26"/>
          <w:szCs w:val="26"/>
        </w:rPr>
        <w:t>в</w:t>
      </w:r>
      <w:r w:rsidRPr="00054119">
        <w:rPr>
          <w:sz w:val="26"/>
          <w:szCs w:val="26"/>
        </w:rPr>
        <w:t xml:space="preserve">ане бинарне вредности прекидача у активном стању и вредност када ништа није притиснуто, потом поређењем ових вредности и примењивањем бинарне операције “И” над њима издвајамо жељени бит који поредимо са нулом и помоћу његове вредности дефинишемо одговарајући правац кретања. Кретањем играча се попуњава матрица на одговарајућим местима вредностима које су дефинисане за играча. Кретање бота је остварено помоћу рандом функције, која на одређене вредности мења правац овог играча. Такође, матрица се попуњава и вредностима за бота приликом његовог кретања. Стања у матрици се стално пореде и на тај начин </w:t>
      </w:r>
      <w:r>
        <w:rPr>
          <w:sz w:val="26"/>
          <w:szCs w:val="26"/>
        </w:rPr>
        <w:t>се</w:t>
      </w:r>
      <w:r w:rsidRPr="00054119">
        <w:rPr>
          <w:sz w:val="26"/>
          <w:szCs w:val="26"/>
        </w:rPr>
        <w:t xml:space="preserve"> </w:t>
      </w:r>
      <w:r>
        <w:rPr>
          <w:sz w:val="26"/>
          <w:szCs w:val="26"/>
        </w:rPr>
        <w:t>одређује крај игре и победник</w:t>
      </w:r>
      <w:r w:rsidRPr="00054119">
        <w:rPr>
          <w:sz w:val="26"/>
          <w:szCs w:val="26"/>
        </w:rPr>
        <w:t xml:space="preserve">. Уколико један од ова два играча жели да упише своју вредност на место </w:t>
      </w:r>
      <w:r w:rsidRPr="00054119">
        <w:rPr>
          <w:sz w:val="26"/>
          <w:szCs w:val="26"/>
        </w:rPr>
        <w:lastRenderedPageBreak/>
        <w:t xml:space="preserve">које је већ попуњено, он губи. На крају игре, на екрану се испицује онај аутић који припада победничком играчу. </w:t>
      </w:r>
    </w:p>
    <w:p w:rsidR="00054119" w:rsidRPr="00054119" w:rsidRDefault="00054119" w:rsidP="00054119">
      <w:pPr>
        <w:ind w:firstLine="0"/>
      </w:pPr>
    </w:p>
    <w:p w:rsidR="00054119" w:rsidRPr="00B0112C" w:rsidRDefault="00054119" w:rsidP="00054119">
      <w:pPr>
        <w:pStyle w:val="Heading2"/>
        <w:rPr>
          <w:color w:val="auto"/>
          <w:sz w:val="28"/>
          <w:szCs w:val="28"/>
        </w:rPr>
      </w:pPr>
      <w:bookmarkStart w:id="6" w:name="_Toc10536609"/>
      <w:r w:rsidRPr="00B0112C">
        <w:rPr>
          <w:color w:val="auto"/>
          <w:sz w:val="28"/>
          <w:szCs w:val="28"/>
        </w:rPr>
        <w:t>2.3 Графика</w:t>
      </w:r>
      <w:bookmarkEnd w:id="6"/>
      <w:r w:rsidRPr="00B0112C">
        <w:rPr>
          <w:color w:val="auto"/>
          <w:sz w:val="28"/>
          <w:szCs w:val="28"/>
        </w:rPr>
        <w:t xml:space="preserve">    </w:t>
      </w:r>
    </w:p>
    <w:p w:rsidR="0043639C" w:rsidRPr="00B0112C" w:rsidRDefault="0043639C" w:rsidP="0043639C">
      <w:pPr>
        <w:rPr>
          <w:sz w:val="26"/>
          <w:szCs w:val="26"/>
        </w:rPr>
      </w:pPr>
      <w:r>
        <w:t xml:space="preserve">  </w:t>
      </w:r>
      <w:r w:rsidRPr="00B0112C">
        <w:rPr>
          <w:sz w:val="26"/>
          <w:szCs w:val="26"/>
        </w:rPr>
        <w:t xml:space="preserve"> Испис графике на VGA излаз из плоче је реализован уписивањем деветобитних вредности на координате пиксела. Вредности које се уписују садрже по три бита за црвену, зелену и плаву</w:t>
      </w:r>
      <w:bookmarkStart w:id="7" w:name="_GoBack"/>
      <w:bookmarkEnd w:id="7"/>
      <w:r w:rsidRPr="00B0112C">
        <w:rPr>
          <w:sz w:val="26"/>
          <w:szCs w:val="26"/>
        </w:rPr>
        <w:t xml:space="preserve"> боју (RGB формат). Потребно је нацртати сличице у једном фајлу, одакле ће се читати вредности сваког појединачног пиксела. </w:t>
      </w:r>
      <w:r w:rsidR="00B0112C" w:rsidRPr="00B0112C">
        <w:rPr>
          <w:sz w:val="26"/>
          <w:szCs w:val="26"/>
        </w:rPr>
        <w:t xml:space="preserve">За цртање је коришћен програм GIMP у којем bitmap слику претворимо у матрицу у програмском језику C. Из тог фајла се индексирају пиксели и уписују у меморију плоче. </w:t>
      </w:r>
    </w:p>
    <w:p w:rsidR="0043639C" w:rsidRPr="0043639C" w:rsidRDefault="0043639C" w:rsidP="0043639C"/>
    <w:p w:rsidR="00054119" w:rsidRPr="00054119" w:rsidRDefault="00054119" w:rsidP="00054119">
      <w:r>
        <w:t xml:space="preserve">     </w:t>
      </w:r>
    </w:p>
    <w:p w:rsidR="00054119" w:rsidRPr="00054119" w:rsidRDefault="00054119" w:rsidP="00054119">
      <w:pPr>
        <w:ind w:firstLine="0"/>
      </w:pPr>
    </w:p>
    <w:p w:rsidR="00054119" w:rsidRPr="00B74271" w:rsidRDefault="00054119"/>
    <w:sectPr w:rsidR="00054119" w:rsidRPr="00B74271" w:rsidSect="00C41753">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759" w:rsidRDefault="00573759" w:rsidP="00054119">
      <w:pPr>
        <w:spacing w:line="240" w:lineRule="auto"/>
      </w:pPr>
      <w:r>
        <w:separator/>
      </w:r>
    </w:p>
  </w:endnote>
  <w:endnote w:type="continuationSeparator" w:id="0">
    <w:p w:rsidR="00573759" w:rsidRDefault="00573759" w:rsidP="000541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imesRoman">
    <w:altName w:val="Times New Roman"/>
    <w:charset w:val="00"/>
    <w:family w:val="auto"/>
    <w:pitch w:val="variable"/>
    <w:sig w:usb0="00000083" w:usb1="00000000" w:usb2="00000000" w:usb3="00000000" w:csb0="00000009"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32329"/>
      <w:docPartObj>
        <w:docPartGallery w:val="Page Numbers (Bottom of Page)"/>
        <w:docPartUnique/>
      </w:docPartObj>
    </w:sdtPr>
    <w:sdtContent>
      <w:p w:rsidR="00054119" w:rsidRDefault="00043DA4">
        <w:pPr>
          <w:pStyle w:val="Footer"/>
          <w:jc w:val="right"/>
        </w:pPr>
        <w:fldSimple w:instr=" PAGE   \* MERGEFORMAT ">
          <w:r w:rsidR="004F7852">
            <w:rPr>
              <w:noProof/>
            </w:rPr>
            <w:t>4</w:t>
          </w:r>
        </w:fldSimple>
      </w:p>
    </w:sdtContent>
  </w:sdt>
  <w:p w:rsidR="00054119" w:rsidRDefault="000541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759" w:rsidRDefault="00573759" w:rsidP="00054119">
      <w:pPr>
        <w:spacing w:line="240" w:lineRule="auto"/>
      </w:pPr>
      <w:r>
        <w:separator/>
      </w:r>
    </w:p>
  </w:footnote>
  <w:footnote w:type="continuationSeparator" w:id="0">
    <w:p w:rsidR="00573759" w:rsidRDefault="00573759" w:rsidP="0005411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A3FD3"/>
    <w:multiLevelType w:val="multilevel"/>
    <w:tmpl w:val="05BEBC5C"/>
    <w:lvl w:ilvl="0">
      <w:start w:val="1"/>
      <w:numFmt w:val="decimal"/>
      <w:lvlText w:val="%1."/>
      <w:lvlJc w:val="left"/>
      <w:pPr>
        <w:ind w:left="1287" w:hanging="360"/>
      </w:pPr>
      <w:rPr>
        <w:rFonts w:hint="default"/>
      </w:r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nsid w:val="6B625BF3"/>
    <w:multiLevelType w:val="hybridMultilevel"/>
    <w:tmpl w:val="712AE276"/>
    <w:lvl w:ilvl="0" w:tplc="31887E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D488C"/>
    <w:rsid w:val="0001062D"/>
    <w:rsid w:val="00043DA4"/>
    <w:rsid w:val="00054119"/>
    <w:rsid w:val="00133EEE"/>
    <w:rsid w:val="003D2285"/>
    <w:rsid w:val="0043639C"/>
    <w:rsid w:val="004E4214"/>
    <w:rsid w:val="004F7852"/>
    <w:rsid w:val="00573759"/>
    <w:rsid w:val="00654A2B"/>
    <w:rsid w:val="007570E3"/>
    <w:rsid w:val="0076503F"/>
    <w:rsid w:val="0090103B"/>
    <w:rsid w:val="00911336"/>
    <w:rsid w:val="00912284"/>
    <w:rsid w:val="00994DCB"/>
    <w:rsid w:val="00A324B9"/>
    <w:rsid w:val="00A84DE7"/>
    <w:rsid w:val="00B0112C"/>
    <w:rsid w:val="00B31BE1"/>
    <w:rsid w:val="00B74271"/>
    <w:rsid w:val="00C41753"/>
    <w:rsid w:val="00D23B05"/>
    <w:rsid w:val="00DD6022"/>
    <w:rsid w:val="00E7498F"/>
    <w:rsid w:val="00ED48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88C"/>
    <w:pPr>
      <w:spacing w:after="0" w:line="360" w:lineRule="auto"/>
      <w:ind w:firstLine="567"/>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ED48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2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2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427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427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ED488C"/>
    <w:pPr>
      <w:spacing w:before="120" w:after="120" w:line="240" w:lineRule="auto"/>
      <w:ind w:firstLine="0"/>
    </w:pPr>
    <w:rPr>
      <w:rFonts w:ascii="TimesRoman" w:hAnsi="TimesRoman"/>
      <w:kern w:val="20"/>
      <w:sz w:val="28"/>
    </w:rPr>
  </w:style>
  <w:style w:type="paragraph" w:styleId="BalloonText">
    <w:name w:val="Balloon Text"/>
    <w:basedOn w:val="Normal"/>
    <w:link w:val="BalloonTextChar"/>
    <w:uiPriority w:val="99"/>
    <w:semiHidden/>
    <w:unhideWhenUsed/>
    <w:rsid w:val="00ED48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88C"/>
    <w:rPr>
      <w:rFonts w:ascii="Tahoma" w:eastAsia="Times New Roman" w:hAnsi="Tahoma" w:cs="Tahoma"/>
      <w:sz w:val="16"/>
      <w:szCs w:val="16"/>
    </w:rPr>
  </w:style>
  <w:style w:type="paragraph" w:styleId="TOC1">
    <w:name w:val="toc 1"/>
    <w:basedOn w:val="Normal"/>
    <w:next w:val="Normal"/>
    <w:autoRedefine/>
    <w:uiPriority w:val="39"/>
    <w:qFormat/>
    <w:rsid w:val="00ED488C"/>
    <w:pPr>
      <w:tabs>
        <w:tab w:val="left" w:pos="1000"/>
        <w:tab w:val="right" w:leader="dot" w:pos="9360"/>
      </w:tabs>
    </w:pPr>
    <w:rPr>
      <w:lang w:val="sl-SI"/>
    </w:rPr>
  </w:style>
  <w:style w:type="paragraph" w:styleId="TOC2">
    <w:name w:val="toc 2"/>
    <w:basedOn w:val="Normal"/>
    <w:next w:val="Normal"/>
    <w:autoRedefine/>
    <w:uiPriority w:val="39"/>
    <w:qFormat/>
    <w:rsid w:val="00ED488C"/>
    <w:pPr>
      <w:ind w:left="200"/>
    </w:pPr>
  </w:style>
  <w:style w:type="paragraph" w:styleId="TOC3">
    <w:name w:val="toc 3"/>
    <w:basedOn w:val="Normal"/>
    <w:next w:val="Normal"/>
    <w:autoRedefine/>
    <w:uiPriority w:val="39"/>
    <w:qFormat/>
    <w:rsid w:val="00ED488C"/>
    <w:pPr>
      <w:ind w:left="400"/>
    </w:pPr>
  </w:style>
  <w:style w:type="character" w:styleId="Hyperlink">
    <w:name w:val="Hyperlink"/>
    <w:basedOn w:val="DefaultParagraphFont"/>
    <w:uiPriority w:val="99"/>
    <w:rsid w:val="00ED488C"/>
    <w:rPr>
      <w:color w:val="0000FF"/>
      <w:u w:val="single"/>
    </w:rPr>
  </w:style>
  <w:style w:type="character" w:customStyle="1" w:styleId="Heading1Char">
    <w:name w:val="Heading 1 Char"/>
    <w:basedOn w:val="DefaultParagraphFont"/>
    <w:link w:val="Heading1"/>
    <w:uiPriority w:val="9"/>
    <w:rsid w:val="00ED48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427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74271"/>
    <w:pPr>
      <w:spacing w:line="276" w:lineRule="auto"/>
      <w:ind w:firstLine="0"/>
      <w:jc w:val="left"/>
      <w:outlineLvl w:val="9"/>
    </w:pPr>
  </w:style>
  <w:style w:type="character" w:customStyle="1" w:styleId="Heading3Char">
    <w:name w:val="Heading 3 Char"/>
    <w:basedOn w:val="DefaultParagraphFont"/>
    <w:link w:val="Heading3"/>
    <w:uiPriority w:val="9"/>
    <w:rsid w:val="00B74271"/>
    <w:rPr>
      <w:rFonts w:asciiTheme="majorHAnsi" w:eastAsiaTheme="majorEastAsia" w:hAnsiTheme="majorHAnsi" w:cstheme="majorBidi"/>
      <w:b/>
      <w:bCs/>
      <w:color w:val="4F81BD" w:themeColor="accent1"/>
      <w:sz w:val="24"/>
      <w:szCs w:val="20"/>
    </w:rPr>
  </w:style>
  <w:style w:type="character" w:customStyle="1" w:styleId="Heading4Char">
    <w:name w:val="Heading 4 Char"/>
    <w:basedOn w:val="DefaultParagraphFont"/>
    <w:link w:val="Heading4"/>
    <w:uiPriority w:val="9"/>
    <w:rsid w:val="00B74271"/>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rsid w:val="00B74271"/>
    <w:rPr>
      <w:rFonts w:asciiTheme="majorHAnsi" w:eastAsiaTheme="majorEastAsia" w:hAnsiTheme="majorHAnsi" w:cstheme="majorBidi"/>
      <w:color w:val="243F60" w:themeColor="accent1" w:themeShade="7F"/>
      <w:sz w:val="24"/>
      <w:szCs w:val="20"/>
    </w:rPr>
  </w:style>
  <w:style w:type="paragraph" w:styleId="ListParagraph">
    <w:name w:val="List Paragraph"/>
    <w:basedOn w:val="Normal"/>
    <w:uiPriority w:val="34"/>
    <w:qFormat/>
    <w:rsid w:val="00B74271"/>
    <w:pPr>
      <w:ind w:left="720"/>
      <w:contextualSpacing/>
    </w:pPr>
  </w:style>
  <w:style w:type="paragraph" w:styleId="Header">
    <w:name w:val="header"/>
    <w:basedOn w:val="Normal"/>
    <w:link w:val="HeaderChar"/>
    <w:uiPriority w:val="99"/>
    <w:semiHidden/>
    <w:unhideWhenUsed/>
    <w:rsid w:val="0005411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5411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54119"/>
    <w:pPr>
      <w:tabs>
        <w:tab w:val="center" w:pos="4680"/>
        <w:tab w:val="right" w:pos="9360"/>
      </w:tabs>
      <w:spacing w:line="240" w:lineRule="auto"/>
    </w:pPr>
  </w:style>
  <w:style w:type="character" w:customStyle="1" w:styleId="FooterChar">
    <w:name w:val="Footer Char"/>
    <w:basedOn w:val="DefaultParagraphFont"/>
    <w:link w:val="Footer"/>
    <w:uiPriority w:val="99"/>
    <w:rsid w:val="00054119"/>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24EC2-F182-4183-9275-187F135A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student</cp:lastModifiedBy>
  <cp:revision>10</cp:revision>
  <dcterms:created xsi:type="dcterms:W3CDTF">2019-06-03T23:25:00Z</dcterms:created>
  <dcterms:modified xsi:type="dcterms:W3CDTF">2019-06-04T11:23:00Z</dcterms:modified>
</cp:coreProperties>
</file>