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PROJECT REVISION LIST</w:t>
      </w:r>
    </w:p>
    <w:p>
      <w:pPr>
        <w:rPr>
          <w:sz w:val="24"/>
          <w:szCs w:val="24"/>
        </w:rPr>
      </w:pPr>
    </w:p>
    <w:p>
      <w:pPr>
        <w:rPr>
          <w:sz w:val="24"/>
          <w:szCs w:val="24"/>
        </w:rPr>
      </w:pPr>
      <w:r>
        <w:rPr>
          <w:sz w:val="24"/>
          <w:szCs w:val="24"/>
        </w:rPr>
        <w:t>Legend: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84" w:type="dxa"/>
            <w:shd w:val="clear" w:color="auto" w:fill="A8D08D" w:themeFill="accent6" w:themeFillTint="99"/>
          </w:tcPr>
          <w:p>
            <w:pPr>
              <w:widowControl w:val="0"/>
              <w:jc w:val="both"/>
              <w:rPr>
                <w:sz w:val="24"/>
                <w:szCs w:val="24"/>
              </w:rPr>
            </w:pPr>
          </w:p>
        </w:tc>
        <w:tc>
          <w:tcPr>
            <w:tcW w:w="3436" w:type="dxa"/>
          </w:tcPr>
          <w:p>
            <w:pPr>
              <w:widowControl w:val="0"/>
              <w:jc w:val="both"/>
              <w:rPr>
                <w:sz w:val="24"/>
                <w:szCs w:val="24"/>
              </w:rPr>
            </w:pPr>
            <w:r>
              <w:rPr>
                <w:sz w:val="24"/>
                <w:szCs w:val="24"/>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84" w:type="dxa"/>
            <w:shd w:val="clear" w:color="auto" w:fill="FFD965" w:themeFill="accent4" w:themeFillTint="99"/>
          </w:tcPr>
          <w:p>
            <w:pPr>
              <w:widowControl w:val="0"/>
              <w:jc w:val="both"/>
              <w:rPr>
                <w:sz w:val="24"/>
                <w:szCs w:val="24"/>
              </w:rPr>
            </w:pPr>
          </w:p>
        </w:tc>
        <w:tc>
          <w:tcPr>
            <w:tcW w:w="3436" w:type="dxa"/>
          </w:tcPr>
          <w:p>
            <w:pPr>
              <w:widowControl w:val="0"/>
              <w:jc w:val="both"/>
              <w:rPr>
                <w:sz w:val="24"/>
                <w:szCs w:val="24"/>
              </w:rPr>
            </w:pPr>
            <w:r>
              <w:rPr>
                <w:sz w:val="24"/>
                <w:szCs w:val="24"/>
              </w:rPr>
              <w:t>Need rework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284" w:type="dxa"/>
            <w:shd w:val="clear" w:color="auto" w:fill="FF5555"/>
          </w:tcPr>
          <w:p>
            <w:pPr>
              <w:widowControl w:val="0"/>
              <w:jc w:val="both"/>
              <w:rPr>
                <w:sz w:val="24"/>
                <w:szCs w:val="24"/>
              </w:rPr>
            </w:pPr>
          </w:p>
        </w:tc>
        <w:tc>
          <w:tcPr>
            <w:tcW w:w="3436" w:type="dxa"/>
          </w:tcPr>
          <w:p>
            <w:pPr>
              <w:widowControl w:val="0"/>
              <w:jc w:val="both"/>
              <w:rPr>
                <w:sz w:val="24"/>
                <w:szCs w:val="24"/>
              </w:rPr>
            </w:pPr>
            <w:r>
              <w:rPr>
                <w:sz w:val="24"/>
                <w:szCs w:val="24"/>
              </w:rPr>
              <w:t>Not yet done</w:t>
            </w:r>
          </w:p>
        </w:tc>
      </w:tr>
    </w:tbl>
    <w:p>
      <w:pPr>
        <w:rPr>
          <w:sz w:val="24"/>
          <w:szCs w:val="24"/>
        </w:rPr>
      </w:pPr>
    </w:p>
    <w:p>
      <w:pPr>
        <w:rPr>
          <w:sz w:val="24"/>
          <w:szCs w:val="24"/>
        </w:rPr>
      </w:pPr>
    </w:p>
    <w:p>
      <w:pPr>
        <w:rPr>
          <w:sz w:val="24"/>
          <w:szCs w:val="24"/>
        </w:rPr>
      </w:pPr>
    </w:p>
    <w:tbl>
      <w:tblPr>
        <w:tblStyle w:val="6"/>
        <w:tblW w:w="10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2385"/>
        <w:gridCol w:w="2831"/>
        <w:gridCol w:w="859"/>
        <w:gridCol w:w="859"/>
        <w:gridCol w:w="859"/>
        <w:gridCol w:w="859"/>
        <w:gridCol w:w="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trPr>
        <w:tc>
          <w:tcPr>
            <w:tcW w:w="790" w:type="dxa"/>
            <w:vMerge w:val="restart"/>
            <w:vAlign w:val="center"/>
          </w:tcPr>
          <w:p>
            <w:pPr>
              <w:widowControl w:val="0"/>
              <w:jc w:val="center"/>
              <w:rPr>
                <w:b/>
                <w:bCs/>
                <w:sz w:val="24"/>
                <w:szCs w:val="24"/>
              </w:rPr>
            </w:pPr>
            <w:r>
              <w:rPr>
                <w:b/>
                <w:bCs/>
                <w:sz w:val="24"/>
                <w:szCs w:val="24"/>
              </w:rPr>
              <w:t>No.</w:t>
            </w:r>
          </w:p>
        </w:tc>
        <w:tc>
          <w:tcPr>
            <w:tcW w:w="2385" w:type="dxa"/>
            <w:vMerge w:val="restart"/>
            <w:vAlign w:val="center"/>
          </w:tcPr>
          <w:p>
            <w:pPr>
              <w:widowControl w:val="0"/>
              <w:jc w:val="center"/>
              <w:rPr>
                <w:b/>
                <w:bCs/>
                <w:sz w:val="24"/>
                <w:szCs w:val="24"/>
              </w:rPr>
            </w:pPr>
            <w:r>
              <w:rPr>
                <w:b/>
                <w:bCs/>
                <w:sz w:val="24"/>
                <w:szCs w:val="24"/>
              </w:rPr>
              <w:t>RECOMMENDATION/</w:t>
            </w:r>
          </w:p>
          <w:p>
            <w:pPr>
              <w:widowControl w:val="0"/>
              <w:jc w:val="center"/>
              <w:rPr>
                <w:b/>
                <w:bCs/>
                <w:sz w:val="24"/>
                <w:szCs w:val="24"/>
              </w:rPr>
            </w:pPr>
            <w:r>
              <w:rPr>
                <w:b/>
                <w:bCs/>
                <w:sz w:val="24"/>
                <w:szCs w:val="24"/>
              </w:rPr>
              <w:t>FEEDBACK</w:t>
            </w:r>
          </w:p>
        </w:tc>
        <w:tc>
          <w:tcPr>
            <w:tcW w:w="2831" w:type="dxa"/>
            <w:vMerge w:val="restart"/>
            <w:vAlign w:val="center"/>
          </w:tcPr>
          <w:p>
            <w:pPr>
              <w:widowControl w:val="0"/>
              <w:jc w:val="center"/>
              <w:rPr>
                <w:b/>
                <w:bCs/>
                <w:sz w:val="24"/>
                <w:szCs w:val="24"/>
              </w:rPr>
            </w:pPr>
            <w:r>
              <w:rPr>
                <w:b/>
                <w:bCs/>
                <w:sz w:val="24"/>
                <w:szCs w:val="24"/>
              </w:rPr>
              <w:t>Action Taken by the Team Member/s</w:t>
            </w:r>
          </w:p>
        </w:tc>
        <w:tc>
          <w:tcPr>
            <w:tcW w:w="4300" w:type="dxa"/>
            <w:gridSpan w:val="5"/>
            <w:vAlign w:val="center"/>
          </w:tcPr>
          <w:p>
            <w:pPr>
              <w:widowControl w:val="0"/>
              <w:jc w:val="center"/>
              <w:rPr>
                <w:b/>
                <w:bCs/>
                <w:sz w:val="24"/>
                <w:szCs w:val="24"/>
              </w:rPr>
            </w:pPr>
            <w:r>
              <w:rPr>
                <w:b/>
                <w:bCs/>
                <w:sz w:val="24"/>
                <w:szCs w:val="24"/>
              </w:rPr>
              <w:t>Comment by Panel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vMerge w:val="continue"/>
            <w:vAlign w:val="center"/>
          </w:tcPr>
          <w:p>
            <w:pPr>
              <w:widowControl w:val="0"/>
              <w:jc w:val="center"/>
              <w:rPr>
                <w:b/>
                <w:bCs/>
                <w:sz w:val="24"/>
                <w:szCs w:val="24"/>
              </w:rPr>
            </w:pPr>
          </w:p>
        </w:tc>
        <w:tc>
          <w:tcPr>
            <w:tcW w:w="2385" w:type="dxa"/>
            <w:vMerge w:val="continue"/>
            <w:vAlign w:val="center"/>
          </w:tcPr>
          <w:p>
            <w:pPr>
              <w:widowControl w:val="0"/>
              <w:jc w:val="center"/>
              <w:rPr>
                <w:b/>
                <w:bCs/>
                <w:sz w:val="24"/>
                <w:szCs w:val="24"/>
              </w:rPr>
            </w:pPr>
          </w:p>
        </w:tc>
        <w:tc>
          <w:tcPr>
            <w:tcW w:w="2831" w:type="dxa"/>
            <w:vMerge w:val="continue"/>
            <w:vAlign w:val="center"/>
          </w:tcPr>
          <w:p>
            <w:pPr>
              <w:widowControl w:val="0"/>
              <w:jc w:val="center"/>
              <w:rPr>
                <w:b/>
                <w:bCs/>
                <w:sz w:val="24"/>
                <w:szCs w:val="24"/>
              </w:rPr>
            </w:pPr>
          </w:p>
        </w:tc>
        <w:tc>
          <w:tcPr>
            <w:tcW w:w="859" w:type="dxa"/>
            <w:vAlign w:val="center"/>
          </w:tcPr>
          <w:p>
            <w:pPr>
              <w:widowControl w:val="0"/>
              <w:jc w:val="center"/>
              <w:rPr>
                <w:b/>
                <w:bCs/>
                <w:sz w:val="24"/>
                <w:szCs w:val="24"/>
              </w:rPr>
            </w:pPr>
            <w:r>
              <w:rPr>
                <w:b/>
                <w:bCs/>
                <w:sz w:val="24"/>
                <w:szCs w:val="24"/>
              </w:rPr>
              <w:t>PM1</w:t>
            </w:r>
          </w:p>
        </w:tc>
        <w:tc>
          <w:tcPr>
            <w:tcW w:w="859" w:type="dxa"/>
            <w:vAlign w:val="center"/>
          </w:tcPr>
          <w:p>
            <w:pPr>
              <w:widowControl w:val="0"/>
              <w:jc w:val="center"/>
              <w:rPr>
                <w:b/>
                <w:bCs/>
                <w:sz w:val="24"/>
                <w:szCs w:val="24"/>
              </w:rPr>
            </w:pPr>
            <w:r>
              <w:rPr>
                <w:b/>
                <w:bCs/>
                <w:sz w:val="24"/>
                <w:szCs w:val="24"/>
              </w:rPr>
              <w:t>PM2</w:t>
            </w:r>
          </w:p>
        </w:tc>
        <w:tc>
          <w:tcPr>
            <w:tcW w:w="859" w:type="dxa"/>
            <w:vAlign w:val="center"/>
          </w:tcPr>
          <w:p>
            <w:pPr>
              <w:widowControl w:val="0"/>
              <w:jc w:val="center"/>
              <w:rPr>
                <w:b/>
                <w:bCs/>
                <w:sz w:val="24"/>
                <w:szCs w:val="24"/>
              </w:rPr>
            </w:pPr>
            <w:r>
              <w:rPr>
                <w:b/>
                <w:bCs/>
                <w:sz w:val="24"/>
                <w:szCs w:val="24"/>
              </w:rPr>
              <w:t>PM3</w:t>
            </w:r>
          </w:p>
        </w:tc>
        <w:tc>
          <w:tcPr>
            <w:tcW w:w="859" w:type="dxa"/>
            <w:vAlign w:val="center"/>
          </w:tcPr>
          <w:p>
            <w:pPr>
              <w:widowControl w:val="0"/>
              <w:jc w:val="center"/>
              <w:rPr>
                <w:b/>
                <w:bCs/>
                <w:sz w:val="24"/>
                <w:szCs w:val="24"/>
              </w:rPr>
            </w:pPr>
            <w:r>
              <w:rPr>
                <w:b/>
                <w:bCs/>
                <w:sz w:val="24"/>
                <w:szCs w:val="24"/>
              </w:rPr>
              <w:t>PM4</w:t>
            </w:r>
          </w:p>
        </w:tc>
        <w:tc>
          <w:tcPr>
            <w:tcW w:w="864" w:type="dxa"/>
            <w:vAlign w:val="center"/>
          </w:tcPr>
          <w:p>
            <w:pPr>
              <w:widowControl w:val="0"/>
              <w:jc w:val="center"/>
              <w:rPr>
                <w:b/>
                <w:bCs/>
                <w:sz w:val="24"/>
                <w:szCs w:val="24"/>
              </w:rPr>
            </w:pPr>
            <w:r>
              <w:rPr>
                <w:b/>
                <w:bCs/>
                <w:sz w:val="24"/>
                <w:szCs w:val="24"/>
              </w:rPr>
              <w:t>PM5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r>
              <w:rPr>
                <w:sz w:val="24"/>
                <w:szCs w:val="24"/>
              </w:rPr>
              <w:t>1</w:t>
            </w:r>
          </w:p>
        </w:tc>
        <w:tc>
          <w:tcPr>
            <w:tcW w:w="2385" w:type="dxa"/>
            <w:shd w:val="clear" w:color="auto" w:fill="92D050"/>
            <w:vAlign w:val="center"/>
          </w:tcPr>
          <w:p>
            <w:pPr>
              <w:widowControl w:val="0"/>
              <w:jc w:val="left"/>
              <w:rPr>
                <w:sz w:val="24"/>
                <w:szCs w:val="24"/>
              </w:rPr>
            </w:pPr>
            <w:r>
              <w:rPr>
                <w:sz w:val="24"/>
                <w:szCs w:val="24"/>
              </w:rPr>
              <w:t>Combined Login Page for Admin &amp; Adviser</w:t>
            </w:r>
          </w:p>
        </w:tc>
        <w:tc>
          <w:tcPr>
            <w:tcW w:w="2831" w:type="dxa"/>
            <w:shd w:val="clear" w:color="auto" w:fill="92D050"/>
            <w:vAlign w:val="center"/>
          </w:tcPr>
          <w:p>
            <w:pPr>
              <w:widowControl w:val="0"/>
              <w:jc w:val="left"/>
              <w:rPr>
                <w:sz w:val="24"/>
                <w:szCs w:val="24"/>
              </w:rPr>
            </w:pPr>
            <w:r>
              <w:rPr>
                <w:sz w:val="24"/>
                <w:szCs w:val="24"/>
              </w:rPr>
              <w:t>Created a separate login page for Advisers</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Student’s Project</w:t>
            </w:r>
          </w:p>
        </w:tc>
        <w:tc>
          <w:tcPr>
            <w:tcW w:w="2831" w:type="dxa"/>
            <w:shd w:val="clear" w:color="auto" w:fill="92D050"/>
            <w:vAlign w:val="center"/>
          </w:tcPr>
          <w:p>
            <w:pPr>
              <w:widowControl w:val="0"/>
              <w:jc w:val="left"/>
              <w:rPr>
                <w:sz w:val="24"/>
                <w:szCs w:val="24"/>
              </w:rPr>
            </w:pPr>
            <w:r>
              <w:rPr>
                <w:sz w:val="24"/>
                <w:szCs w:val="24"/>
              </w:rPr>
              <w:t>Created a Project page where students can create and view their project.</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Student’s Project Limitation</w:t>
            </w:r>
          </w:p>
        </w:tc>
        <w:tc>
          <w:tcPr>
            <w:tcW w:w="2831" w:type="dxa"/>
            <w:shd w:val="clear" w:color="auto" w:fill="92D050"/>
            <w:vAlign w:val="center"/>
          </w:tcPr>
          <w:p>
            <w:pPr>
              <w:widowControl w:val="0"/>
              <w:jc w:val="left"/>
              <w:rPr>
                <w:sz w:val="24"/>
                <w:szCs w:val="24"/>
              </w:rPr>
            </w:pPr>
            <w:r>
              <w:rPr>
                <w:sz w:val="24"/>
                <w:szCs w:val="24"/>
              </w:rPr>
              <w:t xml:space="preserve">Modified the ‘Add Project’ button to disable after the student create their project </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Tasks can be assigned to students.</w:t>
            </w:r>
          </w:p>
        </w:tc>
        <w:tc>
          <w:tcPr>
            <w:tcW w:w="2831" w:type="dxa"/>
            <w:shd w:val="clear" w:color="auto" w:fill="92D050"/>
            <w:vAlign w:val="center"/>
          </w:tcPr>
          <w:p>
            <w:pPr>
              <w:widowControl w:val="0"/>
              <w:jc w:val="left"/>
              <w:rPr>
                <w:sz w:val="24"/>
                <w:szCs w:val="24"/>
              </w:rPr>
            </w:pPr>
            <w:r>
              <w:rPr>
                <w:sz w:val="24"/>
                <w:szCs w:val="24"/>
              </w:rPr>
              <w:t>Added Task assignment feature for Admin/Dean</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Tasks should be organized by prerequisites</w:t>
            </w:r>
          </w:p>
        </w:tc>
        <w:tc>
          <w:tcPr>
            <w:tcW w:w="2831" w:type="dxa"/>
            <w:shd w:val="clear" w:color="auto" w:fill="92D050"/>
            <w:vAlign w:val="center"/>
          </w:tcPr>
          <w:p>
            <w:pPr>
              <w:widowControl w:val="0"/>
              <w:jc w:val="left"/>
              <w:rPr>
                <w:sz w:val="24"/>
                <w:szCs w:val="24"/>
              </w:rPr>
            </w:pPr>
            <w:r>
              <w:rPr>
                <w:sz w:val="24"/>
                <w:szCs w:val="24"/>
              </w:rPr>
              <w:t>Tasks are organized in accordion-style per prerequisites</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Assigning of Project Advisers</w:t>
            </w:r>
          </w:p>
        </w:tc>
        <w:tc>
          <w:tcPr>
            <w:tcW w:w="2831" w:type="dxa"/>
            <w:shd w:val="clear" w:color="auto" w:fill="92D050"/>
            <w:vAlign w:val="center"/>
          </w:tcPr>
          <w:p>
            <w:pPr>
              <w:widowControl w:val="0"/>
              <w:jc w:val="left"/>
              <w:rPr>
                <w:sz w:val="24"/>
                <w:szCs w:val="24"/>
              </w:rPr>
            </w:pPr>
            <w:r>
              <w:rPr>
                <w:sz w:val="24"/>
                <w:szCs w:val="24"/>
              </w:rPr>
              <w:t>Added List of Advisers students can choose from</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Students’ application to Adviser</w:t>
            </w:r>
          </w:p>
        </w:tc>
        <w:tc>
          <w:tcPr>
            <w:tcW w:w="2831" w:type="dxa"/>
            <w:shd w:val="clear" w:color="auto" w:fill="92D050"/>
            <w:vAlign w:val="center"/>
          </w:tcPr>
          <w:p>
            <w:pPr>
              <w:widowControl w:val="0"/>
              <w:jc w:val="left"/>
              <w:rPr>
                <w:sz w:val="24"/>
                <w:szCs w:val="24"/>
              </w:rPr>
            </w:pPr>
            <w:r>
              <w:rPr>
                <w:sz w:val="24"/>
                <w:szCs w:val="24"/>
              </w:rPr>
              <w:t>Advisers are notified whenever students choose their advisory;</w:t>
            </w:r>
          </w:p>
          <w:p>
            <w:pPr>
              <w:widowControl w:val="0"/>
              <w:jc w:val="left"/>
              <w:rPr>
                <w:sz w:val="24"/>
                <w:szCs w:val="24"/>
              </w:rPr>
            </w:pPr>
            <w:r>
              <w:rPr>
                <w:sz w:val="24"/>
                <w:szCs w:val="24"/>
              </w:rPr>
              <w:t>Adviser can either Accept or Dismiss this application.</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Add team/slots counter</w:t>
            </w:r>
          </w:p>
        </w:tc>
        <w:tc>
          <w:tcPr>
            <w:tcW w:w="2831" w:type="dxa"/>
            <w:shd w:val="clear" w:color="auto" w:fill="92D050"/>
            <w:vAlign w:val="center"/>
          </w:tcPr>
          <w:p>
            <w:pPr>
              <w:widowControl w:val="0"/>
              <w:jc w:val="left"/>
              <w:rPr>
                <w:sz w:val="24"/>
                <w:szCs w:val="24"/>
              </w:rPr>
            </w:pPr>
            <w:r>
              <w:rPr>
                <w:sz w:val="24"/>
                <w:szCs w:val="24"/>
              </w:rPr>
              <w:t>Added team/slots counter for number of advisees per advisers</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 xml:space="preserve">Identify the team </w:t>
            </w:r>
          </w:p>
        </w:tc>
        <w:tc>
          <w:tcPr>
            <w:tcW w:w="2831" w:type="dxa"/>
            <w:shd w:val="clear" w:color="auto" w:fill="92D050"/>
            <w:vAlign w:val="center"/>
          </w:tcPr>
          <w:p>
            <w:pPr>
              <w:widowControl w:val="0"/>
              <w:jc w:val="left"/>
              <w:rPr>
                <w:sz w:val="24"/>
                <w:szCs w:val="24"/>
              </w:rPr>
            </w:pPr>
            <w:r>
              <w:rPr>
                <w:sz w:val="24"/>
                <w:szCs w:val="24"/>
              </w:rPr>
              <w:t>Added a Team Name label for each student’s team</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shd w:val="clear" w:color="auto" w:fill="A8D08D" w:themeFill="accent6" w:themeFillTint="99"/>
              <w:jc w:val="left"/>
              <w:rPr>
                <w:sz w:val="24"/>
                <w:szCs w:val="24"/>
              </w:rPr>
            </w:pPr>
          </w:p>
        </w:tc>
        <w:tc>
          <w:tcPr>
            <w:tcW w:w="2385" w:type="dxa"/>
            <w:shd w:val="clear" w:color="auto" w:fill="92D050"/>
            <w:vAlign w:val="center"/>
          </w:tcPr>
          <w:p>
            <w:pPr>
              <w:widowControl w:val="0"/>
              <w:jc w:val="left"/>
              <w:rPr>
                <w:sz w:val="24"/>
                <w:szCs w:val="24"/>
              </w:rPr>
            </w:pPr>
            <w:r>
              <w:rPr>
                <w:sz w:val="24"/>
                <w:szCs w:val="24"/>
              </w:rPr>
              <w:t>Admin can see the task submitted by the students</w:t>
            </w:r>
          </w:p>
        </w:tc>
        <w:tc>
          <w:tcPr>
            <w:tcW w:w="2831" w:type="dxa"/>
            <w:shd w:val="clear" w:color="auto" w:fill="92D050"/>
            <w:vAlign w:val="center"/>
          </w:tcPr>
          <w:p>
            <w:pPr>
              <w:widowControl w:val="0"/>
              <w:jc w:val="left"/>
              <w:rPr>
                <w:sz w:val="24"/>
                <w:szCs w:val="24"/>
              </w:rPr>
            </w:pPr>
            <w:r>
              <w:rPr>
                <w:sz w:val="24"/>
                <w:szCs w:val="24"/>
              </w:rPr>
              <w:t>Added a ‘Submission Page’ for Admin to view student’s submission</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Advisers can see the task submitted by their advisee</w:t>
            </w:r>
          </w:p>
        </w:tc>
        <w:tc>
          <w:tcPr>
            <w:tcW w:w="2831" w:type="dxa"/>
            <w:shd w:val="clear" w:color="auto" w:fill="92D050"/>
            <w:vAlign w:val="center"/>
          </w:tcPr>
          <w:p>
            <w:pPr>
              <w:widowControl w:val="0"/>
              <w:jc w:val="left"/>
              <w:rPr>
                <w:sz w:val="24"/>
                <w:szCs w:val="24"/>
              </w:rPr>
            </w:pPr>
            <w:r>
              <w:rPr>
                <w:sz w:val="24"/>
                <w:szCs w:val="24"/>
              </w:rPr>
              <w:t>Added a ‘Submission Page’ for Advisers to view their advisee’s submission</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FFD965" w:themeFill="accent4" w:themeFillTint="99"/>
            <w:vAlign w:val="center"/>
          </w:tcPr>
          <w:p>
            <w:pPr>
              <w:pStyle w:val="7"/>
              <w:widowControl w:val="0"/>
              <w:numPr>
                <w:ilvl w:val="0"/>
                <w:numId w:val="1"/>
              </w:numPr>
              <w:jc w:val="left"/>
              <w:rPr>
                <w:sz w:val="24"/>
                <w:szCs w:val="24"/>
              </w:rPr>
            </w:pPr>
          </w:p>
        </w:tc>
        <w:tc>
          <w:tcPr>
            <w:tcW w:w="2385" w:type="dxa"/>
            <w:shd w:val="clear" w:color="auto" w:fill="FFD965" w:themeFill="accent4" w:themeFillTint="99"/>
            <w:vAlign w:val="center"/>
          </w:tcPr>
          <w:p>
            <w:pPr>
              <w:widowControl w:val="0"/>
              <w:jc w:val="left"/>
              <w:rPr>
                <w:sz w:val="24"/>
                <w:szCs w:val="24"/>
              </w:rPr>
            </w:pPr>
            <w:r>
              <w:rPr>
                <w:sz w:val="24"/>
                <w:szCs w:val="24"/>
              </w:rPr>
              <w:t>Status for tasks (ex: Reviewed etc.)</w:t>
            </w:r>
          </w:p>
        </w:tc>
        <w:tc>
          <w:tcPr>
            <w:tcW w:w="2831" w:type="dxa"/>
            <w:shd w:val="clear" w:color="auto" w:fill="FFD965" w:themeFill="accent4" w:themeFillTint="99"/>
            <w:vAlign w:val="center"/>
          </w:tcPr>
          <w:p>
            <w:pPr>
              <w:widowControl w:val="0"/>
              <w:jc w:val="left"/>
              <w:rPr>
                <w:sz w:val="24"/>
                <w:szCs w:val="24"/>
              </w:rPr>
            </w:pPr>
            <w:r>
              <w:rPr>
                <w:sz w:val="24"/>
                <w:szCs w:val="24"/>
              </w:rPr>
              <w:t>Added Status feature where Advisers can ‘Review’ and ‘Approve’ advisee’s submissions;</w:t>
            </w:r>
          </w:p>
          <w:p>
            <w:pPr>
              <w:widowControl w:val="0"/>
              <w:jc w:val="left"/>
              <w:rPr>
                <w:sz w:val="24"/>
                <w:szCs w:val="24"/>
              </w:rPr>
            </w:pPr>
            <w:r>
              <w:rPr>
                <w:sz w:val="24"/>
                <w:szCs w:val="24"/>
              </w:rPr>
              <w:t>Admin can also see the status of the tasks if it was ‘reviewed’ by the Adviser</w:t>
            </w:r>
          </w:p>
        </w:tc>
        <w:tc>
          <w:tcPr>
            <w:tcW w:w="859" w:type="dxa"/>
            <w:shd w:val="clear" w:color="auto" w:fill="FFD965" w:themeFill="accent4" w:themeFillTint="99"/>
          </w:tcPr>
          <w:p>
            <w:pPr>
              <w:widowControl w:val="0"/>
              <w:jc w:val="both"/>
              <w:rPr>
                <w:sz w:val="24"/>
                <w:szCs w:val="24"/>
              </w:rPr>
            </w:pPr>
          </w:p>
        </w:tc>
        <w:tc>
          <w:tcPr>
            <w:tcW w:w="859" w:type="dxa"/>
            <w:shd w:val="clear" w:color="auto" w:fill="FFD965" w:themeFill="accent4" w:themeFillTint="99"/>
          </w:tcPr>
          <w:p>
            <w:pPr>
              <w:widowControl w:val="0"/>
              <w:jc w:val="both"/>
              <w:rPr>
                <w:sz w:val="24"/>
                <w:szCs w:val="24"/>
              </w:rPr>
            </w:pPr>
          </w:p>
        </w:tc>
        <w:tc>
          <w:tcPr>
            <w:tcW w:w="859" w:type="dxa"/>
            <w:shd w:val="clear" w:color="auto" w:fill="FFD965" w:themeFill="accent4" w:themeFillTint="99"/>
          </w:tcPr>
          <w:p>
            <w:pPr>
              <w:widowControl w:val="0"/>
              <w:jc w:val="both"/>
              <w:rPr>
                <w:sz w:val="24"/>
                <w:szCs w:val="24"/>
              </w:rPr>
            </w:pPr>
          </w:p>
        </w:tc>
        <w:tc>
          <w:tcPr>
            <w:tcW w:w="859" w:type="dxa"/>
            <w:shd w:val="clear" w:color="auto" w:fill="FFD965" w:themeFill="accent4" w:themeFillTint="99"/>
          </w:tcPr>
          <w:p>
            <w:pPr>
              <w:widowControl w:val="0"/>
              <w:jc w:val="both"/>
              <w:rPr>
                <w:sz w:val="24"/>
                <w:szCs w:val="24"/>
              </w:rPr>
            </w:pPr>
          </w:p>
        </w:tc>
        <w:tc>
          <w:tcPr>
            <w:tcW w:w="864" w:type="dxa"/>
            <w:shd w:val="clear" w:color="auto" w:fill="FFD965" w:themeFill="accent4" w:themeFillTint="99"/>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Project Page for Advisers</w:t>
            </w:r>
          </w:p>
        </w:tc>
        <w:tc>
          <w:tcPr>
            <w:tcW w:w="2831" w:type="dxa"/>
            <w:shd w:val="clear" w:color="auto" w:fill="92D050"/>
            <w:vAlign w:val="center"/>
          </w:tcPr>
          <w:p>
            <w:pPr>
              <w:widowControl w:val="0"/>
              <w:jc w:val="left"/>
              <w:rPr>
                <w:sz w:val="24"/>
                <w:szCs w:val="24"/>
              </w:rPr>
            </w:pPr>
            <w:r>
              <w:rPr>
                <w:sz w:val="24"/>
                <w:szCs w:val="24"/>
              </w:rPr>
              <w:t xml:space="preserve">Added a ‘Project Page’ for Advisers to view the projects of their advisees </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 xml:space="preserve">Project Advisers </w:t>
            </w:r>
          </w:p>
        </w:tc>
        <w:tc>
          <w:tcPr>
            <w:tcW w:w="2831" w:type="dxa"/>
            <w:shd w:val="clear" w:color="auto" w:fill="92D050"/>
            <w:vAlign w:val="center"/>
          </w:tcPr>
          <w:p>
            <w:pPr>
              <w:widowControl w:val="0"/>
              <w:jc w:val="left"/>
              <w:rPr>
                <w:sz w:val="24"/>
                <w:szCs w:val="24"/>
              </w:rPr>
            </w:pPr>
            <w:r>
              <w:rPr>
                <w:sz w:val="24"/>
                <w:szCs w:val="24"/>
              </w:rPr>
              <w:t>Admin can add/delete Advisers</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FFD965" w:themeFill="accent4" w:themeFillTint="99"/>
            <w:vAlign w:val="center"/>
          </w:tcPr>
          <w:p>
            <w:pPr>
              <w:pStyle w:val="7"/>
              <w:widowControl w:val="0"/>
              <w:numPr>
                <w:ilvl w:val="0"/>
                <w:numId w:val="1"/>
              </w:numPr>
              <w:jc w:val="left"/>
              <w:rPr>
                <w:sz w:val="24"/>
                <w:szCs w:val="24"/>
              </w:rPr>
            </w:pPr>
          </w:p>
        </w:tc>
        <w:tc>
          <w:tcPr>
            <w:tcW w:w="2385" w:type="dxa"/>
            <w:shd w:val="clear" w:color="auto" w:fill="FFD965" w:themeFill="accent4" w:themeFillTint="99"/>
            <w:vAlign w:val="center"/>
          </w:tcPr>
          <w:p>
            <w:pPr>
              <w:widowControl w:val="0"/>
              <w:jc w:val="left"/>
              <w:rPr>
                <w:sz w:val="24"/>
                <w:szCs w:val="24"/>
              </w:rPr>
            </w:pPr>
            <w:r>
              <w:rPr>
                <w:sz w:val="24"/>
                <w:szCs w:val="24"/>
              </w:rPr>
              <w:t>Slots available per Project Adviser</w:t>
            </w:r>
          </w:p>
        </w:tc>
        <w:tc>
          <w:tcPr>
            <w:tcW w:w="2831" w:type="dxa"/>
            <w:shd w:val="clear" w:color="auto" w:fill="FFD965" w:themeFill="accent4" w:themeFillTint="99"/>
            <w:vAlign w:val="center"/>
          </w:tcPr>
          <w:p>
            <w:pPr>
              <w:widowControl w:val="0"/>
              <w:jc w:val="left"/>
              <w:rPr>
                <w:sz w:val="24"/>
                <w:szCs w:val="24"/>
              </w:rPr>
            </w:pPr>
            <w:r>
              <w:rPr>
                <w:sz w:val="24"/>
                <w:szCs w:val="24"/>
              </w:rPr>
              <w:t>Added a counter per Adviser that will show the available slots of advisees still available</w:t>
            </w:r>
          </w:p>
        </w:tc>
        <w:tc>
          <w:tcPr>
            <w:tcW w:w="859" w:type="dxa"/>
            <w:shd w:val="clear" w:color="auto" w:fill="FFD965" w:themeFill="accent4" w:themeFillTint="99"/>
          </w:tcPr>
          <w:p>
            <w:pPr>
              <w:widowControl w:val="0"/>
              <w:jc w:val="both"/>
              <w:rPr>
                <w:sz w:val="24"/>
                <w:szCs w:val="24"/>
              </w:rPr>
            </w:pPr>
          </w:p>
        </w:tc>
        <w:tc>
          <w:tcPr>
            <w:tcW w:w="859" w:type="dxa"/>
            <w:shd w:val="clear" w:color="auto" w:fill="FFD965" w:themeFill="accent4" w:themeFillTint="99"/>
          </w:tcPr>
          <w:p>
            <w:pPr>
              <w:widowControl w:val="0"/>
              <w:jc w:val="both"/>
              <w:rPr>
                <w:sz w:val="24"/>
                <w:szCs w:val="24"/>
              </w:rPr>
            </w:pPr>
          </w:p>
        </w:tc>
        <w:tc>
          <w:tcPr>
            <w:tcW w:w="859" w:type="dxa"/>
            <w:shd w:val="clear" w:color="auto" w:fill="FFD965" w:themeFill="accent4" w:themeFillTint="99"/>
          </w:tcPr>
          <w:p>
            <w:pPr>
              <w:widowControl w:val="0"/>
              <w:jc w:val="both"/>
              <w:rPr>
                <w:sz w:val="24"/>
                <w:szCs w:val="24"/>
              </w:rPr>
            </w:pPr>
          </w:p>
        </w:tc>
        <w:tc>
          <w:tcPr>
            <w:tcW w:w="859" w:type="dxa"/>
            <w:shd w:val="clear" w:color="auto" w:fill="FFD965" w:themeFill="accent4" w:themeFillTint="99"/>
          </w:tcPr>
          <w:p>
            <w:pPr>
              <w:widowControl w:val="0"/>
              <w:jc w:val="both"/>
              <w:rPr>
                <w:sz w:val="24"/>
                <w:szCs w:val="24"/>
              </w:rPr>
            </w:pPr>
          </w:p>
        </w:tc>
        <w:tc>
          <w:tcPr>
            <w:tcW w:w="864" w:type="dxa"/>
            <w:shd w:val="clear" w:color="auto" w:fill="FFD965" w:themeFill="accent4" w:themeFillTint="99"/>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Project Adviser’s List of Advisees</w:t>
            </w:r>
          </w:p>
        </w:tc>
        <w:tc>
          <w:tcPr>
            <w:tcW w:w="2831" w:type="dxa"/>
            <w:shd w:val="clear" w:color="auto" w:fill="92D050"/>
            <w:vAlign w:val="center"/>
          </w:tcPr>
          <w:p>
            <w:pPr>
              <w:widowControl w:val="0"/>
              <w:jc w:val="left"/>
              <w:rPr>
                <w:sz w:val="24"/>
                <w:szCs w:val="24"/>
              </w:rPr>
            </w:pPr>
            <w:r>
              <w:rPr>
                <w:sz w:val="24"/>
                <w:szCs w:val="24"/>
              </w:rPr>
              <w:t>Admin can see the students under each Project Adviser</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tcBorders>
              <w:bottom w:val="single" w:color="auto" w:sz="24" w:space="0"/>
            </w:tcBorders>
            <w:shd w:val="clear" w:color="auto" w:fill="92D050"/>
            <w:vAlign w:val="center"/>
          </w:tcPr>
          <w:p>
            <w:pPr>
              <w:pStyle w:val="7"/>
              <w:widowControl w:val="0"/>
              <w:numPr>
                <w:ilvl w:val="0"/>
                <w:numId w:val="1"/>
              </w:numPr>
              <w:jc w:val="left"/>
              <w:rPr>
                <w:sz w:val="24"/>
                <w:szCs w:val="24"/>
              </w:rPr>
            </w:pPr>
          </w:p>
        </w:tc>
        <w:tc>
          <w:tcPr>
            <w:tcW w:w="2385" w:type="dxa"/>
            <w:tcBorders>
              <w:bottom w:val="single" w:color="auto" w:sz="24" w:space="0"/>
            </w:tcBorders>
            <w:shd w:val="clear" w:color="auto" w:fill="92D050"/>
            <w:vAlign w:val="center"/>
          </w:tcPr>
          <w:p>
            <w:pPr>
              <w:widowControl w:val="0"/>
              <w:jc w:val="left"/>
              <w:rPr>
                <w:sz w:val="24"/>
                <w:szCs w:val="24"/>
              </w:rPr>
            </w:pPr>
            <w:r>
              <w:rPr>
                <w:sz w:val="24"/>
                <w:szCs w:val="24"/>
              </w:rPr>
              <w:t>Uploading of files is not working (including Profile Photo, Project Logo and Attachments of Tasks)</w:t>
            </w:r>
          </w:p>
        </w:tc>
        <w:tc>
          <w:tcPr>
            <w:tcW w:w="2831" w:type="dxa"/>
            <w:tcBorders>
              <w:bottom w:val="single" w:color="auto" w:sz="24" w:space="0"/>
            </w:tcBorders>
            <w:shd w:val="clear" w:color="auto" w:fill="92D050"/>
            <w:vAlign w:val="center"/>
          </w:tcPr>
          <w:p>
            <w:pPr>
              <w:widowControl w:val="0"/>
              <w:jc w:val="left"/>
              <w:rPr>
                <w:sz w:val="24"/>
                <w:szCs w:val="24"/>
              </w:rPr>
            </w:pPr>
            <w:r>
              <w:rPr>
                <w:sz w:val="24"/>
                <w:szCs w:val="24"/>
              </w:rPr>
              <w:t>Debugged and fix this issue</w:t>
            </w:r>
          </w:p>
        </w:tc>
        <w:tc>
          <w:tcPr>
            <w:tcW w:w="859" w:type="dxa"/>
            <w:tcBorders>
              <w:bottom w:val="single" w:color="auto" w:sz="24" w:space="0"/>
            </w:tcBorders>
            <w:shd w:val="clear" w:color="auto" w:fill="92D050"/>
          </w:tcPr>
          <w:p>
            <w:pPr>
              <w:widowControl w:val="0"/>
              <w:jc w:val="both"/>
              <w:rPr>
                <w:sz w:val="24"/>
                <w:szCs w:val="24"/>
              </w:rPr>
            </w:pPr>
          </w:p>
        </w:tc>
        <w:tc>
          <w:tcPr>
            <w:tcW w:w="859" w:type="dxa"/>
            <w:tcBorders>
              <w:bottom w:val="single" w:color="auto" w:sz="24" w:space="0"/>
            </w:tcBorders>
            <w:shd w:val="clear" w:color="auto" w:fill="92D050"/>
          </w:tcPr>
          <w:p>
            <w:pPr>
              <w:widowControl w:val="0"/>
              <w:jc w:val="both"/>
              <w:rPr>
                <w:sz w:val="24"/>
                <w:szCs w:val="24"/>
              </w:rPr>
            </w:pPr>
          </w:p>
        </w:tc>
        <w:tc>
          <w:tcPr>
            <w:tcW w:w="859" w:type="dxa"/>
            <w:tcBorders>
              <w:bottom w:val="single" w:color="auto" w:sz="24" w:space="0"/>
            </w:tcBorders>
            <w:shd w:val="clear" w:color="auto" w:fill="92D050"/>
          </w:tcPr>
          <w:p>
            <w:pPr>
              <w:widowControl w:val="0"/>
              <w:jc w:val="both"/>
              <w:rPr>
                <w:sz w:val="24"/>
                <w:szCs w:val="24"/>
              </w:rPr>
            </w:pPr>
          </w:p>
        </w:tc>
        <w:tc>
          <w:tcPr>
            <w:tcW w:w="859" w:type="dxa"/>
            <w:tcBorders>
              <w:bottom w:val="single" w:color="auto" w:sz="24" w:space="0"/>
            </w:tcBorders>
            <w:shd w:val="clear" w:color="auto" w:fill="92D050"/>
          </w:tcPr>
          <w:p>
            <w:pPr>
              <w:widowControl w:val="0"/>
              <w:jc w:val="both"/>
              <w:rPr>
                <w:sz w:val="24"/>
                <w:szCs w:val="24"/>
              </w:rPr>
            </w:pPr>
          </w:p>
        </w:tc>
        <w:tc>
          <w:tcPr>
            <w:tcW w:w="864" w:type="dxa"/>
            <w:tcBorders>
              <w:bottom w:val="single" w:color="auto" w:sz="24" w:space="0"/>
            </w:tcBorders>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tcBorders>
              <w:top w:val="single" w:color="auto" w:sz="24" w:space="0"/>
            </w:tcBorders>
            <w:shd w:val="clear" w:color="auto" w:fill="92D050"/>
            <w:vAlign w:val="center"/>
          </w:tcPr>
          <w:p>
            <w:pPr>
              <w:pStyle w:val="7"/>
              <w:widowControl w:val="0"/>
              <w:numPr>
                <w:ilvl w:val="0"/>
                <w:numId w:val="1"/>
              </w:numPr>
              <w:jc w:val="left"/>
              <w:rPr>
                <w:sz w:val="24"/>
                <w:szCs w:val="24"/>
              </w:rPr>
            </w:pPr>
          </w:p>
        </w:tc>
        <w:tc>
          <w:tcPr>
            <w:tcW w:w="2385" w:type="dxa"/>
            <w:tcBorders>
              <w:top w:val="single" w:color="auto" w:sz="24" w:space="0"/>
            </w:tcBorders>
            <w:shd w:val="clear" w:color="auto" w:fill="92D050"/>
            <w:vAlign w:val="center"/>
          </w:tcPr>
          <w:p>
            <w:pPr>
              <w:widowControl w:val="0"/>
              <w:jc w:val="left"/>
              <w:rPr>
                <w:sz w:val="24"/>
                <w:szCs w:val="24"/>
              </w:rPr>
            </w:pPr>
            <w:r>
              <w:rPr>
                <w:sz w:val="24"/>
                <w:szCs w:val="24"/>
              </w:rPr>
              <w:t>Adviser should see the Project of each student</w:t>
            </w:r>
          </w:p>
        </w:tc>
        <w:tc>
          <w:tcPr>
            <w:tcW w:w="2831" w:type="dxa"/>
            <w:tcBorders>
              <w:top w:val="single" w:color="auto" w:sz="24" w:space="0"/>
            </w:tcBorders>
            <w:shd w:val="clear" w:color="auto" w:fill="92D050"/>
            <w:vAlign w:val="center"/>
          </w:tcPr>
          <w:p>
            <w:pPr>
              <w:widowControl w:val="0"/>
              <w:jc w:val="left"/>
              <w:rPr>
                <w:sz w:val="24"/>
                <w:szCs w:val="24"/>
              </w:rPr>
            </w:pPr>
            <w:r>
              <w:rPr>
                <w:sz w:val="24"/>
                <w:szCs w:val="24"/>
              </w:rPr>
              <w:t>Added a Advisee profile page in Adviser side</w:t>
            </w:r>
          </w:p>
        </w:tc>
        <w:tc>
          <w:tcPr>
            <w:tcW w:w="859" w:type="dxa"/>
            <w:tcBorders>
              <w:top w:val="single" w:color="auto" w:sz="24" w:space="0"/>
            </w:tcBorders>
            <w:shd w:val="clear" w:color="auto" w:fill="92D050"/>
          </w:tcPr>
          <w:p>
            <w:pPr>
              <w:widowControl w:val="0"/>
              <w:jc w:val="both"/>
              <w:rPr>
                <w:sz w:val="24"/>
                <w:szCs w:val="24"/>
              </w:rPr>
            </w:pPr>
          </w:p>
        </w:tc>
        <w:tc>
          <w:tcPr>
            <w:tcW w:w="859" w:type="dxa"/>
            <w:tcBorders>
              <w:top w:val="single" w:color="auto" w:sz="24" w:space="0"/>
            </w:tcBorders>
            <w:shd w:val="clear" w:color="auto" w:fill="92D050"/>
          </w:tcPr>
          <w:p>
            <w:pPr>
              <w:widowControl w:val="0"/>
              <w:jc w:val="both"/>
              <w:rPr>
                <w:sz w:val="24"/>
                <w:szCs w:val="24"/>
              </w:rPr>
            </w:pPr>
          </w:p>
        </w:tc>
        <w:tc>
          <w:tcPr>
            <w:tcW w:w="859" w:type="dxa"/>
            <w:tcBorders>
              <w:top w:val="single" w:color="auto" w:sz="24" w:space="0"/>
            </w:tcBorders>
            <w:shd w:val="clear" w:color="auto" w:fill="92D050"/>
          </w:tcPr>
          <w:p>
            <w:pPr>
              <w:widowControl w:val="0"/>
              <w:jc w:val="both"/>
              <w:rPr>
                <w:sz w:val="24"/>
                <w:szCs w:val="24"/>
              </w:rPr>
            </w:pPr>
          </w:p>
        </w:tc>
        <w:tc>
          <w:tcPr>
            <w:tcW w:w="859" w:type="dxa"/>
            <w:tcBorders>
              <w:top w:val="single" w:color="auto" w:sz="24" w:space="0"/>
            </w:tcBorders>
            <w:shd w:val="clear" w:color="auto" w:fill="92D050"/>
          </w:tcPr>
          <w:p>
            <w:pPr>
              <w:widowControl w:val="0"/>
              <w:jc w:val="both"/>
              <w:rPr>
                <w:sz w:val="24"/>
                <w:szCs w:val="24"/>
              </w:rPr>
            </w:pPr>
          </w:p>
        </w:tc>
        <w:tc>
          <w:tcPr>
            <w:tcW w:w="864" w:type="dxa"/>
            <w:tcBorders>
              <w:top w:val="single" w:color="auto" w:sz="24" w:space="0"/>
            </w:tcBorders>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Student should see the number of slots available advisee per adviser upon choosing them</w:t>
            </w:r>
          </w:p>
        </w:tc>
        <w:tc>
          <w:tcPr>
            <w:tcW w:w="2831" w:type="dxa"/>
            <w:shd w:val="clear" w:color="auto" w:fill="92D050"/>
            <w:vAlign w:val="center"/>
          </w:tcPr>
          <w:p>
            <w:pPr>
              <w:widowControl w:val="0"/>
              <w:jc w:val="left"/>
              <w:rPr>
                <w:sz w:val="24"/>
                <w:szCs w:val="24"/>
              </w:rPr>
            </w:pPr>
            <w:r>
              <w:rPr>
                <w:sz w:val="24"/>
                <w:szCs w:val="24"/>
              </w:rPr>
              <w:t>Added a slot counter in each Adviser Card</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Files submission bug</w:t>
            </w:r>
          </w:p>
        </w:tc>
        <w:tc>
          <w:tcPr>
            <w:tcW w:w="2831" w:type="dxa"/>
            <w:shd w:val="clear" w:color="auto" w:fill="92D050"/>
            <w:vAlign w:val="center"/>
          </w:tcPr>
          <w:p>
            <w:pPr>
              <w:widowControl w:val="0"/>
              <w:jc w:val="left"/>
              <w:rPr>
                <w:rFonts w:hint="default"/>
                <w:sz w:val="24"/>
                <w:szCs w:val="24"/>
                <w:lang w:val="en-US"/>
              </w:rPr>
            </w:pPr>
            <w:r>
              <w:rPr>
                <w:rFonts w:hint="default"/>
                <w:sz w:val="24"/>
                <w:szCs w:val="24"/>
                <w:lang w:val="en-US"/>
              </w:rPr>
              <w:t>Added a warning prompt whenever users try to submit without files attached.</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Status of tasks on the Task Page is not indicated</w:t>
            </w:r>
          </w:p>
        </w:tc>
        <w:tc>
          <w:tcPr>
            <w:tcW w:w="2831" w:type="dxa"/>
            <w:shd w:val="clear" w:color="auto" w:fill="92D050"/>
            <w:vAlign w:val="center"/>
          </w:tcPr>
          <w:p>
            <w:pPr>
              <w:widowControl w:val="0"/>
              <w:jc w:val="left"/>
              <w:rPr>
                <w:sz w:val="24"/>
                <w:szCs w:val="24"/>
              </w:rPr>
            </w:pPr>
            <w:r>
              <w:rPr>
                <w:sz w:val="24"/>
                <w:szCs w:val="24"/>
              </w:rPr>
              <w:t>Added a status of Pending, Submitted and Reviewed to indicate the status of each task</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Submission Table error</w:t>
            </w:r>
          </w:p>
        </w:tc>
        <w:tc>
          <w:tcPr>
            <w:tcW w:w="2831" w:type="dxa"/>
            <w:shd w:val="clear" w:color="auto" w:fill="92D050"/>
            <w:vAlign w:val="center"/>
          </w:tcPr>
          <w:p>
            <w:pPr>
              <w:widowControl w:val="0"/>
              <w:jc w:val="left"/>
              <w:rPr>
                <w:rFonts w:hint="default"/>
                <w:sz w:val="24"/>
                <w:szCs w:val="24"/>
                <w:lang w:val="en-US"/>
              </w:rPr>
            </w:pPr>
            <w:r>
              <w:rPr>
                <w:rFonts w:hint="default"/>
                <w:sz w:val="24"/>
                <w:szCs w:val="24"/>
                <w:lang w:val="en-US"/>
              </w:rPr>
              <w:t>Fixed this error</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FF5555"/>
            <w:vAlign w:val="center"/>
          </w:tcPr>
          <w:p>
            <w:pPr>
              <w:pStyle w:val="7"/>
              <w:widowControl w:val="0"/>
              <w:numPr>
                <w:ilvl w:val="0"/>
                <w:numId w:val="1"/>
              </w:numPr>
              <w:jc w:val="left"/>
              <w:rPr>
                <w:sz w:val="24"/>
                <w:szCs w:val="24"/>
              </w:rPr>
            </w:pPr>
          </w:p>
        </w:tc>
        <w:tc>
          <w:tcPr>
            <w:tcW w:w="2385" w:type="dxa"/>
            <w:shd w:val="clear" w:color="auto" w:fill="FF5555"/>
            <w:vAlign w:val="center"/>
          </w:tcPr>
          <w:p>
            <w:pPr>
              <w:widowControl w:val="0"/>
              <w:jc w:val="left"/>
              <w:rPr>
                <w:sz w:val="24"/>
                <w:szCs w:val="24"/>
              </w:rPr>
            </w:pPr>
            <w:r>
              <w:rPr>
                <w:sz w:val="24"/>
                <w:szCs w:val="24"/>
              </w:rPr>
              <w:t>Adviser choosing should have status</w:t>
            </w:r>
          </w:p>
        </w:tc>
        <w:tc>
          <w:tcPr>
            <w:tcW w:w="2831" w:type="dxa"/>
            <w:shd w:val="clear" w:color="auto" w:fill="FF5555"/>
            <w:vAlign w:val="center"/>
          </w:tcPr>
          <w:p>
            <w:pPr>
              <w:widowControl w:val="0"/>
              <w:jc w:val="left"/>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64" w:type="dxa"/>
            <w:shd w:val="clear" w:color="auto" w:fill="FF5555"/>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Actions in Submissions</w:t>
            </w:r>
          </w:p>
        </w:tc>
        <w:tc>
          <w:tcPr>
            <w:tcW w:w="2831" w:type="dxa"/>
            <w:shd w:val="clear" w:color="auto" w:fill="92D050"/>
            <w:vAlign w:val="center"/>
          </w:tcPr>
          <w:p>
            <w:pPr>
              <w:widowControl w:val="0"/>
              <w:jc w:val="left"/>
              <w:rPr>
                <w:rFonts w:hint="default"/>
                <w:sz w:val="24"/>
                <w:szCs w:val="24"/>
                <w:lang w:val="en-US"/>
              </w:rPr>
            </w:pPr>
            <w:r>
              <w:rPr>
                <w:rFonts w:hint="default"/>
                <w:sz w:val="24"/>
                <w:szCs w:val="24"/>
                <w:lang w:val="en-US"/>
              </w:rPr>
              <w:t>Review button for Advisers are added</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92D050"/>
            <w:vAlign w:val="center"/>
          </w:tcPr>
          <w:p>
            <w:pPr>
              <w:pStyle w:val="7"/>
              <w:widowControl w:val="0"/>
              <w:numPr>
                <w:ilvl w:val="0"/>
                <w:numId w:val="1"/>
              </w:numPr>
              <w:jc w:val="left"/>
              <w:rPr>
                <w:sz w:val="24"/>
                <w:szCs w:val="24"/>
              </w:rPr>
            </w:pPr>
          </w:p>
        </w:tc>
        <w:tc>
          <w:tcPr>
            <w:tcW w:w="2385" w:type="dxa"/>
            <w:shd w:val="clear" w:color="auto" w:fill="92D050"/>
            <w:vAlign w:val="center"/>
          </w:tcPr>
          <w:p>
            <w:pPr>
              <w:widowControl w:val="0"/>
              <w:jc w:val="left"/>
              <w:rPr>
                <w:sz w:val="24"/>
                <w:szCs w:val="24"/>
              </w:rPr>
            </w:pPr>
            <w:r>
              <w:rPr>
                <w:sz w:val="24"/>
                <w:szCs w:val="24"/>
              </w:rPr>
              <w:t>Submission classifications</w:t>
            </w:r>
          </w:p>
        </w:tc>
        <w:tc>
          <w:tcPr>
            <w:tcW w:w="2831" w:type="dxa"/>
            <w:shd w:val="clear" w:color="auto" w:fill="92D050"/>
            <w:vAlign w:val="center"/>
          </w:tcPr>
          <w:p>
            <w:pPr>
              <w:widowControl w:val="0"/>
              <w:jc w:val="left"/>
              <w:rPr>
                <w:rFonts w:hint="default"/>
                <w:sz w:val="24"/>
                <w:szCs w:val="24"/>
                <w:lang w:val="en-US"/>
              </w:rPr>
            </w:pPr>
            <w:r>
              <w:rPr>
                <w:rFonts w:hint="default"/>
                <w:sz w:val="24"/>
                <w:szCs w:val="24"/>
                <w:lang w:val="en-US"/>
              </w:rPr>
              <w:t>Submissions can now be classified as ‘Complete’ once Advisers reviewed it.</w:t>
            </w: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59" w:type="dxa"/>
            <w:shd w:val="clear" w:color="auto" w:fill="92D050"/>
          </w:tcPr>
          <w:p>
            <w:pPr>
              <w:widowControl w:val="0"/>
              <w:jc w:val="both"/>
              <w:rPr>
                <w:sz w:val="24"/>
                <w:szCs w:val="24"/>
              </w:rPr>
            </w:pPr>
          </w:p>
        </w:tc>
        <w:tc>
          <w:tcPr>
            <w:tcW w:w="864" w:type="dxa"/>
            <w:shd w:val="clear" w:color="auto" w:fill="92D050"/>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FF5555"/>
            <w:vAlign w:val="center"/>
          </w:tcPr>
          <w:p>
            <w:pPr>
              <w:pStyle w:val="7"/>
              <w:widowControl w:val="0"/>
              <w:numPr>
                <w:ilvl w:val="0"/>
                <w:numId w:val="1"/>
              </w:numPr>
              <w:jc w:val="left"/>
              <w:rPr>
                <w:sz w:val="24"/>
                <w:szCs w:val="24"/>
              </w:rPr>
            </w:pPr>
          </w:p>
        </w:tc>
        <w:tc>
          <w:tcPr>
            <w:tcW w:w="2385" w:type="dxa"/>
            <w:shd w:val="clear" w:color="auto" w:fill="FF5555"/>
            <w:vAlign w:val="center"/>
          </w:tcPr>
          <w:p>
            <w:pPr>
              <w:widowControl w:val="0"/>
              <w:jc w:val="left"/>
              <w:rPr>
                <w:rFonts w:hint="default"/>
                <w:sz w:val="24"/>
                <w:szCs w:val="24"/>
                <w:lang w:val="en-US"/>
              </w:rPr>
            </w:pPr>
            <w:r>
              <w:rPr>
                <w:rFonts w:hint="default"/>
                <w:sz w:val="24"/>
                <w:szCs w:val="24"/>
                <w:lang w:val="en-US"/>
              </w:rPr>
              <w:t>Adviser can remove the student from their advisee</w:t>
            </w:r>
          </w:p>
        </w:tc>
        <w:tc>
          <w:tcPr>
            <w:tcW w:w="2831" w:type="dxa"/>
            <w:shd w:val="clear" w:color="auto" w:fill="FF5555"/>
            <w:vAlign w:val="center"/>
          </w:tcPr>
          <w:p>
            <w:pPr>
              <w:pStyle w:val="7"/>
              <w:bidi w:val="0"/>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64" w:type="dxa"/>
            <w:shd w:val="clear" w:color="auto" w:fill="FF5555"/>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FF5555"/>
            <w:vAlign w:val="center"/>
          </w:tcPr>
          <w:p>
            <w:pPr>
              <w:pStyle w:val="7"/>
              <w:widowControl w:val="0"/>
              <w:numPr>
                <w:ilvl w:val="0"/>
                <w:numId w:val="1"/>
              </w:numPr>
              <w:jc w:val="left"/>
              <w:rPr>
                <w:sz w:val="24"/>
                <w:szCs w:val="24"/>
              </w:rPr>
            </w:pPr>
          </w:p>
        </w:tc>
        <w:tc>
          <w:tcPr>
            <w:tcW w:w="2385" w:type="dxa"/>
            <w:shd w:val="clear" w:color="auto" w:fill="FF5555"/>
            <w:vAlign w:val="center"/>
          </w:tcPr>
          <w:p>
            <w:pPr>
              <w:widowControl w:val="0"/>
              <w:jc w:val="left"/>
              <w:rPr>
                <w:rFonts w:hint="default"/>
                <w:sz w:val="24"/>
                <w:szCs w:val="24"/>
                <w:lang w:val="en-US"/>
              </w:rPr>
            </w:pPr>
            <w:r>
              <w:rPr>
                <w:rFonts w:hint="default"/>
                <w:sz w:val="24"/>
                <w:szCs w:val="24"/>
                <w:lang w:val="en-US"/>
              </w:rPr>
              <w:t>Task Submission Duplicate bug</w:t>
            </w:r>
          </w:p>
        </w:tc>
        <w:tc>
          <w:tcPr>
            <w:tcW w:w="2831" w:type="dxa"/>
            <w:shd w:val="clear" w:color="auto" w:fill="FF5555"/>
            <w:vAlign w:val="center"/>
          </w:tcPr>
          <w:p>
            <w:pPr>
              <w:pStyle w:val="7"/>
              <w:bidi w:val="0"/>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64" w:type="dxa"/>
            <w:shd w:val="clear" w:color="auto" w:fill="FF5555"/>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90" w:type="dxa"/>
            <w:shd w:val="clear" w:color="auto" w:fill="FF5555"/>
            <w:vAlign w:val="center"/>
          </w:tcPr>
          <w:p>
            <w:pPr>
              <w:pStyle w:val="7"/>
              <w:widowControl w:val="0"/>
              <w:numPr>
                <w:ilvl w:val="0"/>
                <w:numId w:val="1"/>
              </w:numPr>
              <w:jc w:val="left"/>
              <w:rPr>
                <w:sz w:val="24"/>
                <w:szCs w:val="24"/>
              </w:rPr>
            </w:pPr>
          </w:p>
        </w:tc>
        <w:tc>
          <w:tcPr>
            <w:tcW w:w="2385" w:type="dxa"/>
            <w:shd w:val="clear" w:color="auto" w:fill="FF5555"/>
            <w:vAlign w:val="center"/>
          </w:tcPr>
          <w:p>
            <w:pPr>
              <w:widowControl w:val="0"/>
              <w:jc w:val="left"/>
              <w:rPr>
                <w:rFonts w:hint="default"/>
                <w:sz w:val="24"/>
                <w:szCs w:val="24"/>
                <w:lang w:val="en-US"/>
              </w:rPr>
            </w:pPr>
            <w:r>
              <w:rPr>
                <w:rFonts w:hint="default"/>
                <w:sz w:val="24"/>
                <w:szCs w:val="24"/>
                <w:lang w:val="en-US"/>
              </w:rPr>
              <w:t>Task Name in Submission page</w:t>
            </w:r>
          </w:p>
        </w:tc>
        <w:tc>
          <w:tcPr>
            <w:tcW w:w="2831" w:type="dxa"/>
            <w:shd w:val="clear" w:color="auto" w:fill="FF5555"/>
            <w:vAlign w:val="center"/>
          </w:tcPr>
          <w:p>
            <w:pPr>
              <w:pStyle w:val="7"/>
              <w:bidi w:val="0"/>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59" w:type="dxa"/>
            <w:shd w:val="clear" w:color="auto" w:fill="FF5555"/>
          </w:tcPr>
          <w:p>
            <w:pPr>
              <w:widowControl w:val="0"/>
              <w:jc w:val="both"/>
              <w:rPr>
                <w:sz w:val="24"/>
                <w:szCs w:val="24"/>
              </w:rPr>
            </w:pPr>
          </w:p>
        </w:tc>
        <w:tc>
          <w:tcPr>
            <w:tcW w:w="864" w:type="dxa"/>
            <w:shd w:val="clear" w:color="auto" w:fill="FF5555"/>
          </w:tcPr>
          <w:p>
            <w:pPr>
              <w:widowControl w:val="0"/>
              <w:jc w:val="both"/>
              <w:rPr>
                <w:sz w:val="24"/>
                <w:szCs w:val="24"/>
              </w:rPr>
            </w:pPr>
          </w:p>
        </w:tc>
      </w:tr>
    </w:tbl>
    <w:p>
      <w:pPr>
        <w:rPr>
          <w:rFonts w:ascii="Arial" w:hAnsi="Arial" w:cs="Arial"/>
          <w:sz w:val="24"/>
          <w:szCs w:val="24"/>
        </w:rPr>
      </w:pPr>
    </w:p>
    <w:p>
      <w:pPr>
        <w:rPr>
          <w:rFonts w:ascii="Arial" w:hAnsi="Arial" w:cs="Arial"/>
          <w:sz w:val="24"/>
          <w:szCs w:val="24"/>
        </w:rPr>
      </w:pPr>
      <w:r>
        <w:rPr>
          <w:rFonts w:ascii="Arial" w:hAnsi="Arial" w:cs="Arial"/>
          <w:sz w:val="24"/>
          <w:szCs w:val="24"/>
        </w:rPr>
        <w:br w:type="page"/>
      </w:r>
      <w:bookmarkStart w:id="0" w:name="_GoBack"/>
      <w:bookmarkEnd w:id="0"/>
    </w:p>
    <w:p>
      <w:pPr>
        <w:rPr>
          <w:rFonts w:ascii="Arial" w:hAnsi="Arial" w:cs="Arial"/>
          <w:sz w:val="24"/>
          <w:szCs w:val="24"/>
        </w:rPr>
      </w:pPr>
      <w:r>
        <w:rPr>
          <w:rFonts w:ascii="Arial" w:hAnsi="Arial" w:cs="Arial"/>
          <w:sz w:val="24"/>
          <w:szCs w:val="24"/>
        </w:rPr>
        <w:br w:type="textWrapping"/>
      </w:r>
      <w:r>
        <w:rPr>
          <w:rFonts w:ascii="Arial" w:hAnsi="Arial" w:cs="Arial"/>
          <w:sz w:val="24"/>
          <w:szCs w:val="24"/>
        </w:rPr>
        <w:t xml:space="preserve">23. Ganito yung UI pag hindi pa nakakapili ng Adviser si student. </w:t>
      </w:r>
    </w:p>
    <w:p>
      <w:r>
        <w:drawing>
          <wp:inline distT="0" distB="0" distL="114300" distR="114300">
            <wp:extent cx="6181725" cy="3241675"/>
            <wp:effectExtent l="0" t="0" r="9525" b="15875"/>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4"/>
                    <a:stretch>
                      <a:fillRect/>
                    </a:stretch>
                  </pic:blipFill>
                  <pic:spPr>
                    <a:xfrm>
                      <a:off x="0" y="0"/>
                      <a:ext cx="6181725" cy="3241675"/>
                    </a:xfrm>
                    <a:prstGeom prst="rect">
                      <a:avLst/>
                    </a:prstGeom>
                    <a:noFill/>
                    <a:ln>
                      <a:noFill/>
                    </a:ln>
                  </pic:spPr>
                </pic:pic>
              </a:graphicData>
            </a:graphic>
          </wp:inline>
        </w:drawing>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Ganito naman yung UI pag nakakapili na ng Adviser si student. Ang Problema dito, hindi pala dapat agad agad na makakachoose ka ng Adviser and magshoshow agad dito. </w:t>
      </w:r>
    </w:p>
    <w:p>
      <w:pPr>
        <w:rPr>
          <w:rFonts w:ascii="Arial" w:hAnsi="Arial" w:cs="Arial"/>
          <w:sz w:val="24"/>
          <w:szCs w:val="24"/>
        </w:rPr>
      </w:pPr>
      <w:r>
        <w:drawing>
          <wp:inline distT="0" distB="0" distL="114300" distR="114300">
            <wp:extent cx="6186170" cy="1597025"/>
            <wp:effectExtent l="0" t="0" r="5080" b="317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5"/>
                    <a:stretch>
                      <a:fillRect/>
                    </a:stretch>
                  </pic:blipFill>
                  <pic:spPr>
                    <a:xfrm>
                      <a:off x="0" y="0"/>
                      <a:ext cx="6186170" cy="1597025"/>
                    </a:xfrm>
                    <a:prstGeom prst="rect">
                      <a:avLst/>
                    </a:prstGeom>
                    <a:noFill/>
                    <a:ln>
                      <a:noFill/>
                    </a:ln>
                  </pic:spPr>
                </pic:pic>
              </a:graphicData>
            </a:graphic>
          </wp:inline>
        </w:drawing>
      </w:r>
    </w:p>
    <w:p>
      <w:pPr>
        <w:rPr>
          <w:rFonts w:ascii="Arial" w:hAnsi="Arial" w:cs="Arial"/>
          <w:sz w:val="24"/>
          <w:szCs w:val="24"/>
        </w:rPr>
      </w:pPr>
    </w:p>
    <w:p>
      <w:pPr>
        <w:rPr>
          <w:rFonts w:ascii="Arial" w:hAnsi="Arial" w:cs="Arial"/>
          <w:sz w:val="24"/>
          <w:szCs w:val="24"/>
        </w:rPr>
      </w:pPr>
      <w:r>
        <w:rPr>
          <w:rFonts w:ascii="Arial" w:hAnsi="Arial" w:cs="Arial"/>
          <w:sz w:val="24"/>
          <w:szCs w:val="24"/>
        </w:rPr>
        <w:t>Kasi diba, need pa iaccept dito ni Adviser yung application ng student.</w:t>
      </w:r>
    </w:p>
    <w:p>
      <w:pPr>
        <w:rPr>
          <w:rFonts w:ascii="Arial" w:hAnsi="Arial" w:cs="Arial"/>
          <w:sz w:val="24"/>
          <w:szCs w:val="24"/>
        </w:rPr>
      </w:pPr>
    </w:p>
    <w:p>
      <w:pPr>
        <w:rPr>
          <w:rFonts w:ascii="Arial" w:hAnsi="Arial" w:cs="Arial"/>
          <w:sz w:val="24"/>
          <w:szCs w:val="24"/>
        </w:rPr>
      </w:pPr>
      <w:r>
        <w:drawing>
          <wp:inline distT="0" distB="0" distL="114300" distR="114300">
            <wp:extent cx="6183630" cy="1326515"/>
            <wp:effectExtent l="0" t="0" r="7620" b="698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6"/>
                    <a:stretch>
                      <a:fillRect/>
                    </a:stretch>
                  </pic:blipFill>
                  <pic:spPr>
                    <a:xfrm>
                      <a:off x="0" y="0"/>
                      <a:ext cx="6183630" cy="1326515"/>
                    </a:xfrm>
                    <a:prstGeom prst="rect">
                      <a:avLst/>
                    </a:prstGeom>
                    <a:noFill/>
                    <a:ln>
                      <a:noFill/>
                    </a:ln>
                  </pic:spPr>
                </pic:pic>
              </a:graphicData>
            </a:graphic>
          </wp:inline>
        </w:drawing>
      </w:r>
    </w:p>
    <w:p>
      <w:r>
        <w:rPr>
          <w:rFonts w:ascii="Arial" w:hAnsi="Arial" w:cs="Arial"/>
          <w:sz w:val="24"/>
          <w:szCs w:val="24"/>
        </w:rPr>
        <w:br w:type="textWrapping"/>
      </w:r>
      <w:r>
        <w:rPr>
          <w:rFonts w:ascii="Arial" w:hAnsi="Arial" w:cs="Arial"/>
          <w:sz w:val="24"/>
          <w:szCs w:val="24"/>
        </w:rPr>
        <w:t>So, Kailangan niya ng</w:t>
      </w:r>
      <w:r>
        <w:rPr>
          <w:rFonts w:ascii="Arial" w:hAnsi="Arial" w:cs="Arial"/>
          <w:b/>
          <w:bCs/>
          <w:sz w:val="24"/>
          <w:szCs w:val="24"/>
        </w:rPr>
        <w:t xml:space="preserve"> status </w:t>
      </w:r>
      <w:r>
        <w:rPr>
          <w:rFonts w:ascii="Arial" w:hAnsi="Arial" w:cs="Arial"/>
          <w:sz w:val="24"/>
          <w:szCs w:val="24"/>
        </w:rPr>
        <w:t>na kagaya nito sa taas. For example, “</w:t>
      </w:r>
      <w:r>
        <w:rPr>
          <w:rFonts w:ascii="Arial" w:hAnsi="Arial" w:cs="Arial"/>
          <w:b/>
          <w:bCs/>
          <w:sz w:val="24"/>
          <w:szCs w:val="24"/>
        </w:rPr>
        <w:t>Your application to Loudel Manaloto’s Advisory is still pending</w:t>
      </w:r>
      <w:r>
        <w:rPr>
          <w:rFonts w:ascii="Arial" w:hAnsi="Arial" w:cs="Arial"/>
          <w:sz w:val="24"/>
          <w:szCs w:val="24"/>
        </w:rPr>
        <w:t>.” Then kung iaccept ni adviser yung application, doon lang lalabas yung profile ng chosen adviser niya sa may ‘</w:t>
      </w:r>
      <w:r>
        <w:rPr>
          <w:rFonts w:ascii="Arial" w:hAnsi="Arial" w:cs="Arial"/>
          <w:i/>
          <w:iCs/>
          <w:sz w:val="24"/>
          <w:szCs w:val="24"/>
        </w:rPr>
        <w:t>My Adviser’.</w:t>
      </w:r>
    </w:p>
    <w:p/>
    <w:p/>
    <w:p>
      <w:pPr>
        <w:rPr>
          <w:rFonts w:hint="default"/>
          <w:lang w:val="en-US"/>
        </w:rPr>
      </w:pPr>
      <w:r>
        <w:rPr>
          <w:rFonts w:ascii="Arial" w:hAnsi="Arial" w:cs="Arial"/>
          <w:sz w:val="24"/>
          <w:szCs w:val="24"/>
        </w:rPr>
        <w:t>2</w:t>
      </w:r>
      <w:r>
        <w:rPr>
          <w:rFonts w:hint="default" w:ascii="Arial" w:hAnsi="Arial" w:cs="Arial"/>
          <w:sz w:val="24"/>
          <w:szCs w:val="24"/>
          <w:lang w:val="en-US"/>
        </w:rPr>
        <w:t>6</w:t>
      </w:r>
      <w:r>
        <w:rPr>
          <w:rFonts w:ascii="Arial" w:hAnsi="Arial" w:cs="Arial"/>
          <w:sz w:val="24"/>
          <w:szCs w:val="24"/>
        </w:rPr>
        <w:t xml:space="preserve">. </w:t>
      </w:r>
      <w:r>
        <w:rPr>
          <w:rFonts w:hint="default" w:ascii="Arial" w:hAnsi="Arial" w:cs="Arial"/>
          <w:sz w:val="24"/>
          <w:szCs w:val="24"/>
          <w:lang w:val="en-US"/>
        </w:rPr>
        <w:t>Nilagyan ko ng delete button sa View Advisee Page. Adviser can have the choice to delete an Advisee. May confirmation naman na to when clicked. Di pa nga lang gumagana.</w:t>
      </w:r>
      <w:r>
        <w:rPr>
          <w:rFonts w:hint="default" w:ascii="Arial" w:hAnsi="Arial" w:cs="Arial"/>
          <w:sz w:val="24"/>
          <w:szCs w:val="24"/>
          <w:lang w:val="en-US"/>
        </w:rPr>
        <w:br w:type="textWrapping"/>
      </w:r>
      <w:r>
        <w:rPr>
          <w:rFonts w:hint="default" w:ascii="Arial" w:hAnsi="Arial" w:cs="Arial"/>
          <w:b/>
          <w:bCs/>
          <w:sz w:val="24"/>
          <w:szCs w:val="24"/>
          <w:lang w:val="en-US"/>
        </w:rPr>
        <w:t>After deleting the Advisee, Dapat magadjust din yung counter ng Advisee ni admin.</w:t>
      </w:r>
    </w:p>
    <w:p>
      <w:r>
        <w:rPr>
          <w:sz w:val="20"/>
        </w:rPr>
        <mc:AlternateContent>
          <mc:Choice Requires="wps">
            <w:drawing>
              <wp:anchor distT="0" distB="0" distL="114300" distR="114300" simplePos="0" relativeHeight="251659264" behindDoc="0" locked="0" layoutInCell="1" allowOverlap="1">
                <wp:simplePos x="0" y="0"/>
                <wp:positionH relativeFrom="column">
                  <wp:posOffset>5700395</wp:posOffset>
                </wp:positionH>
                <wp:positionV relativeFrom="paragraph">
                  <wp:posOffset>393700</wp:posOffset>
                </wp:positionV>
                <wp:extent cx="476250" cy="323850"/>
                <wp:effectExtent l="6350" t="6350" r="12700" b="12700"/>
                <wp:wrapNone/>
                <wp:docPr id="2" name="Rectangles 2"/>
                <wp:cNvGraphicFramePr/>
                <a:graphic xmlns:a="http://schemas.openxmlformats.org/drawingml/2006/main">
                  <a:graphicData uri="http://schemas.microsoft.com/office/word/2010/wordprocessingShape">
                    <wps:wsp>
                      <wps:cNvSpPr/>
                      <wps:spPr>
                        <a:xfrm>
                          <a:off x="6386195" y="2143760"/>
                          <a:ext cx="476250" cy="32385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8.85pt;margin-top:31pt;height:25.5pt;width:37.5pt;z-index:251659264;v-text-anchor:middle;mso-width-relative:page;mso-height-relative:page;" filled="f" stroked="t" coordsize="21600,21600" o:gfxdata="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NPVuGdYAAAAKAQAADwAAAAAAAAABACAAAAAiAAAAZHJzL2Rvd25yZXYueG1sUEsBAhQAFAAAAAgA&#10;h07iQF4MeprSAgAAzQUAAA4AAAAAAAAAAQAgAAAAJQEAAGRycy9lMm9Eb2MueG1sUEsFBgAAAAAG&#10;AAYAWQEAAGkGAAAAAA==&#10;">
                <v:fill on="f" focussize="0,0"/>
                <v:stroke weight="1pt" color="#FF0000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drawing>
          <wp:inline distT="0" distB="0" distL="114300" distR="114300">
            <wp:extent cx="6186170" cy="246570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186170" cy="2465705"/>
                    </a:xfrm>
                    <a:prstGeom prst="rect">
                      <a:avLst/>
                    </a:prstGeom>
                    <a:noFill/>
                    <a:ln>
                      <a:noFill/>
                    </a:ln>
                  </pic:spPr>
                </pic:pic>
              </a:graphicData>
            </a:graphic>
          </wp:inline>
        </w:drawing>
      </w:r>
    </w:p>
    <w:p/>
    <w:p/>
    <w:p>
      <w:pPr>
        <w:numPr>
          <w:ilvl w:val="0"/>
          <w:numId w:val="2"/>
        </w:numPr>
        <w:ind w:left="200" w:leftChars="0"/>
        <w:rPr>
          <w:rFonts w:hint="default" w:ascii="Arial" w:hAnsi="Arial" w:cs="Arial"/>
          <w:sz w:val="24"/>
          <w:szCs w:val="24"/>
          <w:lang w:val="en-US"/>
        </w:rPr>
      </w:pPr>
      <w:r>
        <w:rPr>
          <w:rFonts w:hint="default" w:ascii="Arial" w:hAnsi="Arial" w:cs="Arial"/>
          <w:sz w:val="24"/>
          <w:szCs w:val="24"/>
          <w:lang w:val="en-US"/>
        </w:rPr>
        <w:t>Bali itong dalawang task na to, nagiging parehas sila ng laman ng Submissions kahit wala pa akong pinapasang task sa task 2. Parehas na may ganitong bug sa Admin at Adviser Side.</w:t>
      </w:r>
    </w:p>
    <w:p>
      <w:pPr>
        <w:numPr>
          <w:numId w:val="0"/>
        </w:numPr>
      </w:pPr>
      <w:r>
        <w:drawing>
          <wp:inline distT="0" distB="0" distL="114300" distR="114300">
            <wp:extent cx="6188710" cy="1404620"/>
            <wp:effectExtent l="0" t="0" r="254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188710" cy="1404620"/>
                    </a:xfrm>
                    <a:prstGeom prst="rect">
                      <a:avLst/>
                    </a:prstGeom>
                    <a:noFill/>
                    <a:ln>
                      <a:noFill/>
                    </a:ln>
                  </pic:spPr>
                </pic:pic>
              </a:graphicData>
            </a:graphic>
          </wp:inline>
        </w:drawing>
      </w:r>
      <w:r>
        <w:rPr>
          <w:sz w:val="20"/>
        </w:rPr>
        <mc:AlternateContent>
          <mc:Choice Requires="wps">
            <w:drawing>
              <wp:anchor distT="0" distB="0" distL="114300" distR="114300" simplePos="0" relativeHeight="251661312" behindDoc="0" locked="0" layoutInCell="1" allowOverlap="1">
                <wp:simplePos x="0" y="0"/>
                <wp:positionH relativeFrom="column">
                  <wp:posOffset>5624195</wp:posOffset>
                </wp:positionH>
                <wp:positionV relativeFrom="paragraph">
                  <wp:posOffset>689610</wp:posOffset>
                </wp:positionV>
                <wp:extent cx="513715" cy="1724025"/>
                <wp:effectExtent l="0" t="0" r="635" b="0"/>
                <wp:wrapNone/>
                <wp:docPr id="6" name="Curved Left Arrow 6"/>
                <wp:cNvGraphicFramePr/>
                <a:graphic xmlns:a="http://schemas.openxmlformats.org/drawingml/2006/main">
                  <a:graphicData uri="http://schemas.microsoft.com/office/word/2010/wordprocessingShape">
                    <wps:wsp>
                      <wps:cNvSpPr/>
                      <wps:spPr>
                        <a:xfrm>
                          <a:off x="6871970" y="6113145"/>
                          <a:ext cx="513715" cy="1724025"/>
                        </a:xfrm>
                        <a:prstGeom prst="curvedLeftArrow">
                          <a:avLst>
                            <a:gd name="adj1" fmla="val 5002"/>
                            <a:gd name="adj2" fmla="val 47953"/>
                            <a:gd name="adj3" fmla="val 2311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442.85pt;margin-top:54.3pt;height:135.75pt;width:40.45pt;z-index:251661312;v-text-anchor:middle;mso-width-relative:page;mso-height-relative:page;" fillcolor="#000000 [3213]" filled="t" stroked="f" coordsize="21600,21600" o:gfxdata="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pTih2tgAAAALAQAADwAAAAAAAAABACAAAAAiAAAAZHJzL2Rvd25yZXYu&#10;eG1sUEsBAhQAFAAAAAgAh07iQPPfTEamAgAAbAUAAA4AAAAAAAAAAQAgAAAAJwEAAGRycy9lMm9E&#10;b2MueG1sUEsFBgAAAAAGAAYAWQEAAD8GAAAAAA==&#10;" adj="18514,20218,4992">
                <v:fill on="t" focussize="0,0"/>
                <v:stroke on="f" weight="1pt"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80645</wp:posOffset>
                </wp:positionH>
                <wp:positionV relativeFrom="paragraph">
                  <wp:posOffset>307340</wp:posOffset>
                </wp:positionV>
                <wp:extent cx="6028690" cy="761365"/>
                <wp:effectExtent l="6350" t="6350" r="22860" b="13335"/>
                <wp:wrapNone/>
                <wp:docPr id="5" name="Rectangles 5"/>
                <wp:cNvGraphicFramePr/>
                <a:graphic xmlns:a="http://schemas.openxmlformats.org/drawingml/2006/main">
                  <a:graphicData uri="http://schemas.microsoft.com/office/word/2010/wordprocessingShape">
                    <wps:wsp>
                      <wps:cNvSpPr/>
                      <wps:spPr>
                        <a:xfrm>
                          <a:off x="0" y="0"/>
                          <a:ext cx="6028690" cy="7613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4.2pt;height:59.95pt;width:474.7pt;z-index:251660288;v-text-anchor:middle;mso-width-relative:page;mso-height-relative:page;" filled="f" stroked="t" coordsize="21600,21600" o:gfxdata="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l+etS1gAAAAkBAAAPAAAAAAAAAAEAIAAAACIAAABkcnMvZG93bnJldi54bWxQSwEC&#10;FAAUAAAACACHTuJAZWBxBmgCAADaBAAADgAAAAAAAAABACAAAAAlAQAAZHJzL2Uyb0RvYy54bWxQ&#10;SwUGAAAAAAYABgBZAQAA/wUAAAAA&#10;">
                <v:fill on="f" focussize="0,0"/>
                <v:stroke weight="1pt" color="#FF0000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p>
    <w:p>
      <w:pPr>
        <w:numPr>
          <w:numId w:val="0"/>
        </w:numPr>
        <w:rPr>
          <w:rFonts w:hint="default"/>
          <w:lang w:val="en-US"/>
        </w:rPr>
      </w:pPr>
    </w:p>
    <w:p>
      <w:r>
        <w:drawing>
          <wp:inline distT="0" distB="0" distL="114300" distR="114300">
            <wp:extent cx="6176010" cy="1339850"/>
            <wp:effectExtent l="0" t="0" r="1524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6176010" cy="1339850"/>
                    </a:xfrm>
                    <a:prstGeom prst="rect">
                      <a:avLst/>
                    </a:prstGeom>
                    <a:noFill/>
                    <a:ln>
                      <a:noFill/>
                    </a:ln>
                  </pic:spPr>
                </pic:pic>
              </a:graphicData>
            </a:graphic>
          </wp:inline>
        </w:drawing>
      </w:r>
    </w:p>
    <w:p/>
    <w:p/>
    <w:p/>
    <w:p/>
    <w:p/>
    <w:p/>
    <w:p/>
    <w:p/>
    <w:p/>
    <w:p/>
    <w:p/>
    <w:p/>
    <w:p/>
    <w:p>
      <w:pPr>
        <w:rPr>
          <w:rFonts w:hint="default"/>
          <w:lang w:val="en-US"/>
        </w:rPr>
      </w:pPr>
      <w:r>
        <w:rPr>
          <w:rFonts w:hint="default" w:ascii="Arial" w:hAnsi="Arial" w:cs="Arial"/>
          <w:sz w:val="24"/>
          <w:szCs w:val="24"/>
          <w:lang w:val="en-US"/>
        </w:rPr>
        <w:t xml:space="preserve">28. Gusto kong ilagay yung pangalan ng Task dito para hindi nakakalito sa Admin &amp; Adviser kung anong Task tong mga submissions na to. .  </w:t>
      </w:r>
    </w:p>
    <w:p>
      <w:r>
        <w:drawing>
          <wp:inline distT="0" distB="0" distL="114300" distR="114300">
            <wp:extent cx="6175375" cy="1899285"/>
            <wp:effectExtent l="0" t="0" r="15875" b="571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6175375" cy="1899285"/>
                    </a:xfrm>
                    <a:prstGeom prst="rect">
                      <a:avLst/>
                    </a:prstGeom>
                    <a:noFill/>
                    <a:ln>
                      <a:noFill/>
                    </a:ln>
                  </pic:spPr>
                </pic:pic>
              </a:graphicData>
            </a:graphic>
          </wp:inline>
        </w:drawing>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538B4"/>
    <w:multiLevelType w:val="singleLevel"/>
    <w:tmpl w:val="E54538B4"/>
    <w:lvl w:ilvl="0" w:tentative="0">
      <w:start w:val="27"/>
      <w:numFmt w:val="decimal"/>
      <w:suff w:val="space"/>
      <w:lvlText w:val="%1."/>
      <w:lvlJc w:val="left"/>
    </w:lvl>
  </w:abstractNum>
  <w:abstractNum w:abstractNumId="1">
    <w:nsid w:val="4D4E747E"/>
    <w:multiLevelType w:val="multilevel"/>
    <w:tmpl w:val="4D4E747E"/>
    <w:lvl w:ilvl="0" w:tentative="0">
      <w:start w:val="1"/>
      <w:numFmt w:val="decimal"/>
      <w:lvlText w:val="%1."/>
      <w:lvlJc w:val="left"/>
      <w:pPr>
        <w:ind w:left="5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70D1D"/>
    <w:rsid w:val="000349C0"/>
    <w:rsid w:val="0008513E"/>
    <w:rsid w:val="00126DE3"/>
    <w:rsid w:val="00245287"/>
    <w:rsid w:val="002B1A91"/>
    <w:rsid w:val="004B7D1B"/>
    <w:rsid w:val="004D5126"/>
    <w:rsid w:val="007135B3"/>
    <w:rsid w:val="0079536A"/>
    <w:rsid w:val="008775FC"/>
    <w:rsid w:val="00BB65E0"/>
    <w:rsid w:val="00D47DC6"/>
    <w:rsid w:val="00E20E1E"/>
    <w:rsid w:val="00EA618F"/>
    <w:rsid w:val="066A6252"/>
    <w:rsid w:val="0A8A2498"/>
    <w:rsid w:val="12270D1D"/>
    <w:rsid w:val="25362B08"/>
    <w:rsid w:val="26935E4E"/>
    <w:rsid w:val="294065BD"/>
    <w:rsid w:val="2BB318B9"/>
    <w:rsid w:val="32F0425F"/>
    <w:rsid w:val="39EF7987"/>
    <w:rsid w:val="42251994"/>
    <w:rsid w:val="44000C2E"/>
    <w:rsid w:val="46573978"/>
    <w:rsid w:val="504E6A51"/>
    <w:rsid w:val="52E04137"/>
    <w:rsid w:val="53E677D5"/>
    <w:rsid w:val="56EB35DF"/>
    <w:rsid w:val="589A217C"/>
    <w:rsid w:val="5F3A5DCA"/>
    <w:rsid w:val="69E42E28"/>
    <w:rsid w:val="6BCE45D4"/>
    <w:rsid w:val="6D37562A"/>
    <w:rsid w:val="6E3766E2"/>
    <w:rsid w:val="70290C75"/>
    <w:rsid w:val="7CFA0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683</Words>
  <Characters>3899</Characters>
  <Lines>32</Lines>
  <Paragraphs>9</Paragraphs>
  <TotalTime>53</TotalTime>
  <ScaleCrop>false</ScaleCrop>
  <LinksUpToDate>false</LinksUpToDate>
  <CharactersWithSpaces>4573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2023-06-09T05:10:00Z</dcterms:created>
  <dc:creator>Royce Dionisio Ogot</dc:creator>
  <cp:lastModifiedBy>Royce Dionisio Ogot</cp:lastModifiedBy>
  <dcterms:modified xsi:type="dcterms:W3CDTF">2023-06-16T02:11:47Z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63D9D986D5004CE08A2F6AA23C8EEA9A</vt:lpwstr>
  </property>
</Properties>
</file>