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B744" w14:textId="77777777" w:rsidR="00CD1F35" w:rsidRDefault="00000000">
      <w:pPr>
        <w:rPr>
          <w:sz w:val="24"/>
          <w:szCs w:val="24"/>
        </w:rPr>
      </w:pPr>
      <w:r>
        <w:rPr>
          <w:sz w:val="24"/>
          <w:szCs w:val="24"/>
        </w:rPr>
        <w:t>PROJECT REVISION LIST</w:t>
      </w:r>
    </w:p>
    <w:p w14:paraId="5D378BD6" w14:textId="77777777" w:rsidR="00CD1F35" w:rsidRDefault="00CD1F35">
      <w:pPr>
        <w:rPr>
          <w:sz w:val="24"/>
          <w:szCs w:val="24"/>
        </w:rPr>
      </w:pPr>
    </w:p>
    <w:p w14:paraId="36FC6C61" w14:textId="77777777" w:rsidR="00CD1F35" w:rsidRDefault="00000000">
      <w:pPr>
        <w:rPr>
          <w:sz w:val="24"/>
          <w:szCs w:val="24"/>
        </w:rPr>
      </w:pPr>
      <w:r>
        <w:rPr>
          <w:sz w:val="24"/>
          <w:szCs w:val="24"/>
        </w:rPr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3436"/>
      </w:tblGrid>
      <w:tr w:rsidR="00CD1F35" w14:paraId="40563D61" w14:textId="77777777">
        <w:trPr>
          <w:trHeight w:val="298"/>
        </w:trPr>
        <w:tc>
          <w:tcPr>
            <w:tcW w:w="1284" w:type="dxa"/>
            <w:shd w:val="clear" w:color="auto" w:fill="A8D08D" w:themeFill="accent6" w:themeFillTint="99"/>
          </w:tcPr>
          <w:p w14:paraId="0CD6A4B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21792A3D" w14:textId="77777777" w:rsidR="00CD1F3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CD1F35" w14:paraId="466D8481" w14:textId="77777777">
        <w:trPr>
          <w:trHeight w:val="298"/>
        </w:trPr>
        <w:tc>
          <w:tcPr>
            <w:tcW w:w="1284" w:type="dxa"/>
            <w:shd w:val="clear" w:color="auto" w:fill="FFD966" w:themeFill="accent4" w:themeFillTint="99"/>
          </w:tcPr>
          <w:p w14:paraId="477D763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332C52B4" w14:textId="77777777" w:rsidR="00CD1F3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rework</w:t>
            </w:r>
          </w:p>
        </w:tc>
      </w:tr>
      <w:tr w:rsidR="00CD1F35" w14:paraId="746902E9" w14:textId="77777777">
        <w:trPr>
          <w:trHeight w:val="307"/>
        </w:trPr>
        <w:tc>
          <w:tcPr>
            <w:tcW w:w="1284" w:type="dxa"/>
            <w:shd w:val="clear" w:color="auto" w:fill="FF5555"/>
          </w:tcPr>
          <w:p w14:paraId="72811CC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5E3A0F47" w14:textId="77777777" w:rsidR="00CD1F3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 done</w:t>
            </w:r>
          </w:p>
        </w:tc>
      </w:tr>
    </w:tbl>
    <w:p w14:paraId="7BA1A8F7" w14:textId="77777777" w:rsidR="00CD1F35" w:rsidRDefault="00CD1F35">
      <w:pPr>
        <w:rPr>
          <w:sz w:val="24"/>
          <w:szCs w:val="24"/>
        </w:rPr>
      </w:pPr>
    </w:p>
    <w:p w14:paraId="03DC038B" w14:textId="77777777" w:rsidR="00CD1F35" w:rsidRDefault="00CD1F35">
      <w:pPr>
        <w:rPr>
          <w:sz w:val="24"/>
          <w:szCs w:val="24"/>
        </w:rPr>
      </w:pPr>
    </w:p>
    <w:p w14:paraId="2A80B00F" w14:textId="77777777" w:rsidR="00CD1F35" w:rsidRDefault="00CD1F35">
      <w:pPr>
        <w:rPr>
          <w:sz w:val="24"/>
          <w:szCs w:val="24"/>
        </w:rPr>
      </w:pPr>
    </w:p>
    <w:tbl>
      <w:tblPr>
        <w:tblStyle w:val="TableGrid"/>
        <w:tblW w:w="10306" w:type="dxa"/>
        <w:tblLayout w:type="fixed"/>
        <w:tblLook w:val="04A0" w:firstRow="1" w:lastRow="0" w:firstColumn="1" w:lastColumn="0" w:noHBand="0" w:noVBand="1"/>
      </w:tblPr>
      <w:tblGrid>
        <w:gridCol w:w="790"/>
        <w:gridCol w:w="2385"/>
        <w:gridCol w:w="2831"/>
        <w:gridCol w:w="859"/>
        <w:gridCol w:w="859"/>
        <w:gridCol w:w="859"/>
        <w:gridCol w:w="859"/>
        <w:gridCol w:w="864"/>
      </w:tblGrid>
      <w:tr w:rsidR="00CD1F35" w14:paraId="756501C6" w14:textId="77777777">
        <w:trPr>
          <w:trHeight w:val="913"/>
        </w:trPr>
        <w:tc>
          <w:tcPr>
            <w:tcW w:w="790" w:type="dxa"/>
            <w:vMerge w:val="restart"/>
            <w:vAlign w:val="center"/>
          </w:tcPr>
          <w:p w14:paraId="25EEEAA5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385" w:type="dxa"/>
            <w:vMerge w:val="restart"/>
            <w:vAlign w:val="center"/>
          </w:tcPr>
          <w:p w14:paraId="59AC8273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RECOMMENDATION/</w:t>
            </w:r>
          </w:p>
          <w:p w14:paraId="4A154CB2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2831" w:type="dxa"/>
            <w:vMerge w:val="restart"/>
            <w:vAlign w:val="center"/>
          </w:tcPr>
          <w:p w14:paraId="2E2C171E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Taken by the Team Member/s</w:t>
            </w:r>
          </w:p>
        </w:tc>
        <w:tc>
          <w:tcPr>
            <w:tcW w:w="4300" w:type="dxa"/>
            <w:gridSpan w:val="5"/>
            <w:vAlign w:val="center"/>
          </w:tcPr>
          <w:p w14:paraId="6C7F9431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by Panel Member</w:t>
            </w:r>
          </w:p>
        </w:tc>
      </w:tr>
      <w:tr w:rsidR="00CD1F35" w14:paraId="53D39D91" w14:textId="77777777">
        <w:trPr>
          <w:trHeight w:val="459"/>
        </w:trPr>
        <w:tc>
          <w:tcPr>
            <w:tcW w:w="790" w:type="dxa"/>
            <w:vMerge/>
            <w:vAlign w:val="center"/>
          </w:tcPr>
          <w:p w14:paraId="3F021160" w14:textId="77777777" w:rsidR="00CD1F35" w:rsidRDefault="00CD1F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14:paraId="4D6160DF" w14:textId="77777777" w:rsidR="00CD1F35" w:rsidRDefault="00CD1F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  <w:vAlign w:val="center"/>
          </w:tcPr>
          <w:p w14:paraId="2BCE326A" w14:textId="77777777" w:rsidR="00CD1F35" w:rsidRDefault="00CD1F3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070D976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PM1</w:t>
            </w:r>
          </w:p>
        </w:tc>
        <w:tc>
          <w:tcPr>
            <w:tcW w:w="859" w:type="dxa"/>
            <w:vAlign w:val="center"/>
          </w:tcPr>
          <w:p w14:paraId="24534C40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PM2</w:t>
            </w:r>
          </w:p>
        </w:tc>
        <w:tc>
          <w:tcPr>
            <w:tcW w:w="859" w:type="dxa"/>
            <w:vAlign w:val="center"/>
          </w:tcPr>
          <w:p w14:paraId="2AA0F88F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PM3</w:t>
            </w:r>
          </w:p>
        </w:tc>
        <w:tc>
          <w:tcPr>
            <w:tcW w:w="859" w:type="dxa"/>
            <w:vAlign w:val="center"/>
          </w:tcPr>
          <w:p w14:paraId="7C6C6076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PM4</w:t>
            </w:r>
          </w:p>
        </w:tc>
        <w:tc>
          <w:tcPr>
            <w:tcW w:w="864" w:type="dxa"/>
            <w:vAlign w:val="center"/>
          </w:tcPr>
          <w:p w14:paraId="64BD78E4" w14:textId="77777777" w:rsidR="00CD1F35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PM5</w:t>
            </w:r>
          </w:p>
        </w:tc>
      </w:tr>
      <w:tr w:rsidR="00CD1F35" w14:paraId="3CBF023C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78509C3D" w14:textId="77777777" w:rsidR="00CD1F35" w:rsidRDefault="0000000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  <w:shd w:val="clear" w:color="auto" w:fill="92D050"/>
            <w:vAlign w:val="center"/>
          </w:tcPr>
          <w:p w14:paraId="4786C4D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Login Page for Admin &amp;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1839A57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separate login page for Advisers</w:t>
            </w:r>
          </w:p>
        </w:tc>
        <w:tc>
          <w:tcPr>
            <w:tcW w:w="859" w:type="dxa"/>
            <w:shd w:val="clear" w:color="auto" w:fill="92D050"/>
          </w:tcPr>
          <w:p w14:paraId="768CFB9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99D201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BE4971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B849EC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39CB0657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52CB50A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6C58E58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63F2719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6FC09A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Project page where students can create and view their project.</w:t>
            </w:r>
          </w:p>
        </w:tc>
        <w:tc>
          <w:tcPr>
            <w:tcW w:w="859" w:type="dxa"/>
            <w:shd w:val="clear" w:color="auto" w:fill="92D050"/>
          </w:tcPr>
          <w:p w14:paraId="6E0BA2D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F73C58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76DFD1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1938A3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542B1E0D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4CA8C0EE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F29EBB7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644B65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 Limitation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5138F42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Modified the ‘Add Project’ button to disable after the student create their project </w:t>
            </w:r>
          </w:p>
        </w:tc>
        <w:tc>
          <w:tcPr>
            <w:tcW w:w="859" w:type="dxa"/>
            <w:shd w:val="clear" w:color="auto" w:fill="92D050"/>
          </w:tcPr>
          <w:p w14:paraId="5A6B892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A7A780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75ADDC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3FC3C6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EA6B634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45F0434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0FE54B7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804935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can be assigned to students.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22949C6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Task assignment feature for Admin/Dean</w:t>
            </w:r>
          </w:p>
        </w:tc>
        <w:tc>
          <w:tcPr>
            <w:tcW w:w="859" w:type="dxa"/>
            <w:shd w:val="clear" w:color="auto" w:fill="92D050"/>
          </w:tcPr>
          <w:p w14:paraId="3A4060F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2D5169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3D0421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783949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DE93057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51F43CA7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D512A06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DC5E300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should be organized by prerequisites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BA2410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are organized in accordion-style per prerequisites</w:t>
            </w:r>
          </w:p>
        </w:tc>
        <w:tc>
          <w:tcPr>
            <w:tcW w:w="859" w:type="dxa"/>
            <w:shd w:val="clear" w:color="auto" w:fill="92D050"/>
          </w:tcPr>
          <w:p w14:paraId="2AA5951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D5479C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CCFAD0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62D4C5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2D78AC9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3A8B5E63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21C7A16B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02885C0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of Project Advisers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443FC120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List of Advisers students can choose from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5CE0CC2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704073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3095EB8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278668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6001A7B3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550B8460" w14:textId="77777777">
        <w:trPr>
          <w:trHeight w:val="427"/>
        </w:trPr>
        <w:tc>
          <w:tcPr>
            <w:tcW w:w="790" w:type="dxa"/>
            <w:shd w:val="clear" w:color="auto" w:fill="92D050"/>
            <w:vAlign w:val="center"/>
          </w:tcPr>
          <w:p w14:paraId="0FB0DD13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0F1DE4F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application to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8E5A10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are notified whenever students choose their advisory;</w:t>
            </w:r>
          </w:p>
          <w:p w14:paraId="6C5EBC4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can either Accept or Dismiss this application.</w:t>
            </w:r>
          </w:p>
        </w:tc>
        <w:tc>
          <w:tcPr>
            <w:tcW w:w="859" w:type="dxa"/>
            <w:shd w:val="clear" w:color="auto" w:fill="92D050"/>
          </w:tcPr>
          <w:p w14:paraId="096A58A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FD886A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0B2185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B5CCED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2781D5F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7B460001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35E23FEE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3BB4AE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team/slots counter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33557A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team/slots counter for number of advisees per advisers</w:t>
            </w:r>
          </w:p>
        </w:tc>
        <w:tc>
          <w:tcPr>
            <w:tcW w:w="859" w:type="dxa"/>
            <w:shd w:val="clear" w:color="auto" w:fill="92D050"/>
          </w:tcPr>
          <w:p w14:paraId="3070BCC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006AB4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AE4DDB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91A8E1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1ACB1088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9F9D62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77B14F5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7DFD8BD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team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18AAD6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Team Name label for each student’s team</w:t>
            </w:r>
          </w:p>
        </w:tc>
        <w:tc>
          <w:tcPr>
            <w:tcW w:w="859" w:type="dxa"/>
            <w:shd w:val="clear" w:color="auto" w:fill="92D050"/>
          </w:tcPr>
          <w:p w14:paraId="002BA4C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55D6E5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C5FBA3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F78467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5435408A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05169AE5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098B4B0" w14:textId="77777777" w:rsidR="00CD1F35" w:rsidRDefault="00CD1F35">
            <w:pPr>
              <w:pStyle w:val="ListParagraph"/>
              <w:numPr>
                <w:ilvl w:val="0"/>
                <w:numId w:val="1"/>
              </w:numPr>
              <w:shd w:val="clear" w:color="auto" w:fill="A8D08D" w:themeFill="accent6" w:themeFillTint="99"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D5891B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task submitted by the students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9DAE1C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Admin to view student’s submission</w:t>
            </w:r>
          </w:p>
        </w:tc>
        <w:tc>
          <w:tcPr>
            <w:tcW w:w="859" w:type="dxa"/>
            <w:shd w:val="clear" w:color="auto" w:fill="92D050"/>
          </w:tcPr>
          <w:p w14:paraId="0D14C0B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03257D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660BCC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836167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E08078E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475DC08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F410188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0BE49D0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can see the task submitted by their advisee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C697248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Advisers to view their advisee’s submission</w:t>
            </w:r>
          </w:p>
        </w:tc>
        <w:tc>
          <w:tcPr>
            <w:tcW w:w="859" w:type="dxa"/>
            <w:shd w:val="clear" w:color="auto" w:fill="92D050"/>
          </w:tcPr>
          <w:p w14:paraId="5452125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B9679C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6CBCAC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32DE56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2C70028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2C4713ED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72B06F4E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75AB093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tasks (ex: Reviewed etc.)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3D8E0D0D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Status feature where Advisers can ‘Review’ and ‘Approve’ advisee’s submissions;</w:t>
            </w:r>
          </w:p>
          <w:p w14:paraId="0D9785DD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also see the status of the tasks if it was ‘reviewed’ by the Adviser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08F7367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EF1628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5D5C983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4448A6B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323166F2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D25949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3DD445E9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38ADB2E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Page for Advisers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1073DE4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a ‘Project Page’ for Advisers to view the projects of their advisees </w:t>
            </w:r>
          </w:p>
        </w:tc>
        <w:tc>
          <w:tcPr>
            <w:tcW w:w="859" w:type="dxa"/>
            <w:shd w:val="clear" w:color="auto" w:fill="92D050"/>
          </w:tcPr>
          <w:p w14:paraId="1DDE26E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E88166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5D16CF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E4E85C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56E8D0B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3B6C0F12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5C17A02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A7277D1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Advisers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46B65A5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add/delete Advisers</w:t>
            </w:r>
          </w:p>
        </w:tc>
        <w:tc>
          <w:tcPr>
            <w:tcW w:w="859" w:type="dxa"/>
            <w:shd w:val="clear" w:color="auto" w:fill="92D050"/>
          </w:tcPr>
          <w:p w14:paraId="272720D1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322BC6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6A2AA6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96F722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337C1CDD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5580FC18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3B8AF5A3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5CFE4EB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Slots available per Project Adviser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231EE740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counter per Adviser that will show the available slots of advisees still available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739A462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08175ED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195A40C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64C3148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2AF6B4C0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7E1FDDDD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50541676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44EE7C5E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Adviser’s List of Advisees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0C25F147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students under each Project Adviser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26A5DD1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441F0927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75AF028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5601857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136AAA9C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2971671F" w14:textId="77777777">
        <w:trPr>
          <w:trHeight w:val="459"/>
        </w:trPr>
        <w:tc>
          <w:tcPr>
            <w:tcW w:w="790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278F5428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409C5986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of files is not working (including Profile Photo, Project Logo and Attachments of Tasks)</w:t>
            </w:r>
          </w:p>
        </w:tc>
        <w:tc>
          <w:tcPr>
            <w:tcW w:w="2831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49233F1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Debugged and fix this issue</w:t>
            </w: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68387E9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5A5E59C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70A5F93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2A574E83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shd w:val="clear" w:color="auto" w:fill="92D050"/>
          </w:tcPr>
          <w:p w14:paraId="726BB7A7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096E06D8" w14:textId="77777777" w:rsidTr="00383762">
        <w:trPr>
          <w:trHeight w:val="459"/>
        </w:trPr>
        <w:tc>
          <w:tcPr>
            <w:tcW w:w="790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7E8DE800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250A3CBE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should see the Project of each student</w:t>
            </w:r>
          </w:p>
        </w:tc>
        <w:tc>
          <w:tcPr>
            <w:tcW w:w="2831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14C8F881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Advisee profile page in Adviser side</w:t>
            </w: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7CF2182B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6E96295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11BE162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44658F25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shd w:val="clear" w:color="auto" w:fill="92D050"/>
          </w:tcPr>
          <w:p w14:paraId="07314D45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0DDE41D" w14:textId="77777777" w:rsidTr="001C6377">
        <w:trPr>
          <w:trHeight w:val="884"/>
        </w:trPr>
        <w:tc>
          <w:tcPr>
            <w:tcW w:w="790" w:type="dxa"/>
            <w:shd w:val="clear" w:color="auto" w:fill="92D050"/>
            <w:vAlign w:val="center"/>
          </w:tcPr>
          <w:p w14:paraId="5D09377A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5A22733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should see the number of slots available advisee per adviser upon choosing them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8C6AE3C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slot counter in each Adviser Card</w:t>
            </w:r>
          </w:p>
        </w:tc>
        <w:tc>
          <w:tcPr>
            <w:tcW w:w="859" w:type="dxa"/>
            <w:shd w:val="clear" w:color="auto" w:fill="92D050"/>
          </w:tcPr>
          <w:p w14:paraId="7917246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7DCD0A6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D3D379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0895F2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115800A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6B6FC857" w14:textId="77777777" w:rsidTr="002255DD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B84F644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6E85E5B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 submitted bug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3B787FC2" w14:textId="77777777" w:rsidR="00CD1F35" w:rsidRDefault="00CD1F3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8C9FFE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86A42B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F8F2AFF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2714669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EA718CF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793ADF56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3A659749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666991BA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tasks on the Task Page is not indicated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7B086DF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status of Pending, Submitted and Reviewed to indicate the status of each task</w:t>
            </w:r>
          </w:p>
        </w:tc>
        <w:tc>
          <w:tcPr>
            <w:tcW w:w="859" w:type="dxa"/>
            <w:shd w:val="clear" w:color="auto" w:fill="FF5555"/>
          </w:tcPr>
          <w:p w14:paraId="0D6FEEC2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1A27415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6F02C800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58BF8B94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475A960A" w14:textId="77777777" w:rsidR="00CD1F35" w:rsidRDefault="00CD1F35">
            <w:pPr>
              <w:rPr>
                <w:sz w:val="24"/>
                <w:szCs w:val="24"/>
              </w:rPr>
            </w:pPr>
          </w:p>
        </w:tc>
      </w:tr>
      <w:tr w:rsidR="00CD1F35" w14:paraId="1DF2ED9A" w14:textId="77777777" w:rsidTr="002575A0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296E10C" w14:textId="77777777" w:rsidR="00CD1F35" w:rsidRDefault="00CD1F35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1447E79" w14:textId="77777777" w:rsidR="00CD1F35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Table error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BB4BE20" w14:textId="77777777" w:rsidR="00CD1F35" w:rsidRDefault="00CD1F3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FEEA71E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18E0D68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1A50AA6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396612A" w14:textId="77777777" w:rsidR="00CD1F35" w:rsidRDefault="00CD1F35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5B1A6072" w14:textId="77777777" w:rsidR="00CD1F35" w:rsidRDefault="00CD1F35">
            <w:pPr>
              <w:rPr>
                <w:sz w:val="24"/>
                <w:szCs w:val="24"/>
              </w:rPr>
            </w:pPr>
          </w:p>
        </w:tc>
      </w:tr>
    </w:tbl>
    <w:p w14:paraId="0B91EDE9" w14:textId="77777777" w:rsidR="00CD1F35" w:rsidRDefault="00CD1F35">
      <w:pPr>
        <w:rPr>
          <w:sz w:val="24"/>
          <w:szCs w:val="24"/>
        </w:rPr>
      </w:pPr>
    </w:p>
    <w:p w14:paraId="7860C9A0" w14:textId="77777777" w:rsidR="00CD1F35" w:rsidRDefault="00CD1F35">
      <w:pPr>
        <w:sectPr w:rsidR="00CD1F35">
          <w:pgSz w:w="11906" w:h="16838"/>
          <w:pgMar w:top="1440" w:right="1080" w:bottom="1440" w:left="1080" w:header="720" w:footer="720" w:gutter="0"/>
          <w:cols w:space="720"/>
          <w:docGrid w:linePitch="360"/>
        </w:sectPr>
      </w:pPr>
    </w:p>
    <w:p w14:paraId="3423F1FE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18. Adviser Side, Advisee page to. Pag </w:t>
      </w:r>
      <w:proofErr w:type="spellStart"/>
      <w:r>
        <w:rPr>
          <w:rFonts w:ascii="Arial" w:hAnsi="Arial" w:cs="Arial"/>
          <w:sz w:val="24"/>
          <w:szCs w:val="24"/>
        </w:rPr>
        <w:t>pinindot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card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student,nagreredirect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. Static lang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data dun.</w:t>
      </w:r>
    </w:p>
    <w:p w14:paraId="62076248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50524929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A2CEA35" wp14:editId="5821D0D7">
            <wp:extent cx="6183630" cy="2007235"/>
            <wp:effectExtent l="0" t="0" r="7620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6397" b="1161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7E09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09691ECD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Side to. </w:t>
      </w:r>
      <w:proofErr w:type="spellStart"/>
      <w:r>
        <w:rPr>
          <w:rFonts w:ascii="Arial" w:hAnsi="Arial" w:cs="Arial"/>
          <w:sz w:val="24"/>
          <w:szCs w:val="24"/>
        </w:rPr>
        <w:t>Nilagyan</w:t>
      </w:r>
      <w:proofErr w:type="spellEnd"/>
      <w:r>
        <w:rPr>
          <w:rFonts w:ascii="Arial" w:hAnsi="Arial" w:cs="Arial"/>
          <w:sz w:val="24"/>
          <w:szCs w:val="24"/>
        </w:rPr>
        <w:t xml:space="preserve"> ko ng counter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makikita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kaagad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slots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available. </w:t>
      </w:r>
      <w:proofErr w:type="spellStart"/>
      <w:r>
        <w:rPr>
          <w:rFonts w:ascii="Arial" w:hAnsi="Arial" w:cs="Arial"/>
          <w:sz w:val="24"/>
          <w:szCs w:val="24"/>
        </w:rPr>
        <w:t>Tinanggal</w:t>
      </w:r>
      <w:proofErr w:type="spellEnd"/>
      <w:r>
        <w:rPr>
          <w:rFonts w:ascii="Arial" w:hAnsi="Arial" w:cs="Arial"/>
          <w:sz w:val="24"/>
          <w:szCs w:val="24"/>
        </w:rPr>
        <w:t xml:space="preserve"> ko din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choose button instead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pipindutin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Gumagana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parin</w:t>
      </w:r>
      <w:proofErr w:type="spellEnd"/>
      <w:r>
        <w:rPr>
          <w:rFonts w:ascii="Arial" w:hAnsi="Arial" w:cs="Arial"/>
          <w:sz w:val="24"/>
          <w:szCs w:val="24"/>
        </w:rPr>
        <w:t xml:space="preserve"> naman to </w:t>
      </w:r>
      <w:proofErr w:type="spellStart"/>
      <w:r>
        <w:rPr>
          <w:rFonts w:ascii="Arial" w:hAnsi="Arial" w:cs="Arial"/>
          <w:sz w:val="24"/>
          <w:szCs w:val="24"/>
        </w:rPr>
        <w:t>kahit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iniba</w:t>
      </w:r>
      <w:proofErr w:type="spellEnd"/>
      <w:r>
        <w:rPr>
          <w:rFonts w:ascii="Arial" w:hAnsi="Arial" w:cs="Arial"/>
          <w:sz w:val="24"/>
          <w:szCs w:val="24"/>
        </w:rPr>
        <w:t xml:space="preserve"> ko. Need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counter at kung </w:t>
      </w:r>
      <w:proofErr w:type="spellStart"/>
      <w:r>
        <w:rPr>
          <w:rFonts w:ascii="Arial" w:hAnsi="Arial" w:cs="Arial"/>
          <w:sz w:val="24"/>
          <w:szCs w:val="24"/>
        </w:rPr>
        <w:t>posible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madidisable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card ng adviser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advisory.</w:t>
      </w:r>
    </w:p>
    <w:p w14:paraId="20CF57F2" w14:textId="77777777" w:rsidR="00CD1F35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59CED" wp14:editId="0371FB41">
                <wp:simplePos x="0" y="0"/>
                <wp:positionH relativeFrom="column">
                  <wp:posOffset>1871345</wp:posOffset>
                </wp:positionH>
                <wp:positionV relativeFrom="paragraph">
                  <wp:posOffset>753745</wp:posOffset>
                </wp:positionV>
                <wp:extent cx="713740" cy="219075"/>
                <wp:effectExtent l="6350" t="6350" r="2286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15DEF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59CED" id="Rectangles 9" o:spid="_x0000_s1026" style="position:absolute;margin-left:147.35pt;margin-top:59.35pt;width:56.2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" filled="f" strokecolor="red" strokeweight="1pt">
                <v:textbox>
                  <w:txbxContent>
                    <w:p w14:paraId="7B415DEF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46C0A735" wp14:editId="67DB77BD">
            <wp:extent cx="6176010" cy="2072640"/>
            <wp:effectExtent l="0" t="0" r="15240" b="38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9E9A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6A62ED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6961BD91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yob</w:t>
      </w:r>
      <w:proofErr w:type="spellEnd"/>
      <w:r>
        <w:rPr>
          <w:rFonts w:ascii="Arial" w:hAnsi="Arial" w:cs="Arial"/>
          <w:sz w:val="24"/>
          <w:szCs w:val="24"/>
        </w:rPr>
        <w:t xml:space="preserve">. Ang </w:t>
      </w:r>
      <w:proofErr w:type="spellStart"/>
      <w:r>
        <w:rPr>
          <w:rFonts w:ascii="Arial" w:hAnsi="Arial" w:cs="Arial"/>
          <w:sz w:val="24"/>
          <w:szCs w:val="24"/>
        </w:rPr>
        <w:t>nangyayari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nag submit ka ng task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Task 1, submitted </w:t>
      </w:r>
      <w:proofErr w:type="spellStart"/>
      <w:r>
        <w:rPr>
          <w:rFonts w:ascii="Arial" w:hAnsi="Arial" w:cs="Arial"/>
          <w:sz w:val="24"/>
          <w:szCs w:val="24"/>
        </w:rPr>
        <w:t>nadin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yon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Task 2.</w:t>
      </w:r>
    </w:p>
    <w:p w14:paraId="65B2489A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03983AF4" w14:textId="77777777" w:rsidR="00CD1F35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D858B" wp14:editId="7549174F">
                <wp:simplePos x="0" y="0"/>
                <wp:positionH relativeFrom="column">
                  <wp:posOffset>1471295</wp:posOffset>
                </wp:positionH>
                <wp:positionV relativeFrom="paragraph">
                  <wp:posOffset>805180</wp:posOffset>
                </wp:positionV>
                <wp:extent cx="419100" cy="2590800"/>
                <wp:effectExtent l="19050" t="3175" r="7620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90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8D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5.85pt;margin-top:63.4pt;width:33pt;height:20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" strokecolor="red" strokeweight="3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02E88" wp14:editId="57D5E28F">
                <wp:simplePos x="0" y="0"/>
                <wp:positionH relativeFrom="column">
                  <wp:posOffset>1852295</wp:posOffset>
                </wp:positionH>
                <wp:positionV relativeFrom="paragraph">
                  <wp:posOffset>405130</wp:posOffset>
                </wp:positionV>
                <wp:extent cx="1009650" cy="1066800"/>
                <wp:effectExtent l="13970" t="13335" r="5080" b="57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2019935"/>
                          <a:ext cx="1009650" cy="106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B1687" id="Straight Arrow Connector 17" o:spid="_x0000_s1026" type="#_x0000_t32" style="position:absolute;margin-left:145.85pt;margin-top:31.9pt;width:79.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" strokecolor="red" strokeweight="3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68E8" wp14:editId="0B0267C6">
                <wp:simplePos x="0" y="0"/>
                <wp:positionH relativeFrom="column">
                  <wp:posOffset>108585</wp:posOffset>
                </wp:positionH>
                <wp:positionV relativeFrom="paragraph">
                  <wp:posOffset>2026285</wp:posOffset>
                </wp:positionV>
                <wp:extent cx="1351280" cy="447040"/>
                <wp:effectExtent l="6350" t="6350" r="13970" b="2286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D9F89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168E8" id="Rectangles 13" o:spid="_x0000_s1027" style="position:absolute;margin-left:8.55pt;margin-top:159.55pt;width:106.4pt;height:3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" filled="f" strokecolor="red" strokeweight="1pt">
                <v:textbox>
                  <w:txbxContent>
                    <w:p w14:paraId="273D9F89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7653C216" wp14:editId="0649B7D0">
            <wp:extent cx="6184900" cy="1220470"/>
            <wp:effectExtent l="0" t="0" r="6350" b="177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51D56BE" wp14:editId="619588FE">
            <wp:extent cx="6176010" cy="1871980"/>
            <wp:effectExtent l="0" t="0" r="15240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518D" w14:textId="77777777" w:rsidR="00CD1F35" w:rsidRDefault="0000000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56D89" wp14:editId="0B3804E1">
                <wp:simplePos x="0" y="0"/>
                <wp:positionH relativeFrom="column">
                  <wp:posOffset>118110</wp:posOffset>
                </wp:positionH>
                <wp:positionV relativeFrom="paragraph">
                  <wp:posOffset>745490</wp:posOffset>
                </wp:positionV>
                <wp:extent cx="1351280" cy="447040"/>
                <wp:effectExtent l="6350" t="6350" r="13970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1FE5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56D89" id="Rectangles 16" o:spid="_x0000_s1028" style="position:absolute;margin-left:9.3pt;margin-top:58.7pt;width:106.4pt;height:3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" filled="f" strokecolor="red" strokeweight="1pt">
                <v:textbox>
                  <w:txbxContent>
                    <w:p w14:paraId="54701FE5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F1FD29F" wp14:editId="02E02862">
            <wp:extent cx="6187440" cy="1885950"/>
            <wp:effectExtent l="0" t="0" r="381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3676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7DB11519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Kung possible to,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Magkaroon</w:t>
      </w:r>
      <w:proofErr w:type="spellEnd"/>
      <w:r>
        <w:rPr>
          <w:rFonts w:ascii="Arial" w:hAnsi="Arial" w:cs="Arial"/>
          <w:sz w:val="24"/>
          <w:szCs w:val="24"/>
        </w:rPr>
        <w:t xml:space="preserve"> ng status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Pending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di pa </w:t>
      </w:r>
      <w:proofErr w:type="spellStart"/>
      <w:r>
        <w:rPr>
          <w:rFonts w:ascii="Arial" w:hAnsi="Arial" w:cs="Arial"/>
          <w:sz w:val="24"/>
          <w:szCs w:val="24"/>
        </w:rPr>
        <w:t>nakakapagpasa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student,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Submitted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nakapagpasa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 then </w:t>
      </w:r>
      <w:r>
        <w:rPr>
          <w:rFonts w:ascii="Arial" w:hAnsi="Arial" w:cs="Arial"/>
          <w:b/>
          <w:bCs/>
          <w:color w:val="00B050"/>
          <w:sz w:val="24"/>
          <w:szCs w:val="24"/>
        </w:rPr>
        <w:t>Reviewed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review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adviser.</w:t>
      </w:r>
    </w:p>
    <w:p w14:paraId="0D8354D3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9EC93" wp14:editId="1C75AD5B">
                <wp:simplePos x="0" y="0"/>
                <wp:positionH relativeFrom="column">
                  <wp:posOffset>5461635</wp:posOffset>
                </wp:positionH>
                <wp:positionV relativeFrom="paragraph">
                  <wp:posOffset>386080</wp:posOffset>
                </wp:positionV>
                <wp:extent cx="561975" cy="219075"/>
                <wp:effectExtent l="6350" t="6350" r="22225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6960" y="145542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7F6C" w14:textId="77777777" w:rsidR="00CD1F35" w:rsidRDefault="00CD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9EC93" id="Rectangles 5" o:spid="_x0000_s1029" style="position:absolute;margin-left:430.05pt;margin-top:30.4pt;width:4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" filled="f" fillcolor="#5b9bd5 [3204]" strokecolor="red" strokeweight="1pt">
                <v:textbox>
                  <w:txbxContent>
                    <w:p w14:paraId="2E4A7F6C" w14:textId="77777777" w:rsidR="00CD1F35" w:rsidRDefault="00CD1F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9884077" wp14:editId="2B1E0F37">
            <wp:extent cx="6184900" cy="1220470"/>
            <wp:effectExtent l="0" t="0" r="6350" b="177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D622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4B7881A9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691309C9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1A6B4940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20E5DEF0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2DA669FE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643CEFB7" w14:textId="77777777" w:rsidR="00CD1F35" w:rsidRDefault="00CD1F35">
      <w:pPr>
        <w:rPr>
          <w:rFonts w:ascii="Arial" w:hAnsi="Arial" w:cs="Arial"/>
          <w:sz w:val="24"/>
          <w:szCs w:val="24"/>
        </w:rPr>
      </w:pPr>
    </w:p>
    <w:p w14:paraId="10C53366" w14:textId="77777777" w:rsidR="00CD1F35" w:rsidRDefault="0000000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kinalabasan</w:t>
      </w:r>
      <w:proofErr w:type="spellEnd"/>
      <w:r>
        <w:rPr>
          <w:rFonts w:ascii="Arial" w:hAnsi="Arial" w:cs="Arial"/>
          <w:sz w:val="24"/>
          <w:szCs w:val="24"/>
        </w:rPr>
        <w:t xml:space="preserve"> ng table after ko </w:t>
      </w:r>
      <w:proofErr w:type="spellStart"/>
      <w:r>
        <w:rPr>
          <w:rFonts w:ascii="Arial" w:hAnsi="Arial" w:cs="Arial"/>
          <w:sz w:val="24"/>
          <w:szCs w:val="24"/>
        </w:rPr>
        <w:t>magtry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magsubmit</w:t>
      </w:r>
      <w:proofErr w:type="spellEnd"/>
      <w:r>
        <w:rPr>
          <w:rFonts w:ascii="Arial" w:hAnsi="Arial" w:cs="Arial"/>
          <w:sz w:val="24"/>
          <w:szCs w:val="24"/>
        </w:rPr>
        <w:t>. Admin side and Adviser side to.</w:t>
      </w:r>
    </w:p>
    <w:p w14:paraId="78518374" w14:textId="77777777" w:rsidR="00CD1F35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3B3A7FBB" wp14:editId="4E42FF1A">
            <wp:extent cx="6179820" cy="2005965"/>
            <wp:effectExtent l="0" t="0" r="11430" b="1333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F3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8AD021"/>
    <w:multiLevelType w:val="singleLevel"/>
    <w:tmpl w:val="D58AD021"/>
    <w:lvl w:ilvl="0">
      <w:start w:val="19"/>
      <w:numFmt w:val="decimal"/>
      <w:suff w:val="space"/>
      <w:lvlText w:val="%1."/>
      <w:lvlJc w:val="left"/>
    </w:lvl>
  </w:abstractNum>
  <w:abstractNum w:abstractNumId="1" w15:restartNumberingAfterBreak="0">
    <w:nsid w:val="4D4E747E"/>
    <w:multiLevelType w:val="multilevel"/>
    <w:tmpl w:val="4D4E747E"/>
    <w:lvl w:ilvl="0">
      <w:start w:val="1"/>
      <w:numFmt w:val="decimal"/>
      <w:lvlText w:val="%1."/>
      <w:lvlJc w:val="left"/>
      <w:pPr>
        <w:ind w:left="5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5325">
    <w:abstractNumId w:val="1"/>
  </w:num>
  <w:num w:numId="2" w16cid:durableId="27460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270D1D"/>
    <w:rsid w:val="000349C0"/>
    <w:rsid w:val="001C6377"/>
    <w:rsid w:val="002255DD"/>
    <w:rsid w:val="00245287"/>
    <w:rsid w:val="002575A0"/>
    <w:rsid w:val="002B1A91"/>
    <w:rsid w:val="00383762"/>
    <w:rsid w:val="004B7D1B"/>
    <w:rsid w:val="00CD1F35"/>
    <w:rsid w:val="00D47DC6"/>
    <w:rsid w:val="00EA618F"/>
    <w:rsid w:val="0A8A2498"/>
    <w:rsid w:val="12270D1D"/>
    <w:rsid w:val="25362B08"/>
    <w:rsid w:val="2BB318B9"/>
    <w:rsid w:val="44000C2E"/>
    <w:rsid w:val="589A217C"/>
    <w:rsid w:val="5F3A5DCA"/>
    <w:rsid w:val="6BCE45D4"/>
    <w:rsid w:val="6D37562A"/>
    <w:rsid w:val="70290C75"/>
    <w:rsid w:val="7C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F661DA"/>
  <w15:docId w15:val="{4B114F74-489B-4CA0-9977-1A771FCF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Dionisio Ogot</dc:creator>
  <cp:lastModifiedBy>Jerome Pangan</cp:lastModifiedBy>
  <cp:revision>7</cp:revision>
  <dcterms:created xsi:type="dcterms:W3CDTF">2023-06-09T05:10:00Z</dcterms:created>
  <dcterms:modified xsi:type="dcterms:W3CDTF">2023-06-14T15:30:00Z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63D9D986D5004CE08A2F6AA23C8EEA9A</vt:lpwstr>
  </property>
</Properties>
</file>