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B691" w14:textId="12C1A9AC" w:rsidR="00B40C9F" w:rsidRDefault="00B40C9F">
      <w:pPr>
        <w:rPr>
          <w:lang w:val="en-US"/>
        </w:rPr>
      </w:pPr>
      <w:r>
        <w:rPr>
          <w:lang w:val="en-US"/>
        </w:rPr>
        <w:t>72 slot, 6-pole, 3 phase machine</w:t>
      </w:r>
    </w:p>
    <w:p w14:paraId="2A96ED33" w14:textId="47BA0331" w:rsidR="00B40C9F" w:rsidRDefault="00B40C9F">
      <w:pPr>
        <w:rPr>
          <w:lang w:val="en-US"/>
        </w:rPr>
      </w:pPr>
      <w:r>
        <w:rPr>
          <w:lang w:val="en-US"/>
        </w:rPr>
        <w:t>Slots per pole per phase:</w:t>
      </w:r>
    </w:p>
    <w:p w14:paraId="46193D7A" w14:textId="1AF592B2" w:rsidR="00B40C9F" w:rsidRDefault="00B40C9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72</m:t>
              </m:r>
            </m:num>
            <m:den>
              <m:r>
                <w:rPr>
                  <w:rFonts w:ascii="Cambria Math" w:hAnsi="Cambria Math"/>
                  <w:lang w:val="en-US"/>
                </w:rPr>
                <m:t>6*3</m:t>
              </m:r>
            </m:den>
          </m:f>
          <m:r>
            <w:rPr>
              <w:rFonts w:ascii="Cambria Math" w:hAnsi="Cambria Math"/>
              <w:lang w:val="en-US"/>
            </w:rPr>
            <m:t>=4</m:t>
          </m:r>
        </m:oMath>
      </m:oMathPara>
    </w:p>
    <w:p w14:paraId="222A3E74" w14:textId="5D9E21EC" w:rsidR="00B40C9F" w:rsidRDefault="00B40C9F">
      <w:pPr>
        <w:rPr>
          <w:lang w:val="en-US"/>
        </w:rPr>
      </w:pPr>
      <w:r>
        <w:rPr>
          <w:lang w:val="en-US"/>
        </w:rPr>
        <w:t>Electrical angle between coils:</w:t>
      </w:r>
    </w:p>
    <w:p w14:paraId="16883B8B" w14:textId="4C2CF80F" w:rsidR="00B40C9F" w:rsidRDefault="00B40C9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360°*3</m:t>
              </m:r>
            </m:num>
            <m:den>
              <m:r>
                <w:rPr>
                  <w:rFonts w:ascii="Cambria Math" w:hAnsi="Cambria Math"/>
                  <w:lang w:val="en-US"/>
                </w:rPr>
                <m:t>72</m:t>
              </m:r>
            </m:den>
          </m:f>
          <m:r>
            <w:rPr>
              <w:rFonts w:ascii="Cambria Math" w:hAnsi="Cambria Math"/>
              <w:lang w:val="en-US"/>
            </w:rPr>
            <m:t>=15°</m:t>
          </m:r>
        </m:oMath>
      </m:oMathPara>
    </w:p>
    <w:p w14:paraId="351A604A" w14:textId="3985407A" w:rsidR="00B40C9F" w:rsidRDefault="00B40C9F">
      <w:pPr>
        <w:rPr>
          <w:lang w:val="en-US"/>
        </w:rPr>
      </w:pPr>
      <w:r>
        <w:rPr>
          <w:lang w:val="en-US"/>
        </w:rPr>
        <w:t>a)</w:t>
      </w:r>
    </w:p>
    <w:p w14:paraId="400A97C5" w14:textId="49AAB624" w:rsidR="00951BC5" w:rsidRDefault="00951BC5">
      <w:pPr>
        <w:rPr>
          <w:lang w:val="en-US"/>
        </w:rPr>
      </w:pPr>
      <w:r>
        <w:rPr>
          <w:lang w:val="en-US"/>
        </w:rPr>
        <w:t>Full pitch winding diagram</w:t>
      </w:r>
    </w:p>
    <w:p w14:paraId="56CF69E4" w14:textId="77777777" w:rsidR="00951BC5" w:rsidRDefault="00951BC5"/>
    <w:p w14:paraId="760CBD5F" w14:textId="0336ED4B" w:rsidR="00F31FD9" w:rsidRDefault="00951BC5">
      <w:pPr>
        <w:rPr>
          <w:lang w:val="en-US"/>
        </w:rPr>
      </w:pPr>
      <w:r>
        <w:object w:dxaOrig="11235" w:dyaOrig="1020" w14:anchorId="411477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41.15pt" o:ole="">
            <v:imagedata r:id="rId4" o:title=""/>
          </v:shape>
          <o:OLEObject Type="Embed" ProgID="Visio.Drawing.15" ShapeID="_x0000_i1025" DrawAspect="Content" ObjectID="_1715343027" r:id="rId5"/>
        </w:object>
      </w:r>
      <w:r>
        <w:rPr>
          <w:lang w:val="en-US"/>
        </w:rPr>
        <w:t xml:space="preserve"> </w:t>
      </w:r>
    </w:p>
    <w:p w14:paraId="6D3A0586" w14:textId="65F2D71F" w:rsidR="00951BC5" w:rsidRDefault="00951BC5">
      <w:pPr>
        <w:rPr>
          <w:lang w:val="en-US"/>
        </w:rPr>
      </w:pPr>
    </w:p>
    <w:p w14:paraId="3033B154" w14:textId="342A703D" w:rsidR="00951BC5" w:rsidRDefault="00951BC5">
      <w:pPr>
        <w:rPr>
          <w:lang w:val="en-US"/>
        </w:rPr>
      </w:pPr>
      <w:r>
        <w:rPr>
          <w:lang w:val="en-US"/>
        </w:rPr>
        <w:t xml:space="preserve">11/12 </w:t>
      </w:r>
      <w:r w:rsidRPr="00951BC5">
        <w:rPr>
          <w:lang w:val="en-US"/>
        </w:rPr>
        <w:t>short-pitched winding</w:t>
      </w:r>
      <w:r>
        <w:rPr>
          <w:lang w:val="en-US"/>
        </w:rPr>
        <w:t xml:space="preserve"> diagram</w:t>
      </w:r>
    </w:p>
    <w:p w14:paraId="5B209712" w14:textId="48074E3A" w:rsidR="00951BC5" w:rsidRDefault="00951BC5">
      <w:r>
        <w:object w:dxaOrig="11235" w:dyaOrig="1020" w14:anchorId="0F071DA4">
          <v:shape id="_x0000_i1026" type="#_x0000_t75" style="width:450.7pt;height:41.15pt" o:ole="">
            <v:imagedata r:id="rId6" o:title=""/>
          </v:shape>
          <o:OLEObject Type="Embed" ProgID="Visio.Drawing.15" ShapeID="_x0000_i1026" DrawAspect="Content" ObjectID="_1715343028" r:id="rId7"/>
        </w:object>
      </w:r>
    </w:p>
    <w:p w14:paraId="5B50F2F7" w14:textId="4B85DD26" w:rsidR="00B40C9F" w:rsidRDefault="00B40C9F"/>
    <w:p w14:paraId="6981D876" w14:textId="7C0A4529" w:rsidR="00B40C9F" w:rsidRDefault="00B40C9F">
      <w:r>
        <w:t>b)</w:t>
      </w:r>
    </w:p>
    <w:p w14:paraId="310C343A" w14:textId="746CE967" w:rsidR="00B40C9F" w:rsidRDefault="00B40C9F">
      <w:pPr>
        <w:rPr>
          <w:lang w:val="en-US"/>
        </w:rPr>
      </w:pPr>
      <w:r w:rsidRPr="00B40C9F">
        <w:rPr>
          <w:lang w:val="en-US"/>
        </w:rPr>
        <w:t>distribution</w:t>
      </w:r>
      <w:r>
        <w:rPr>
          <w:lang w:val="en-US"/>
        </w:rPr>
        <w:t xml:space="preserve"> factor:</w:t>
      </w:r>
    </w:p>
    <w:p w14:paraId="1142FC59" w14:textId="04325DF8" w:rsidR="00B40C9F" w:rsidRPr="00B40C9F" w:rsidRDefault="00943B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15°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=0.9577</m:t>
          </m:r>
        </m:oMath>
      </m:oMathPara>
    </w:p>
    <w:p w14:paraId="77F6004C" w14:textId="53C2DBB6" w:rsidR="00B40C9F" w:rsidRDefault="00B40C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Pitch factor of full pitch winding:</w:t>
      </w:r>
    </w:p>
    <w:p w14:paraId="7573BE3D" w14:textId="1FE8A3B4" w:rsidR="00B40C9F" w:rsidRPr="00B40C9F" w:rsidRDefault="00943B1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609E28F6" w14:textId="0F08FA22" w:rsidR="00B40C9F" w:rsidRDefault="00B40C9F" w:rsidP="00B40C9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Pitch factor of 11/12 short-pitched winding:</w:t>
      </w:r>
    </w:p>
    <w:p w14:paraId="2E965C21" w14:textId="65AD9230" w:rsidR="00B40C9F" w:rsidRPr="00B40C9F" w:rsidRDefault="00943B1A" w:rsidP="00B40C9F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*180°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=0.9914</m:t>
              </m:r>
            </m:e>
          </m:func>
        </m:oMath>
      </m:oMathPara>
    </w:p>
    <w:p w14:paraId="688958C1" w14:textId="6A3D652E" w:rsidR="0094648D" w:rsidRDefault="0094648D" w:rsidP="009464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Winding factor of full pitch winding:</w:t>
      </w:r>
    </w:p>
    <w:p w14:paraId="505F84FB" w14:textId="1733C5B9" w:rsidR="0094648D" w:rsidRPr="0094648D" w:rsidRDefault="00943B1A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=0.9577*1=0.9577</m:t>
          </m:r>
        </m:oMath>
      </m:oMathPara>
    </w:p>
    <w:p w14:paraId="38350361" w14:textId="77777777" w:rsidR="0094648D" w:rsidRPr="0094648D" w:rsidRDefault="0094648D" w:rsidP="0094648D">
      <w:pPr>
        <w:rPr>
          <w:rFonts w:eastAsiaTheme="minorEastAsia"/>
          <w:lang w:val="en-US"/>
        </w:rPr>
      </w:pPr>
    </w:p>
    <w:p w14:paraId="42C8C39D" w14:textId="4514A7B6" w:rsidR="0094648D" w:rsidRDefault="0094648D" w:rsidP="009464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Winding factor of 11/12 short-pitched winding:</w:t>
      </w:r>
    </w:p>
    <w:p w14:paraId="554A5911" w14:textId="3386D8C8" w:rsidR="0094648D" w:rsidRPr="0094648D" w:rsidRDefault="00943B1A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=0.9577*0.9914=0.9495</m:t>
          </m:r>
        </m:oMath>
      </m:oMathPara>
    </w:p>
    <w:p w14:paraId="3ADCEE82" w14:textId="5B7BAB1A" w:rsidR="00B40C9F" w:rsidRDefault="0094648D">
      <w:pPr>
        <w:rPr>
          <w:lang w:val="en-US"/>
        </w:rPr>
      </w:pPr>
      <w:r>
        <w:rPr>
          <w:lang w:val="en-US"/>
        </w:rPr>
        <w:lastRenderedPageBreak/>
        <w:t>c)</w:t>
      </w:r>
    </w:p>
    <w:p w14:paraId="25BF4716" w14:textId="3B94F5C5" w:rsidR="0094648D" w:rsidRPr="0094648D" w:rsidRDefault="00943B1A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d,3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3*4*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3*15°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=0.6533</m:t>
          </m:r>
        </m:oMath>
      </m:oMathPara>
    </w:p>
    <w:p w14:paraId="5CA54F65" w14:textId="77777777" w:rsidR="0094648D" w:rsidRPr="00B40C9F" w:rsidRDefault="0094648D" w:rsidP="0094648D">
      <w:pPr>
        <w:rPr>
          <w:rFonts w:eastAsiaTheme="minorEastAsia"/>
          <w:lang w:val="en-US"/>
        </w:rPr>
      </w:pPr>
    </w:p>
    <w:p w14:paraId="6CE17E43" w14:textId="389FA83C" w:rsidR="0094648D" w:rsidRPr="0094648D" w:rsidRDefault="00943B1A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d,5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5*4*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15°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5*15°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=0.2053</m:t>
          </m:r>
        </m:oMath>
      </m:oMathPara>
    </w:p>
    <w:p w14:paraId="6005EACC" w14:textId="5E0D8E9E" w:rsidR="0094648D" w:rsidRDefault="0094648D" w:rsidP="0094648D">
      <w:pPr>
        <w:rPr>
          <w:rFonts w:eastAsiaTheme="minorEastAsia"/>
          <w:lang w:val="en-US"/>
        </w:rPr>
      </w:pPr>
    </w:p>
    <w:p w14:paraId="49251C90" w14:textId="77777777" w:rsidR="0094648D" w:rsidRPr="00B40C9F" w:rsidRDefault="0094648D" w:rsidP="0094648D">
      <w:pPr>
        <w:rPr>
          <w:rFonts w:eastAsiaTheme="minorEastAsia"/>
          <w:lang w:val="en-US"/>
        </w:rPr>
      </w:pPr>
    </w:p>
    <w:p w14:paraId="43CFAC05" w14:textId="47FBE8E5" w:rsidR="0094648D" w:rsidRPr="00B40C9F" w:rsidRDefault="00943B1A" w:rsidP="009464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p,3,full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3*180°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=-1</m:t>
              </m:r>
            </m:e>
          </m:func>
        </m:oMath>
      </m:oMathPara>
    </w:p>
    <w:p w14:paraId="6D26BBC3" w14:textId="58D21EFC" w:rsidR="0094648D" w:rsidRPr="00B40C9F" w:rsidRDefault="00943B1A" w:rsidP="0094648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p,5,full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5*180°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=1</m:t>
              </m:r>
            </m:e>
          </m:func>
        </m:oMath>
      </m:oMathPara>
    </w:p>
    <w:p w14:paraId="325FF178" w14:textId="3EA747CD" w:rsidR="0094648D" w:rsidRDefault="0094648D">
      <w:pPr>
        <w:rPr>
          <w:lang w:val="en-US"/>
        </w:rPr>
      </w:pPr>
    </w:p>
    <w:p w14:paraId="1C408D64" w14:textId="2014BCC6" w:rsidR="0094648D" w:rsidRPr="0094648D" w:rsidRDefault="00943B1A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p,3,short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*180°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=-0.9239</m:t>
              </m:r>
            </m:e>
          </m:func>
        </m:oMath>
      </m:oMathPara>
    </w:p>
    <w:p w14:paraId="51D8FD8E" w14:textId="06D6CE37" w:rsidR="0094648D" w:rsidRPr="00D6443F" w:rsidRDefault="00943B1A" w:rsidP="0094648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p,5,short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*180°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=0.7934</m:t>
              </m:r>
            </m:e>
          </m:func>
        </m:oMath>
      </m:oMathPara>
    </w:p>
    <w:p w14:paraId="79B1D95C" w14:textId="36ECA645" w:rsidR="00D6443F" w:rsidRDefault="00D6443F" w:rsidP="0094648D">
      <w:pPr>
        <w:rPr>
          <w:rFonts w:eastAsiaTheme="minorEastAsia"/>
          <w:lang w:val="en-US"/>
        </w:rPr>
      </w:pPr>
    </w:p>
    <w:p w14:paraId="2FB364AF" w14:textId="77777777" w:rsidR="00D6443F" w:rsidRPr="00B40C9F" w:rsidRDefault="00D6443F" w:rsidP="0094648D">
      <w:pPr>
        <w:rPr>
          <w:lang w:val="en-US"/>
        </w:rPr>
      </w:pPr>
    </w:p>
    <w:p w14:paraId="32308496" w14:textId="3C997BD9" w:rsidR="00D6443F" w:rsidRPr="00D6443F" w:rsidRDefault="00943B1A" w:rsidP="00D644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w,3,full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=-1*0.6533=-0.6533</m:t>
          </m:r>
        </m:oMath>
      </m:oMathPara>
    </w:p>
    <w:p w14:paraId="74EAC749" w14:textId="7BDE7CD4" w:rsidR="00D6443F" w:rsidRPr="00D6443F" w:rsidRDefault="00943B1A" w:rsidP="00D644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w,5,full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=1*0.2053=0.2053</m:t>
          </m:r>
        </m:oMath>
      </m:oMathPara>
    </w:p>
    <w:p w14:paraId="2167C575" w14:textId="77777777" w:rsidR="00D6443F" w:rsidRPr="0094648D" w:rsidRDefault="00D6443F" w:rsidP="00D6443F">
      <w:pPr>
        <w:rPr>
          <w:rFonts w:eastAsiaTheme="minorEastAsia"/>
          <w:lang w:val="en-US"/>
        </w:rPr>
      </w:pPr>
    </w:p>
    <w:p w14:paraId="67311995" w14:textId="77777777" w:rsidR="00D6443F" w:rsidRPr="0094648D" w:rsidRDefault="00D6443F" w:rsidP="00D6443F">
      <w:pPr>
        <w:rPr>
          <w:rFonts w:eastAsiaTheme="minorEastAsia"/>
          <w:lang w:val="en-US"/>
        </w:rPr>
      </w:pPr>
    </w:p>
    <w:p w14:paraId="00AF088C" w14:textId="0C7C8AF2" w:rsidR="00D6443F" w:rsidRPr="00D6443F" w:rsidRDefault="00943B1A" w:rsidP="00D644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w,3,short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=-0.9239*0.6533=-0.6036</m:t>
          </m:r>
        </m:oMath>
      </m:oMathPara>
    </w:p>
    <w:p w14:paraId="55E7810E" w14:textId="5404A2EA" w:rsidR="00D6443F" w:rsidRPr="00D6443F" w:rsidRDefault="00943B1A" w:rsidP="00D6443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w,5,short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=0.7934*0.2053=0.1629</m:t>
          </m:r>
        </m:oMath>
      </m:oMathPara>
    </w:p>
    <w:p w14:paraId="569AAF4D" w14:textId="77777777" w:rsidR="0094648D" w:rsidRPr="00B40C9F" w:rsidRDefault="0094648D" w:rsidP="0094648D">
      <w:pPr>
        <w:rPr>
          <w:lang w:val="en-US"/>
        </w:rPr>
      </w:pPr>
    </w:p>
    <w:p w14:paraId="327A634F" w14:textId="0F80A8DB" w:rsidR="0094648D" w:rsidRDefault="0088127D">
      <w:pPr>
        <w:rPr>
          <w:lang w:val="en-US"/>
        </w:rPr>
      </w:pPr>
      <w:r>
        <w:rPr>
          <w:lang w:val="en-US"/>
        </w:rPr>
        <w:t>Q2)</w:t>
      </w:r>
    </w:p>
    <w:p w14:paraId="55DA8C22" w14:textId="352BB729" w:rsidR="0088127D" w:rsidRDefault="0088127D">
      <w:pPr>
        <w:rPr>
          <w:lang w:val="en-US"/>
        </w:rPr>
      </w:pPr>
      <w:r>
        <w:rPr>
          <w:lang w:val="en-US"/>
        </w:rPr>
        <w:t xml:space="preserve">A three-phase permanent magnet synchronous machine which has 20 poles is investigated in this part. Firstly, slot number is chosen as 24. </w:t>
      </w:r>
      <w:r w:rsidR="003564E1">
        <w:rPr>
          <w:lang w:val="en-US"/>
        </w:rPr>
        <w:t xml:space="preserve"> For this configuration, phase angles of induced voltage in each slot are given in Table below.</w:t>
      </w:r>
    </w:p>
    <w:p w14:paraId="691E73F6" w14:textId="77777777" w:rsidR="003564E1" w:rsidRDefault="003564E1">
      <w:pPr>
        <w:rPr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3E1C6E" w14:paraId="382E1259" w14:textId="77777777" w:rsidTr="003E1C6E">
        <w:tc>
          <w:tcPr>
            <w:tcW w:w="1127" w:type="dxa"/>
            <w:shd w:val="pct25" w:color="auto" w:fill="auto"/>
          </w:tcPr>
          <w:p w14:paraId="53F1690F" w14:textId="2C028FA9" w:rsidR="003E1C6E" w:rsidRDefault="003E1C6E" w:rsidP="003E1C6E">
            <w:pPr>
              <w:rPr>
                <w:lang w:val="en-US"/>
              </w:rPr>
            </w:pPr>
            <w:bookmarkStart w:id="0" w:name="_Hlk104718076"/>
            <w:r>
              <w:rPr>
                <w:lang w:val="en-US"/>
              </w:rPr>
              <w:lastRenderedPageBreak/>
              <w:t>1</w:t>
            </w:r>
            <w:r w:rsidRPr="003564E1">
              <w:rPr>
                <w:vertAlign w:val="superscript"/>
                <w:lang w:val="en-US"/>
              </w:rPr>
              <w:t>st</w:t>
            </w:r>
          </w:p>
        </w:tc>
        <w:tc>
          <w:tcPr>
            <w:tcW w:w="1127" w:type="dxa"/>
          </w:tcPr>
          <w:p w14:paraId="6F584986" w14:textId="1627A5A2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0°</w:t>
            </w:r>
          </w:p>
        </w:tc>
        <w:tc>
          <w:tcPr>
            <w:tcW w:w="1127" w:type="dxa"/>
            <w:shd w:val="pct25" w:color="auto" w:fill="auto"/>
          </w:tcPr>
          <w:p w14:paraId="29099B28" w14:textId="6C150EB0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70922292" w14:textId="5811D88C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rPr>
                <w:lang w:val="en-US"/>
              </w:rPr>
              <w:t>0°</w:t>
            </w:r>
          </w:p>
        </w:tc>
        <w:tc>
          <w:tcPr>
            <w:tcW w:w="1127" w:type="dxa"/>
            <w:shd w:val="pct25" w:color="auto" w:fill="auto"/>
          </w:tcPr>
          <w:p w14:paraId="31454176" w14:textId="14B4E69C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759130BE" w14:textId="5EBC66B0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0°</w:t>
            </w:r>
          </w:p>
        </w:tc>
        <w:tc>
          <w:tcPr>
            <w:tcW w:w="1127" w:type="dxa"/>
            <w:shd w:val="pct25" w:color="auto" w:fill="auto"/>
          </w:tcPr>
          <w:p w14:paraId="4C08EB38" w14:textId="7F47839E" w:rsidR="003E1C6E" w:rsidRPr="003564E1" w:rsidRDefault="003E1C6E" w:rsidP="003E1C6E">
            <w:pPr>
              <w:rPr>
                <w:color w:val="FF0000"/>
                <w:lang w:val="en-US"/>
              </w:rPr>
            </w:pPr>
            <w:r>
              <w:rPr>
                <w:lang w:val="en-US"/>
              </w:rPr>
              <w:t>19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2CD24AA9" w14:textId="3999EB15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180°</w:t>
            </w:r>
          </w:p>
        </w:tc>
      </w:tr>
      <w:tr w:rsidR="003E1C6E" w14:paraId="0EFC4122" w14:textId="77777777" w:rsidTr="003E1C6E">
        <w:tc>
          <w:tcPr>
            <w:tcW w:w="1127" w:type="dxa"/>
            <w:shd w:val="pct25" w:color="auto" w:fill="auto"/>
          </w:tcPr>
          <w:p w14:paraId="5A82B560" w14:textId="6FEFA9DB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564E1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637503EE" w14:textId="64C89502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1B24BC6C" w14:textId="3A178805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3564E1">
              <w:rPr>
                <w:vertAlign w:val="superscript"/>
                <w:lang w:val="en-US"/>
              </w:rPr>
              <w:t>th</w:t>
            </w:r>
          </w:p>
        </w:tc>
        <w:tc>
          <w:tcPr>
            <w:tcW w:w="1127" w:type="dxa"/>
          </w:tcPr>
          <w:p w14:paraId="6B5D317B" w14:textId="0C8AA214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330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71402900" w14:textId="2348D587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6E913E93" w14:textId="7CBC5662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150°</w:t>
            </w:r>
          </w:p>
        </w:tc>
        <w:tc>
          <w:tcPr>
            <w:tcW w:w="1127" w:type="dxa"/>
            <w:shd w:val="pct25" w:color="auto" w:fill="auto"/>
          </w:tcPr>
          <w:p w14:paraId="3D89CC9A" w14:textId="5E07DC09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461913BE" w14:textId="60DC6A3B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330°</w:t>
            </w:r>
          </w:p>
        </w:tc>
      </w:tr>
      <w:bookmarkEnd w:id="0"/>
      <w:tr w:rsidR="003E1C6E" w14:paraId="2901719D" w14:textId="77777777" w:rsidTr="003E1C6E">
        <w:tc>
          <w:tcPr>
            <w:tcW w:w="1127" w:type="dxa"/>
            <w:shd w:val="pct25" w:color="auto" w:fill="auto"/>
          </w:tcPr>
          <w:p w14:paraId="7E5B654D" w14:textId="073D750D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64E1">
              <w:rPr>
                <w:vertAlign w:val="superscript"/>
                <w:lang w:val="en-US"/>
              </w:rPr>
              <w:t>rd</w:t>
            </w:r>
          </w:p>
        </w:tc>
        <w:tc>
          <w:tcPr>
            <w:tcW w:w="1127" w:type="dxa"/>
          </w:tcPr>
          <w:p w14:paraId="134A44C5" w14:textId="1E05FDB2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233CEE8B" w14:textId="19866F97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73980E14" w14:textId="6F6928D7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2B610F53" w14:textId="4175B2CB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77276015" w14:textId="604AF5BF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300°</w:t>
            </w:r>
          </w:p>
        </w:tc>
        <w:tc>
          <w:tcPr>
            <w:tcW w:w="1127" w:type="dxa"/>
            <w:shd w:val="pct25" w:color="auto" w:fill="auto"/>
          </w:tcPr>
          <w:p w14:paraId="1BE4F4EE" w14:textId="551A9087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3564E1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54980A84" w14:textId="02E43EF7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120°</w:t>
            </w:r>
          </w:p>
        </w:tc>
      </w:tr>
      <w:tr w:rsidR="003E1C6E" w14:paraId="47869FA9" w14:textId="77777777" w:rsidTr="003E1C6E">
        <w:tc>
          <w:tcPr>
            <w:tcW w:w="1127" w:type="dxa"/>
            <w:shd w:val="pct25" w:color="auto" w:fill="auto"/>
          </w:tcPr>
          <w:p w14:paraId="37705E24" w14:textId="77C3CF98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6CD85734" w14:textId="2012F477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429654B6" w14:textId="53EEE145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1C3C9679" w14:textId="7B1FEFF4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5B6556F4" w14:textId="3CD6734B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16412378" w14:textId="36C27BE0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90°</w:t>
            </w:r>
          </w:p>
        </w:tc>
        <w:tc>
          <w:tcPr>
            <w:tcW w:w="1127" w:type="dxa"/>
            <w:shd w:val="pct25" w:color="auto" w:fill="auto"/>
          </w:tcPr>
          <w:p w14:paraId="10BA72E4" w14:textId="3C9E0C0D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Pr="003564E1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722B8C32" w14:textId="095041EE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270°</w:t>
            </w:r>
          </w:p>
        </w:tc>
      </w:tr>
      <w:tr w:rsidR="003E1C6E" w14:paraId="5E84CD52" w14:textId="77777777" w:rsidTr="003E1C6E">
        <w:tc>
          <w:tcPr>
            <w:tcW w:w="1127" w:type="dxa"/>
            <w:shd w:val="pct25" w:color="auto" w:fill="auto"/>
          </w:tcPr>
          <w:p w14:paraId="12A7FF5F" w14:textId="6DB381AA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51FCA558" w14:textId="58049C55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240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646005E5" w14:textId="4FADDCDE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52CF15BB" w14:textId="23D0465F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6D818438" w14:textId="2C1B8820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32AB955F" w14:textId="5E1711E5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240°</w:t>
            </w:r>
          </w:p>
        </w:tc>
        <w:tc>
          <w:tcPr>
            <w:tcW w:w="1127" w:type="dxa"/>
            <w:shd w:val="pct25" w:color="auto" w:fill="auto"/>
          </w:tcPr>
          <w:p w14:paraId="2EF5DD4E" w14:textId="5BFA76C7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3564E1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386395A0" w14:textId="66FE03C7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60°</w:t>
            </w:r>
          </w:p>
        </w:tc>
      </w:tr>
      <w:tr w:rsidR="003E1C6E" w14:paraId="4BBFB2D4" w14:textId="77777777" w:rsidTr="003E1C6E">
        <w:tc>
          <w:tcPr>
            <w:tcW w:w="1127" w:type="dxa"/>
            <w:shd w:val="pct25" w:color="auto" w:fill="auto"/>
          </w:tcPr>
          <w:p w14:paraId="27C59A02" w14:textId="1F8ADE98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62B202AF" w14:textId="6E076DAE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621DEA1C" w14:textId="2E59D17F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30AB1BA6" w14:textId="6DB854CE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210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2F50833A" w14:textId="715B34B2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1A1F272C" w14:textId="36167002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30°</w:t>
            </w:r>
          </w:p>
        </w:tc>
        <w:tc>
          <w:tcPr>
            <w:tcW w:w="1127" w:type="dxa"/>
            <w:shd w:val="pct25" w:color="auto" w:fill="auto"/>
          </w:tcPr>
          <w:p w14:paraId="7530DE8F" w14:textId="7B8E389F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659113D7" w14:textId="39E3E298" w:rsidR="003E1C6E" w:rsidRDefault="003E1C6E" w:rsidP="003E1C6E">
            <w:pPr>
              <w:rPr>
                <w:lang w:val="en-US"/>
              </w:rPr>
            </w:pPr>
            <w:r>
              <w:rPr>
                <w:lang w:val="en-US"/>
              </w:rPr>
              <w:t>210°</w:t>
            </w:r>
          </w:p>
        </w:tc>
      </w:tr>
    </w:tbl>
    <w:p w14:paraId="1DC1C3E3" w14:textId="2F3FAAC8" w:rsidR="003564E1" w:rsidRDefault="003564E1">
      <w:pPr>
        <w:rPr>
          <w:lang w:val="en-US"/>
        </w:rPr>
      </w:pPr>
    </w:p>
    <w:p w14:paraId="388793D2" w14:textId="3100B034" w:rsidR="003E1C6E" w:rsidRDefault="003E1C6E" w:rsidP="009D4479">
      <w:pPr>
        <w:rPr>
          <w:lang w:val="en-US"/>
        </w:rPr>
      </w:pPr>
      <w:r>
        <w:rPr>
          <w:lang w:val="en-US"/>
        </w:rPr>
        <w:t xml:space="preserve">The phasor diagram of </w:t>
      </w:r>
      <w:r w:rsidR="006D7BD9">
        <w:rPr>
          <w:lang w:val="en-US"/>
        </w:rPr>
        <w:t>Phase-A is given in below Figure.</w:t>
      </w:r>
    </w:p>
    <w:p w14:paraId="02749987" w14:textId="17F1BEE5" w:rsidR="0020547E" w:rsidRDefault="009D4479" w:rsidP="00E65BE0">
      <w:pPr>
        <w:jc w:val="center"/>
      </w:pPr>
      <w:r>
        <w:object w:dxaOrig="10935" w:dyaOrig="9361" w14:anchorId="1E1AEE4D">
          <v:shape id="_x0000_i1031" type="#_x0000_t75" style="width:310.9pt;height:249.65pt" o:ole="">
            <v:imagedata r:id="rId8" o:title="" croptop="10233f" cropbottom="12932f" cropleft="12769f" cropright="7605f"/>
          </v:shape>
          <o:OLEObject Type="Embed" ProgID="Visio.Drawing.15" ShapeID="_x0000_i1031" DrawAspect="Content" ObjectID="_1715343029" r:id="rId9"/>
        </w:object>
      </w:r>
    </w:p>
    <w:p w14:paraId="5BD4C91E" w14:textId="65F8B939" w:rsidR="00255809" w:rsidRPr="00D6443F" w:rsidRDefault="00255809" w:rsidP="002558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,1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=0.966</m:t>
              </m:r>
            </m:e>
          </m:func>
        </m:oMath>
      </m:oMathPara>
    </w:p>
    <w:p w14:paraId="303502E0" w14:textId="56D9841C" w:rsidR="00255809" w:rsidRPr="00786FBF" w:rsidRDefault="00786FBF" w:rsidP="002558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,3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-0.707</m:t>
              </m:r>
            </m:e>
          </m:func>
        </m:oMath>
      </m:oMathPara>
    </w:p>
    <w:p w14:paraId="5515B968" w14:textId="560E0C5C" w:rsidR="00786FBF" w:rsidRPr="00D6443F" w:rsidRDefault="00786FBF" w:rsidP="00786FB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r>
                <w:rPr>
                  <w:rFonts w:ascii="Cambria Math" w:eastAsiaTheme="minorEastAsia" w:hAnsi="Cambria Math"/>
                  <w:lang w:val="en-US"/>
                </w:rPr>
                <m:t>,5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150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=0.259</m:t>
          </m:r>
        </m:oMath>
      </m:oMathPara>
    </w:p>
    <w:p w14:paraId="50AE984E" w14:textId="73FD10F1" w:rsidR="00786FBF" w:rsidRDefault="00786FBF" w:rsidP="00255809">
      <w:pPr>
        <w:rPr>
          <w:lang w:val="en-US"/>
        </w:rPr>
      </w:pPr>
    </w:p>
    <w:p w14:paraId="4DF571A3" w14:textId="77777777" w:rsidR="00532EB1" w:rsidRDefault="00786FBF" w:rsidP="00532EB1">
      <w:pPr>
        <w:rPr>
          <w:lang w:val="en-US"/>
        </w:rPr>
      </w:pPr>
      <w:r>
        <w:rPr>
          <w:lang w:val="en-US"/>
        </w:rPr>
        <w:t xml:space="preserve">Now the same </w:t>
      </w:r>
      <w:r w:rsidR="00532EB1">
        <w:rPr>
          <w:lang w:val="en-US"/>
        </w:rPr>
        <w:t xml:space="preserve">machine is analyzed for 21 slots. The </w:t>
      </w:r>
      <w:r w:rsidR="00532EB1">
        <w:rPr>
          <w:lang w:val="en-US"/>
        </w:rPr>
        <w:t>phase angles of induced voltage in each slot are given in Table below.</w:t>
      </w:r>
    </w:p>
    <w:tbl>
      <w:tblPr>
        <w:tblStyle w:val="TableGrid"/>
        <w:tblW w:w="6762" w:type="dxa"/>
        <w:jc w:val="center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</w:tblGrid>
      <w:tr w:rsidR="00621E43" w14:paraId="7C195539" w14:textId="77777777" w:rsidTr="00621E43">
        <w:trPr>
          <w:jc w:val="center"/>
        </w:trPr>
        <w:tc>
          <w:tcPr>
            <w:tcW w:w="1127" w:type="dxa"/>
            <w:shd w:val="pct25" w:color="auto" w:fill="auto"/>
          </w:tcPr>
          <w:p w14:paraId="7C5B9470" w14:textId="7777777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564E1">
              <w:rPr>
                <w:vertAlign w:val="superscript"/>
                <w:lang w:val="en-US"/>
              </w:rPr>
              <w:t>st</w:t>
            </w:r>
          </w:p>
        </w:tc>
        <w:tc>
          <w:tcPr>
            <w:tcW w:w="1127" w:type="dxa"/>
          </w:tcPr>
          <w:p w14:paraId="605A7596" w14:textId="7777777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0°</w:t>
            </w:r>
          </w:p>
        </w:tc>
        <w:tc>
          <w:tcPr>
            <w:tcW w:w="1127" w:type="dxa"/>
            <w:shd w:val="pct25" w:color="auto" w:fill="auto"/>
          </w:tcPr>
          <w:p w14:paraId="095DE0B9" w14:textId="7FFAE132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3564E1">
              <w:rPr>
                <w:vertAlign w:val="superscript"/>
                <w:lang w:val="en-US"/>
              </w:rPr>
              <w:t>th</w:t>
            </w:r>
          </w:p>
        </w:tc>
        <w:tc>
          <w:tcPr>
            <w:tcW w:w="1127" w:type="dxa"/>
          </w:tcPr>
          <w:p w14:paraId="7182DBE4" w14:textId="569E33DF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120°</w:t>
            </w:r>
          </w:p>
        </w:tc>
        <w:tc>
          <w:tcPr>
            <w:tcW w:w="1127" w:type="dxa"/>
            <w:shd w:val="pct25" w:color="auto" w:fill="auto"/>
          </w:tcPr>
          <w:p w14:paraId="443AACFE" w14:textId="33C18619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1A0B6D29" w14:textId="7B4FA1F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240</w:t>
            </w:r>
            <w:r>
              <w:rPr>
                <w:lang w:val="en-US"/>
              </w:rPr>
              <w:t>°</w:t>
            </w:r>
          </w:p>
        </w:tc>
      </w:tr>
      <w:tr w:rsidR="00621E43" w14:paraId="573B3E3A" w14:textId="77777777" w:rsidTr="00621E43">
        <w:trPr>
          <w:jc w:val="center"/>
        </w:trPr>
        <w:tc>
          <w:tcPr>
            <w:tcW w:w="1127" w:type="dxa"/>
            <w:shd w:val="pct25" w:color="auto" w:fill="auto"/>
          </w:tcPr>
          <w:p w14:paraId="72E76C35" w14:textId="7777777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3564E1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332F1AE0" w14:textId="6DE71CAE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171.43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3126D353" w14:textId="0E38E3D5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3985E9B9" w14:textId="1C3F040D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291.43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61643E7D" w14:textId="22422F3F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5DBE2AE8" w14:textId="2D6BA2C9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51.43</w:t>
            </w:r>
            <w:r>
              <w:rPr>
                <w:lang w:val="en-US"/>
              </w:rPr>
              <w:t>°</w:t>
            </w:r>
          </w:p>
        </w:tc>
      </w:tr>
      <w:tr w:rsidR="00621E43" w14:paraId="664745E6" w14:textId="77777777" w:rsidTr="00621E43">
        <w:trPr>
          <w:jc w:val="center"/>
        </w:trPr>
        <w:tc>
          <w:tcPr>
            <w:tcW w:w="1127" w:type="dxa"/>
            <w:shd w:val="pct25" w:color="auto" w:fill="auto"/>
          </w:tcPr>
          <w:p w14:paraId="16CF2212" w14:textId="7777777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3564E1">
              <w:rPr>
                <w:vertAlign w:val="superscript"/>
                <w:lang w:val="en-US"/>
              </w:rPr>
              <w:t>rd</w:t>
            </w:r>
          </w:p>
        </w:tc>
        <w:tc>
          <w:tcPr>
            <w:tcW w:w="1127" w:type="dxa"/>
          </w:tcPr>
          <w:p w14:paraId="235ACEB4" w14:textId="64DDF71F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342.86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6DB891C6" w14:textId="2096EA0D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5CBD5695" w14:textId="5962B5BF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102.86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66AF837E" w14:textId="601B4646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76547227" w14:textId="4D99D1E2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222.86</w:t>
            </w:r>
            <w:r>
              <w:rPr>
                <w:lang w:val="en-US"/>
              </w:rPr>
              <w:t>°</w:t>
            </w:r>
          </w:p>
        </w:tc>
      </w:tr>
      <w:tr w:rsidR="00621E43" w14:paraId="0F0E11E0" w14:textId="77777777" w:rsidTr="00621E43">
        <w:trPr>
          <w:jc w:val="center"/>
        </w:trPr>
        <w:tc>
          <w:tcPr>
            <w:tcW w:w="1127" w:type="dxa"/>
            <w:shd w:val="pct25" w:color="auto" w:fill="auto"/>
          </w:tcPr>
          <w:p w14:paraId="5751841C" w14:textId="7777777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6D46142A" w14:textId="5E9822C8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154.28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348081F9" w14:textId="3804A7C1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41070AE5" w14:textId="482BA54A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274.28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4639BA13" w14:textId="1163C2B9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2FA43E4D" w14:textId="03975E9A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34.28</w:t>
            </w:r>
            <w:r>
              <w:rPr>
                <w:lang w:val="en-US"/>
              </w:rPr>
              <w:t>°</w:t>
            </w:r>
          </w:p>
        </w:tc>
      </w:tr>
      <w:tr w:rsidR="00621E43" w14:paraId="77B07788" w14:textId="77777777" w:rsidTr="00621E43">
        <w:trPr>
          <w:jc w:val="center"/>
        </w:trPr>
        <w:tc>
          <w:tcPr>
            <w:tcW w:w="1127" w:type="dxa"/>
            <w:shd w:val="pct25" w:color="auto" w:fill="auto"/>
          </w:tcPr>
          <w:p w14:paraId="29D0863C" w14:textId="7777777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3FBA66B1" w14:textId="67B0C876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325.71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6D02654C" w14:textId="2F3241F6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0FF4FC04" w14:textId="0B1A3CF9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85.71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4474CC0B" w14:textId="3D65FCD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4FC48A60" w14:textId="625E712F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205.71</w:t>
            </w:r>
            <w:r>
              <w:rPr>
                <w:lang w:val="en-US"/>
              </w:rPr>
              <w:t>°</w:t>
            </w:r>
          </w:p>
        </w:tc>
      </w:tr>
      <w:tr w:rsidR="00621E43" w14:paraId="31A30BDC" w14:textId="77777777" w:rsidTr="00621E43">
        <w:trPr>
          <w:jc w:val="center"/>
        </w:trPr>
        <w:tc>
          <w:tcPr>
            <w:tcW w:w="1127" w:type="dxa"/>
            <w:shd w:val="pct25" w:color="auto" w:fill="auto"/>
          </w:tcPr>
          <w:p w14:paraId="47E69D6F" w14:textId="7777777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75327D11" w14:textId="19EAE8C0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137.14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2CF4FBE6" w14:textId="53C1B43F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4D7070CF" w14:textId="0BF1261F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257.14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6DA48F43" w14:textId="0CA19DA7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5D18E3EA" w14:textId="0B4B05CF" w:rsidR="00621E43" w:rsidRDefault="00497B89" w:rsidP="00621E43">
            <w:pPr>
              <w:rPr>
                <w:lang w:val="en-US"/>
              </w:rPr>
            </w:pPr>
            <w:r>
              <w:rPr>
                <w:lang w:val="en-US"/>
              </w:rPr>
              <w:t>17.14</w:t>
            </w:r>
            <w:r w:rsidR="00621E43">
              <w:rPr>
                <w:lang w:val="en-US"/>
              </w:rPr>
              <w:t>°</w:t>
            </w:r>
          </w:p>
        </w:tc>
      </w:tr>
      <w:tr w:rsidR="00621E43" w14:paraId="4FAF49ED" w14:textId="77777777" w:rsidTr="00621E43">
        <w:trPr>
          <w:jc w:val="center"/>
        </w:trPr>
        <w:tc>
          <w:tcPr>
            <w:tcW w:w="1127" w:type="dxa"/>
            <w:shd w:val="pct25" w:color="auto" w:fill="auto"/>
          </w:tcPr>
          <w:p w14:paraId="1C35DEA9" w14:textId="09CE570F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59ABC359" w14:textId="4BEE8755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308.57°</w:t>
            </w:r>
          </w:p>
        </w:tc>
        <w:tc>
          <w:tcPr>
            <w:tcW w:w="1127" w:type="dxa"/>
            <w:shd w:val="pct25" w:color="auto" w:fill="auto"/>
          </w:tcPr>
          <w:p w14:paraId="2D7211E3" w14:textId="492CBED6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3564E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</w:tcPr>
          <w:p w14:paraId="0C25022B" w14:textId="7CDA069B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68.57</w:t>
            </w:r>
            <w:r>
              <w:rPr>
                <w:lang w:val="en-US"/>
              </w:rPr>
              <w:t>°</w:t>
            </w:r>
          </w:p>
        </w:tc>
        <w:tc>
          <w:tcPr>
            <w:tcW w:w="1127" w:type="dxa"/>
            <w:shd w:val="pct25" w:color="auto" w:fill="auto"/>
          </w:tcPr>
          <w:p w14:paraId="02D0D0CA" w14:textId="2F29B61C" w:rsidR="00621E43" w:rsidRDefault="00621E43" w:rsidP="00621E4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Pr="003564E1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27" w:type="dxa"/>
            <w:shd w:val="clear" w:color="auto" w:fill="auto"/>
          </w:tcPr>
          <w:p w14:paraId="1FE68C75" w14:textId="0AE7E1E7" w:rsidR="00621E43" w:rsidRDefault="00497B89" w:rsidP="00621E43">
            <w:pPr>
              <w:rPr>
                <w:lang w:val="en-US"/>
              </w:rPr>
            </w:pPr>
            <w:r>
              <w:rPr>
                <w:lang w:val="en-US"/>
              </w:rPr>
              <w:t>188.57°</w:t>
            </w:r>
          </w:p>
        </w:tc>
      </w:tr>
    </w:tbl>
    <w:p w14:paraId="4E7FE07E" w14:textId="2923D575" w:rsidR="00786FBF" w:rsidRDefault="00786FBF" w:rsidP="00255809">
      <w:pPr>
        <w:rPr>
          <w:lang w:val="en-US"/>
        </w:rPr>
      </w:pPr>
    </w:p>
    <w:p w14:paraId="5EC0ABAA" w14:textId="77777777" w:rsidR="002C6772" w:rsidRDefault="002C6772" w:rsidP="00255809">
      <w:pPr>
        <w:rPr>
          <w:lang w:val="en-US"/>
        </w:rPr>
      </w:pPr>
    </w:p>
    <w:p w14:paraId="532F781E" w14:textId="28AA5AF5" w:rsidR="002C6772" w:rsidRPr="00D6443F" w:rsidRDefault="002C6772" w:rsidP="002C677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171.43°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=0.966</m:t>
              </m:r>
            </m:e>
          </m:func>
        </m:oMath>
      </m:oMathPara>
    </w:p>
    <w:p w14:paraId="5F2007AA" w14:textId="1F7303E2" w:rsidR="002C6772" w:rsidRPr="00786FBF" w:rsidRDefault="002C6772" w:rsidP="002C677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171.43°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=-0.707</m:t>
              </m:r>
            </m:e>
          </m:func>
        </m:oMath>
      </m:oMathPara>
    </w:p>
    <w:p w14:paraId="6AD2ECC2" w14:textId="5D3C8C5B" w:rsidR="002C6772" w:rsidRPr="00D6443F" w:rsidRDefault="002C6772" w:rsidP="002C677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w,5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171.43°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=0.259</m:t>
          </m:r>
        </m:oMath>
      </m:oMathPara>
    </w:p>
    <w:p w14:paraId="3E29585B" w14:textId="77777777" w:rsidR="002C6772" w:rsidRPr="00B40C9F" w:rsidRDefault="002C6772" w:rsidP="00255809">
      <w:pPr>
        <w:rPr>
          <w:lang w:val="en-US"/>
        </w:rPr>
      </w:pPr>
    </w:p>
    <w:sectPr w:rsidR="002C6772" w:rsidRPr="00B40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7E"/>
    <w:rsid w:val="00002FDE"/>
    <w:rsid w:val="0020547E"/>
    <w:rsid w:val="00255809"/>
    <w:rsid w:val="002C6772"/>
    <w:rsid w:val="003564E1"/>
    <w:rsid w:val="003E1C6E"/>
    <w:rsid w:val="00497B89"/>
    <w:rsid w:val="00532EB1"/>
    <w:rsid w:val="00621E43"/>
    <w:rsid w:val="006D7BD9"/>
    <w:rsid w:val="00786FBF"/>
    <w:rsid w:val="0088127D"/>
    <w:rsid w:val="00943B1A"/>
    <w:rsid w:val="0094648D"/>
    <w:rsid w:val="00951BC5"/>
    <w:rsid w:val="009D4479"/>
    <w:rsid w:val="00B40C9F"/>
    <w:rsid w:val="00C9157E"/>
    <w:rsid w:val="00D6443F"/>
    <w:rsid w:val="00E65BE0"/>
    <w:rsid w:val="00F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1DD5"/>
  <w15:chartTrackingRefBased/>
  <w15:docId w15:val="{404EA11C-6C84-4E30-9A12-ECDA1406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0C9F"/>
    <w:rPr>
      <w:color w:val="808080"/>
    </w:rPr>
  </w:style>
  <w:style w:type="table" w:styleId="TableGrid">
    <w:name w:val="Table Grid"/>
    <w:basedOn w:val="TableNormal"/>
    <w:uiPriority w:val="39"/>
    <w:rsid w:val="0035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6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5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</dc:creator>
  <cp:keywords/>
  <dc:description/>
  <cp:lastModifiedBy>Ogun</cp:lastModifiedBy>
  <cp:revision>11</cp:revision>
  <dcterms:created xsi:type="dcterms:W3CDTF">2022-05-28T09:14:00Z</dcterms:created>
  <dcterms:modified xsi:type="dcterms:W3CDTF">2022-05-29T12:24:00Z</dcterms:modified>
</cp:coreProperties>
</file>