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179D9" w14:textId="6559387F" w:rsidR="008575E6" w:rsidRDefault="00F030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0BC">
        <w:rPr>
          <w:rFonts w:ascii="Times New Roman" w:hAnsi="Times New Roman" w:cs="Times New Roman"/>
          <w:b/>
          <w:bCs/>
          <w:sz w:val="24"/>
          <w:szCs w:val="24"/>
        </w:rPr>
        <w:t xml:space="preserve">Filter </w:t>
      </w:r>
      <w:r w:rsidR="001B2EDD">
        <w:rPr>
          <w:rFonts w:ascii="Times New Roman" w:hAnsi="Times New Roman" w:cs="Times New Roman"/>
          <w:b/>
          <w:bCs/>
          <w:sz w:val="24"/>
          <w:szCs w:val="24"/>
        </w:rPr>
        <w:t>Induc</w:t>
      </w:r>
      <w:r w:rsidR="00505832">
        <w:rPr>
          <w:rFonts w:ascii="Times New Roman" w:hAnsi="Times New Roman" w:cs="Times New Roman"/>
          <w:b/>
          <w:bCs/>
          <w:sz w:val="24"/>
          <w:szCs w:val="24"/>
        </w:rPr>
        <w:t>tor</w:t>
      </w:r>
      <w:r w:rsidR="001B2E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30BC"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79AD229E" w14:textId="10EFBD9B" w:rsidR="001A794C" w:rsidRDefault="001A794C" w:rsidP="001A79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inductor that we have design</w:t>
      </w:r>
      <w:r w:rsidR="001B2ED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for the first simulation report suffers from saturation. In addition, there was significant current ripple in the inductor current. Hence, we redesigned the output inductor.</w:t>
      </w:r>
      <w:bookmarkStart w:id="0" w:name="_GoBack"/>
      <w:bookmarkEnd w:id="0"/>
    </w:p>
    <w:p w14:paraId="64437A1B" w14:textId="74331A79" w:rsidR="001A794C" w:rsidRDefault="001A794C" w:rsidP="001A79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have less than 10% inductor current ripple, </w:t>
      </w:r>
      <w:r w:rsidR="0064270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00µH inductance is required.</w:t>
      </w:r>
      <w:r w:rsidR="00642709">
        <w:rPr>
          <w:rFonts w:ascii="Times New Roman" w:hAnsi="Times New Roman" w:cs="Times New Roman"/>
          <w:sz w:val="24"/>
          <w:szCs w:val="24"/>
        </w:rPr>
        <w:t xml:space="preserve"> We did not limit design with available cores in the laboratory, and we selected the cores after some iterations for Magnetics cores. Selected core is </w:t>
      </w:r>
      <w:r w:rsidR="00642709" w:rsidRPr="00642709">
        <w:rPr>
          <w:rFonts w:ascii="Times New Roman" w:hAnsi="Times New Roman" w:cs="Times New Roman"/>
          <w:sz w:val="24"/>
          <w:szCs w:val="24"/>
        </w:rPr>
        <w:t>0077258A7</w:t>
      </w:r>
      <w:r w:rsidR="00642709">
        <w:rPr>
          <w:rFonts w:ascii="Times New Roman" w:hAnsi="Times New Roman" w:cs="Times New Roman"/>
          <w:sz w:val="24"/>
          <w:szCs w:val="24"/>
        </w:rPr>
        <w:t xml:space="preserve"> and required number of turns is calculated according to equation </w:t>
      </w:r>
      <w:r w:rsidR="00642709" w:rsidRPr="00642709">
        <w:rPr>
          <w:rFonts w:ascii="Times New Roman" w:hAnsi="Times New Roman" w:cs="Times New Roman"/>
          <w:sz w:val="24"/>
          <w:szCs w:val="24"/>
          <w:highlight w:val="yellow"/>
        </w:rPr>
        <w:t>(x1)</w:t>
      </w:r>
      <w:r w:rsidR="00642709">
        <w:rPr>
          <w:rFonts w:ascii="Times New Roman" w:hAnsi="Times New Roman" w:cs="Times New Roman"/>
          <w:sz w:val="24"/>
          <w:szCs w:val="24"/>
        </w:rPr>
        <w:t>.</w:t>
      </w:r>
    </w:p>
    <w:p w14:paraId="678B7B95" w14:textId="7ABD78B9" w:rsidR="00642709" w:rsidRPr="00642709" w:rsidRDefault="00642709" w:rsidP="001A794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(x1)</m:t>
          </m:r>
        </m:oMath>
      </m:oMathPara>
    </w:p>
    <w:p w14:paraId="51CD3E60" w14:textId="25AE57FA" w:rsidR="00642709" w:rsidRPr="00291308" w:rsidRDefault="00642709" w:rsidP="001A79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Calculating number of turns also required some iterations since inductance factor of the core changes with DC bias which is a function of turn number. </w:t>
      </w:r>
      <w:r w:rsidR="00291308">
        <w:rPr>
          <w:rFonts w:ascii="Times New Roman" w:eastAsiaTheme="minorEastAsia" w:hAnsi="Times New Roman" w:cs="Times New Roman"/>
          <w:sz w:val="24"/>
          <w:szCs w:val="24"/>
        </w:rPr>
        <w:t xml:space="preserve">At the end 88 turns is calculated to have </w:t>
      </w:r>
      <w:r w:rsidR="00291308">
        <w:rPr>
          <w:rFonts w:ascii="Times New Roman" w:hAnsi="Times New Roman" w:cs="Times New Roman"/>
          <w:sz w:val="24"/>
          <w:szCs w:val="24"/>
        </w:rPr>
        <w:t>500µH inductance. For this turns number, A</w:t>
      </w:r>
      <w:r w:rsidR="00291308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291308">
        <w:rPr>
          <w:rFonts w:ascii="Times New Roman" w:hAnsi="Times New Roman" w:cs="Times New Roman"/>
          <w:sz w:val="24"/>
          <w:szCs w:val="24"/>
        </w:rPr>
        <w:t xml:space="preserve"> decreases to 65 </w:t>
      </w:r>
      <w:r w:rsidR="00291308">
        <w:rPr>
          <w:rFonts w:ascii="Times New Roman" w:eastAsiaTheme="minorEastAsia" w:hAnsi="Times New Roman" w:cs="Times New Roman"/>
          <w:iCs/>
          <w:sz w:val="24"/>
          <w:szCs w:val="24"/>
        </w:rPr>
        <w:t>nH/T</w:t>
      </w:r>
      <w:r w:rsidR="00291308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2</w:t>
      </w:r>
      <w:r w:rsidR="00291308">
        <w:rPr>
          <w:rFonts w:ascii="Times New Roman" w:eastAsiaTheme="minorEastAsia" w:hAnsi="Times New Roman" w:cs="Times New Roman"/>
          <w:iCs/>
          <w:sz w:val="24"/>
          <w:szCs w:val="24"/>
        </w:rPr>
        <w:t>, it was 121 nH/T</w:t>
      </w:r>
      <w:r w:rsidR="00291308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2</w:t>
      </w:r>
      <w:r w:rsidR="0029130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without DC bias. Since decreased </w:t>
      </w:r>
      <w:r w:rsidR="00291308">
        <w:rPr>
          <w:rFonts w:ascii="Times New Roman" w:hAnsi="Times New Roman" w:cs="Times New Roman"/>
          <w:sz w:val="24"/>
          <w:szCs w:val="24"/>
        </w:rPr>
        <w:t xml:space="preserve">65 </w:t>
      </w:r>
      <w:r w:rsidR="00291308">
        <w:rPr>
          <w:rFonts w:ascii="Times New Roman" w:eastAsiaTheme="minorEastAsia" w:hAnsi="Times New Roman" w:cs="Times New Roman"/>
          <w:iCs/>
          <w:sz w:val="24"/>
          <w:szCs w:val="24"/>
        </w:rPr>
        <w:t>nH/T</w:t>
      </w:r>
      <w:r w:rsidR="00291308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 xml:space="preserve">2 </w:t>
      </w:r>
      <w:r w:rsidR="00291308">
        <w:rPr>
          <w:rFonts w:ascii="Times New Roman" w:eastAsiaTheme="minorEastAsia" w:hAnsi="Times New Roman" w:cs="Times New Roman"/>
          <w:iCs/>
          <w:sz w:val="24"/>
          <w:szCs w:val="24"/>
        </w:rPr>
        <w:t xml:space="preserve">value was used in equation </w:t>
      </w:r>
      <w:r w:rsidR="00291308" w:rsidRPr="00642709">
        <w:rPr>
          <w:rFonts w:ascii="Times New Roman" w:hAnsi="Times New Roman" w:cs="Times New Roman"/>
          <w:sz w:val="24"/>
          <w:szCs w:val="24"/>
          <w:highlight w:val="yellow"/>
        </w:rPr>
        <w:t>(x1)</w:t>
      </w:r>
      <w:r w:rsidR="00291308">
        <w:rPr>
          <w:rFonts w:ascii="Times New Roman" w:hAnsi="Times New Roman" w:cs="Times New Roman"/>
          <w:sz w:val="24"/>
          <w:szCs w:val="24"/>
        </w:rPr>
        <w:t xml:space="preserve">, design iteration is competed. </w:t>
      </w:r>
    </w:p>
    <w:p w14:paraId="37E77990" w14:textId="335B3C0B" w:rsidR="00CE2126" w:rsidRDefault="001B2EDD" w:rsidP="002923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</w:t>
      </w:r>
      <w:r w:rsidR="002923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2126">
        <w:rPr>
          <w:rFonts w:ascii="Times New Roman" w:eastAsiaTheme="minorEastAsia" w:hAnsi="Times New Roman" w:cs="Times New Roman"/>
          <w:sz w:val="24"/>
          <w:szCs w:val="24"/>
        </w:rPr>
        <w:t xml:space="preserve">the output current is 4.8A in average, we </w:t>
      </w:r>
      <w:r w:rsidR="00291308">
        <w:rPr>
          <w:rFonts w:ascii="Times New Roman" w:eastAsiaTheme="minorEastAsia" w:hAnsi="Times New Roman" w:cs="Times New Roman"/>
          <w:sz w:val="24"/>
          <w:szCs w:val="24"/>
        </w:rPr>
        <w:t>need</w:t>
      </w:r>
      <w:r w:rsidR="00CE2126">
        <w:rPr>
          <w:rFonts w:ascii="Times New Roman" w:eastAsiaTheme="minorEastAsia" w:hAnsi="Times New Roman" w:cs="Times New Roman"/>
          <w:sz w:val="24"/>
          <w:szCs w:val="24"/>
        </w:rPr>
        <w:t xml:space="preserve"> to use </w:t>
      </w:r>
      <w:r w:rsidR="00291308">
        <w:rPr>
          <w:rFonts w:ascii="Times New Roman" w:eastAsiaTheme="minorEastAsia" w:hAnsi="Times New Roman" w:cs="Times New Roman"/>
          <w:sz w:val="24"/>
          <w:szCs w:val="24"/>
        </w:rPr>
        <w:t xml:space="preserve">at least </w:t>
      </w:r>
      <w:r w:rsidR="00CE2126" w:rsidRPr="00CE2126">
        <w:rPr>
          <w:rFonts w:ascii="Times New Roman" w:eastAsiaTheme="minorEastAsia" w:hAnsi="Times New Roman" w:cs="Times New Roman"/>
          <w:sz w:val="24"/>
          <w:szCs w:val="24"/>
        </w:rPr>
        <w:t>1.31</w:t>
      </w:r>
      <w:r w:rsidR="00CE21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2126">
        <w:rPr>
          <w:rFonts w:ascii="Times New Roman" w:hAnsi="Times New Roman" w:cs="Times New Roman"/>
          <w:sz w:val="24"/>
          <w:szCs w:val="24"/>
        </w:rPr>
        <w:t>mm</w:t>
      </w:r>
      <w:r w:rsidR="00CE212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CE2126">
        <w:rPr>
          <w:rFonts w:ascii="Times New Roman" w:hAnsi="Times New Roman" w:cs="Times New Roman"/>
          <w:sz w:val="24"/>
          <w:szCs w:val="24"/>
        </w:rPr>
        <w:t xml:space="preserve">cross sectional area </w:t>
      </w:r>
      <w:r w:rsidR="00CE2126">
        <w:rPr>
          <w:rFonts w:ascii="Times New Roman" w:eastAsiaTheme="minorEastAsia" w:hAnsi="Times New Roman" w:cs="Times New Roman"/>
          <w:sz w:val="24"/>
          <w:szCs w:val="24"/>
        </w:rPr>
        <w:t>AWG#16 wire for inductor winding.</w:t>
      </w:r>
      <w:r w:rsidR="00291308">
        <w:rPr>
          <w:rFonts w:ascii="Times New Roman" w:eastAsiaTheme="minorEastAsia" w:hAnsi="Times New Roman" w:cs="Times New Roman"/>
          <w:sz w:val="24"/>
          <w:szCs w:val="24"/>
        </w:rPr>
        <w:t xml:space="preserve"> However, we increased wire area to 2.63 </w:t>
      </w:r>
      <w:r w:rsidR="00291308">
        <w:rPr>
          <w:rFonts w:ascii="Times New Roman" w:hAnsi="Times New Roman" w:cs="Times New Roman"/>
          <w:sz w:val="24"/>
          <w:szCs w:val="24"/>
        </w:rPr>
        <w:t>mm</w:t>
      </w:r>
      <w:r w:rsidR="0029130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E21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30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91308" w:rsidRPr="001F16ED">
        <w:rPr>
          <w:rFonts w:ascii="Times New Roman" w:eastAsiaTheme="minorEastAsia" w:hAnsi="Times New Roman" w:cs="Times New Roman"/>
          <w:sz w:val="24"/>
          <w:szCs w:val="24"/>
        </w:rPr>
        <w:t>AWG#13</w:t>
      </w:r>
      <w:r w:rsidR="00291308">
        <w:rPr>
          <w:rFonts w:ascii="Times New Roman" w:eastAsiaTheme="minorEastAsia" w:hAnsi="Times New Roman" w:cs="Times New Roman"/>
          <w:sz w:val="24"/>
          <w:szCs w:val="24"/>
        </w:rPr>
        <w:t xml:space="preserve">), since filling factor for </w:t>
      </w:r>
      <w:r w:rsidR="00291308" w:rsidRPr="00CE2126">
        <w:rPr>
          <w:rFonts w:ascii="Times New Roman" w:eastAsiaTheme="minorEastAsia" w:hAnsi="Times New Roman" w:cs="Times New Roman"/>
          <w:sz w:val="24"/>
          <w:szCs w:val="24"/>
        </w:rPr>
        <w:t>1.31</w:t>
      </w:r>
      <w:r w:rsidR="002913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308">
        <w:rPr>
          <w:rFonts w:ascii="Times New Roman" w:hAnsi="Times New Roman" w:cs="Times New Roman"/>
          <w:sz w:val="24"/>
          <w:szCs w:val="24"/>
        </w:rPr>
        <w:t>mm</w:t>
      </w:r>
      <w:r w:rsidR="0029130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91308">
        <w:rPr>
          <w:rFonts w:ascii="Times New Roman" w:hAnsi="Times New Roman" w:cs="Times New Roman"/>
          <w:sz w:val="24"/>
          <w:szCs w:val="24"/>
        </w:rPr>
        <w:t xml:space="preserve"> was low.</w:t>
      </w:r>
      <w:r w:rsidR="001F16ED">
        <w:rPr>
          <w:rFonts w:ascii="Times New Roman" w:hAnsi="Times New Roman" w:cs="Times New Roman"/>
          <w:sz w:val="24"/>
          <w:szCs w:val="24"/>
        </w:rPr>
        <w:t xml:space="preserve"> For </w:t>
      </w:r>
      <w:r w:rsidR="001F16ED">
        <w:rPr>
          <w:rFonts w:ascii="Times New Roman" w:eastAsiaTheme="minorEastAsia" w:hAnsi="Times New Roman" w:cs="Times New Roman"/>
          <w:sz w:val="24"/>
          <w:szCs w:val="24"/>
        </w:rPr>
        <w:t>AWG#13 wire choice, t</w:t>
      </w:r>
      <w:r w:rsidR="00CE2126">
        <w:rPr>
          <w:rFonts w:ascii="Times New Roman" w:eastAsiaTheme="minorEastAsia" w:hAnsi="Times New Roman" w:cs="Times New Roman"/>
          <w:sz w:val="24"/>
          <w:szCs w:val="24"/>
        </w:rPr>
        <w:t xml:space="preserve">otal area of the conductors become </w:t>
      </w:r>
      <w:r w:rsidR="001F16ED">
        <w:rPr>
          <w:rFonts w:ascii="Times New Roman" w:eastAsiaTheme="minorEastAsia" w:hAnsi="Times New Roman" w:cs="Times New Roman"/>
          <w:sz w:val="24"/>
          <w:szCs w:val="24"/>
        </w:rPr>
        <w:t xml:space="preserve">231.5 </w:t>
      </w:r>
      <w:r w:rsidR="00CE2126">
        <w:rPr>
          <w:rFonts w:ascii="Times New Roman" w:hAnsi="Times New Roman" w:cs="Times New Roman"/>
          <w:sz w:val="24"/>
          <w:szCs w:val="24"/>
        </w:rPr>
        <w:t>mm</w:t>
      </w:r>
      <w:r w:rsidR="00CE212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E2126">
        <w:rPr>
          <w:rFonts w:ascii="Times New Roman" w:eastAsiaTheme="minorEastAsia" w:hAnsi="Times New Roman" w:cs="Times New Roman"/>
          <w:sz w:val="24"/>
          <w:szCs w:val="24"/>
        </w:rPr>
        <w:t xml:space="preserve"> which results in k=0.</w:t>
      </w:r>
      <w:r w:rsidR="001F16ED">
        <w:rPr>
          <w:rFonts w:ascii="Times New Roman" w:eastAsiaTheme="minorEastAsia" w:hAnsi="Times New Roman" w:cs="Times New Roman"/>
          <w:sz w:val="24"/>
          <w:szCs w:val="24"/>
        </w:rPr>
        <w:t>54</w:t>
      </w:r>
      <w:r w:rsidR="00CE2126">
        <w:rPr>
          <w:rFonts w:ascii="Times New Roman" w:eastAsiaTheme="minorEastAsia" w:hAnsi="Times New Roman" w:cs="Times New Roman"/>
          <w:sz w:val="24"/>
          <w:szCs w:val="24"/>
        </w:rPr>
        <w:t xml:space="preserve"> fill-factor.</w:t>
      </w:r>
    </w:p>
    <w:p w14:paraId="1E295AD6" w14:textId="4E1B3DAC" w:rsidR="001F16ED" w:rsidRDefault="001F16ED" w:rsidP="002923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After we decided to use (</w:t>
      </w:r>
      <w:r w:rsidRPr="001F16ED">
        <w:rPr>
          <w:rFonts w:ascii="Times New Roman" w:eastAsiaTheme="minorEastAsia" w:hAnsi="Times New Roman" w:cs="Times New Roman"/>
          <w:sz w:val="24"/>
          <w:szCs w:val="24"/>
        </w:rPr>
        <w:t>AWG#13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cable, we calculated the resistance of the cable in equation </w:t>
      </w:r>
      <w:r w:rsidRPr="001F16ED">
        <w:rPr>
          <w:rFonts w:ascii="Times New Roman" w:eastAsiaTheme="minorEastAsia" w:hAnsi="Times New Roman" w:cs="Times New Roman"/>
          <w:sz w:val="24"/>
          <w:szCs w:val="24"/>
          <w:highlight w:val="yellow"/>
        </w:rPr>
        <w:t>(x2)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according to mean length per turn value of the core and resistivity of wire.</w:t>
      </w:r>
    </w:p>
    <w:p w14:paraId="124E84B7" w14:textId="04D1971E" w:rsidR="001F16ED" w:rsidRPr="00914E56" w:rsidRDefault="001F16ED" w:rsidP="002923A9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4"/>
              <w:szCs w:val="24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63.7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Turns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*88 Turns*6.57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=36.83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m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Ω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(x2)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55B3DDC" w14:textId="5C50174E" w:rsidR="001F16ED" w:rsidRDefault="00914E56" w:rsidP="002923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For Kool Mµ-90 cores, core loss is calculated according to equation </w:t>
      </w:r>
      <w:r w:rsidRPr="00914E56">
        <w:rPr>
          <w:rFonts w:ascii="Times New Roman" w:eastAsiaTheme="minorEastAsia" w:hAnsi="Times New Roman" w:cs="Times New Roman"/>
          <w:sz w:val="24"/>
          <w:szCs w:val="24"/>
          <w:highlight w:val="yellow"/>
        </w:rPr>
        <w:t>(x3)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In the equation below,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AC,max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AC,min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AC,max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AC,min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values are calculated for maximum and minimum inductor currents. </w:t>
      </w:r>
      <w:r w:rsidR="001B2EDD">
        <w:rPr>
          <w:rFonts w:ascii="Times New Roman" w:eastAsiaTheme="minorEastAsia" w:hAnsi="Times New Roman" w:cs="Times New Roman"/>
          <w:sz w:val="24"/>
          <w:szCs w:val="24"/>
        </w:rPr>
        <w:t>Equation (x3) calculates 44mW core loss which is very low thanks to limited inductor current ripple.</w:t>
      </w:r>
    </w:p>
    <w:p w14:paraId="2B279BE9" w14:textId="079AFAC2" w:rsidR="00D65E48" w:rsidRPr="00CE2126" w:rsidRDefault="00505832" w:rsidP="002923A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core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=146.8*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pk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2.022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1.334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(x3)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sectPr w:rsidR="00D65E48" w:rsidRPr="00CE2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7"/>
    <w:rsid w:val="001A794C"/>
    <w:rsid w:val="001B2EDD"/>
    <w:rsid w:val="001F16ED"/>
    <w:rsid w:val="00291308"/>
    <w:rsid w:val="002923A9"/>
    <w:rsid w:val="00505832"/>
    <w:rsid w:val="00642709"/>
    <w:rsid w:val="006A771D"/>
    <w:rsid w:val="007C0A77"/>
    <w:rsid w:val="008575E6"/>
    <w:rsid w:val="008B5C85"/>
    <w:rsid w:val="00914E56"/>
    <w:rsid w:val="00CE2126"/>
    <w:rsid w:val="00D65E48"/>
    <w:rsid w:val="00F0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53BE"/>
  <w15:chartTrackingRefBased/>
  <w15:docId w15:val="{4A0F6353-A861-4792-9A80-9B32245A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9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ogün altun</dc:creator>
  <cp:keywords/>
  <dc:description/>
  <cp:lastModifiedBy>ogün altun</cp:lastModifiedBy>
  <cp:revision>5</cp:revision>
  <dcterms:created xsi:type="dcterms:W3CDTF">2020-03-23T13:23:00Z</dcterms:created>
  <dcterms:modified xsi:type="dcterms:W3CDTF">2020-05-23T09:18:00Z</dcterms:modified>
</cp:coreProperties>
</file>