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yxwkhqa90jy7" w:id="0"/>
      <w:bookmarkEnd w:id="0"/>
      <w:r w:rsidDel="00000000" w:rsidR="00000000" w:rsidRPr="00000000">
        <w:rPr>
          <w:rtl w:val="0"/>
        </w:rPr>
        <w:t xml:space="preserve">Titre</w:t>
      </w:r>
    </w:p>
    <w:p w:rsidR="00000000" w:rsidDel="00000000" w:rsidP="00000000" w:rsidRDefault="00000000" w:rsidRPr="00000000" w14:paraId="00000002">
      <w:pPr>
        <w:rPr/>
      </w:pPr>
      <w:r w:rsidDel="00000000" w:rsidR="00000000" w:rsidRPr="00000000">
        <w:rPr>
          <w:rtl w:val="0"/>
        </w:rPr>
        <w:t xml:space="preserve">Python et la programmation objet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23viikw7l9ds" w:id="1"/>
      <w:bookmarkEnd w:id="1"/>
      <w:r w:rsidDel="00000000" w:rsidR="00000000" w:rsidRPr="00000000">
        <w:rPr>
          <w:rtl w:val="0"/>
        </w:rPr>
        <w:t xml:space="preserve">Contenu validé</w:t>
      </w:r>
    </w:p>
    <w:p w:rsidR="00000000" w:rsidDel="00000000" w:rsidP="00000000" w:rsidRDefault="00000000" w:rsidRPr="00000000" w14:paraId="00000005">
      <w:pPr>
        <w:rPr/>
      </w:pPr>
      <w:r w:rsidDel="00000000" w:rsidR="00000000" w:rsidRPr="00000000">
        <w:rPr>
          <w:rtl w:val="0"/>
        </w:rPr>
        <w:t xml:space="preserve">Oui</w:t>
      </w:r>
    </w:p>
    <w:p w:rsidR="00000000" w:rsidDel="00000000" w:rsidP="00000000" w:rsidRDefault="00000000" w:rsidRPr="00000000" w14:paraId="00000006">
      <w:pPr>
        <w:pStyle w:val="Heading1"/>
        <w:keepNext w:val="0"/>
        <w:keepLines w:val="0"/>
        <w:spacing w:after="80" w:lineRule="auto"/>
        <w:rPr/>
      </w:pPr>
      <w:bookmarkStart w:colFirst="0" w:colLast="0" w:name="_vlwlt6fcmfkk" w:id="2"/>
      <w:bookmarkEnd w:id="2"/>
      <w:r w:rsidDel="00000000" w:rsidR="00000000" w:rsidRPr="00000000">
        <w:rPr>
          <w:rtl w:val="0"/>
        </w:rPr>
        <w:t xml:space="preserve">Catch phrase</w:t>
      </w:r>
      <w:r w:rsidDel="00000000" w:rsidR="00000000" w:rsidRPr="00000000">
        <w:rPr>
          <w:rtl w:val="0"/>
        </w:rPr>
        <w:t xml:space="preserve"> (2 lignes max)</w:t>
      </w:r>
    </w:p>
    <w:p w:rsidR="00000000" w:rsidDel="00000000" w:rsidP="00000000" w:rsidRDefault="00000000" w:rsidRPr="00000000" w14:paraId="00000007">
      <w:pPr>
        <w:rPr/>
      </w:pPr>
      <w:r w:rsidDel="00000000" w:rsidR="00000000" w:rsidRPr="00000000">
        <w:rPr>
          <w:rtl w:val="0"/>
        </w:rPr>
        <w:t xml:space="preserve">Découvrez la programmation orientée objet en Python pour réaliser des programmes multiplateformes robustes et fiables.</w:t>
      </w:r>
    </w:p>
    <w:p w:rsidR="00000000" w:rsidDel="00000000" w:rsidP="00000000" w:rsidRDefault="00000000" w:rsidRPr="00000000" w14:paraId="00000008">
      <w:pPr>
        <w:pStyle w:val="Heading1"/>
        <w:keepNext w:val="0"/>
        <w:keepLines w:val="0"/>
        <w:spacing w:after="80" w:lineRule="auto"/>
        <w:rPr/>
      </w:pPr>
      <w:bookmarkStart w:colFirst="0" w:colLast="0" w:name="_ot8muhod7yu2" w:id="3"/>
      <w:bookmarkEnd w:id="3"/>
      <w:r w:rsidDel="00000000" w:rsidR="00000000" w:rsidRPr="00000000">
        <w:rPr>
          <w:rtl w:val="0"/>
        </w:rPr>
        <w:t xml:space="preserve">Description (10 lignes max)</w:t>
      </w:r>
    </w:p>
    <w:p w:rsidR="00000000" w:rsidDel="00000000" w:rsidP="00000000" w:rsidRDefault="00000000" w:rsidRPr="00000000" w14:paraId="00000009">
      <w:pPr>
        <w:spacing w:after="240" w:before="240" w:lineRule="auto"/>
        <w:rPr/>
      </w:pPr>
      <w:r w:rsidDel="00000000" w:rsidR="00000000" w:rsidRPr="00000000">
        <w:rPr>
          <w:rtl w:val="0"/>
        </w:rPr>
        <w:t xml:space="preserve">Python est un langage de programmation multiplateforme permettant le développement d'une grande variété d'applications. Dans cette formation, vous verrez comment maîtriser suffisamment python pour réaliser des programmes plus “pythoniques”. </w:t>
      </w:r>
    </w:p>
    <w:p w:rsidR="00000000" w:rsidDel="00000000" w:rsidP="00000000" w:rsidRDefault="00000000" w:rsidRPr="00000000" w14:paraId="0000000A">
      <w:pPr>
        <w:spacing w:after="240" w:before="240" w:lineRule="auto"/>
        <w:rPr/>
      </w:pPr>
      <w:r w:rsidDel="00000000" w:rsidR="00000000" w:rsidRPr="00000000">
        <w:rPr>
          <w:rtl w:val="0"/>
        </w:rPr>
        <w:t xml:space="preserve">Après avoir (re)vu la syntaxe du langage et (re)découvert les mécanismes de la programmation objet, vous aurez une base de connaissance solide. La suite du cours se concentrera sur les bonnes pratiques (évaluation de la qualité d’un code, tests, partage d’environnement) et l’utilisation de différentes bibliothèques pour gérer les cas de la vie réelle (manipulation de bases de données, lecture / écriture de fichiers, gestion d’une arborescence de dossiers / fichiers)</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keepNext w:val="0"/>
        <w:keepLines w:val="0"/>
        <w:spacing w:after="80" w:lineRule="auto"/>
        <w:rPr/>
      </w:pPr>
      <w:bookmarkStart w:colFirst="0" w:colLast="0" w:name="_8k2ud4aqqlsz" w:id="4"/>
      <w:bookmarkEnd w:id="4"/>
      <w:r w:rsidDel="00000000" w:rsidR="00000000" w:rsidRPr="00000000">
        <w:rPr>
          <w:rtl w:val="0"/>
        </w:rPr>
        <w:t xml:space="preserve">Identifiant technique</w:t>
      </w:r>
    </w:p>
    <w:p w:rsidR="00000000" w:rsidDel="00000000" w:rsidP="00000000" w:rsidRDefault="00000000" w:rsidRPr="00000000" w14:paraId="0000000C">
      <w:pPr>
        <w:rPr/>
      </w:pPr>
      <w:r w:rsidDel="00000000" w:rsidR="00000000" w:rsidRPr="00000000">
        <w:rPr>
          <w:rtl w:val="0"/>
        </w:rPr>
        <w:t xml:space="preserve">pyobjet</w:t>
      </w:r>
    </w:p>
    <w:p w:rsidR="00000000" w:rsidDel="00000000" w:rsidP="00000000" w:rsidRDefault="00000000" w:rsidRPr="00000000" w14:paraId="0000000D">
      <w:pPr>
        <w:pStyle w:val="Heading1"/>
        <w:keepNext w:val="0"/>
        <w:keepLines w:val="0"/>
        <w:spacing w:after="80" w:lineRule="auto"/>
        <w:rPr/>
      </w:pPr>
      <w:bookmarkStart w:colFirst="0" w:colLast="0" w:name="_bv9qos4oewbv" w:id="5"/>
      <w:bookmarkEnd w:id="5"/>
      <w:r w:rsidDel="00000000" w:rsidR="00000000" w:rsidRPr="00000000">
        <w:rPr>
          <w:rtl w:val="0"/>
        </w:rPr>
        <w:t xml:space="preserve">Domaine</w:t>
      </w:r>
    </w:p>
    <w:p w:rsidR="00000000" w:rsidDel="00000000" w:rsidP="00000000" w:rsidRDefault="00000000" w:rsidRPr="00000000" w14:paraId="0000000E">
      <w:pPr>
        <w:rPr/>
      </w:pPr>
      <w:r w:rsidDel="00000000" w:rsidR="00000000" w:rsidRPr="00000000">
        <w:rPr>
          <w:rtl w:val="0"/>
        </w:rPr>
        <w:t xml:space="preserve">développement</w:t>
      </w:r>
    </w:p>
    <w:p w:rsidR="00000000" w:rsidDel="00000000" w:rsidP="00000000" w:rsidRDefault="00000000" w:rsidRPr="00000000" w14:paraId="0000000F">
      <w:pPr>
        <w:pStyle w:val="Heading1"/>
        <w:keepNext w:val="0"/>
        <w:keepLines w:val="0"/>
        <w:spacing w:after="80" w:lineRule="auto"/>
        <w:rPr/>
      </w:pPr>
      <w:bookmarkStart w:colFirst="0" w:colLast="0" w:name="_4f30ai8gtw76" w:id="6"/>
      <w:bookmarkEnd w:id="6"/>
      <w:r w:rsidDel="00000000" w:rsidR="00000000" w:rsidRPr="00000000">
        <w:rPr>
          <w:rtl w:val="0"/>
        </w:rPr>
        <w:t xml:space="preserve">Sous-domaine</w:t>
      </w:r>
    </w:p>
    <w:p w:rsidR="00000000" w:rsidDel="00000000" w:rsidP="00000000" w:rsidRDefault="00000000" w:rsidRPr="00000000" w14:paraId="00000010">
      <w:pPr>
        <w:rPr/>
      </w:pPr>
      <w:r w:rsidDel="00000000" w:rsidR="00000000" w:rsidRPr="00000000">
        <w:rPr>
          <w:rtl w:val="0"/>
        </w:rPr>
        <w:t xml:space="preserve">Python</w:t>
      </w:r>
    </w:p>
    <w:p w:rsidR="00000000" w:rsidDel="00000000" w:rsidP="00000000" w:rsidRDefault="00000000" w:rsidRPr="00000000" w14:paraId="00000011">
      <w:pPr>
        <w:pStyle w:val="Heading1"/>
        <w:keepNext w:val="0"/>
        <w:keepLines w:val="0"/>
        <w:spacing w:after="80" w:lineRule="auto"/>
        <w:rPr/>
      </w:pPr>
      <w:bookmarkStart w:colFirst="0" w:colLast="0" w:name="_jva2ot31knqe" w:id="7"/>
      <w:bookmarkEnd w:id="7"/>
      <w:r w:rsidDel="00000000" w:rsidR="00000000" w:rsidRPr="00000000">
        <w:rPr>
          <w:rtl w:val="0"/>
        </w:rPr>
        <w:t xml:space="preserve">Url</w:t>
      </w:r>
    </w:p>
    <w:p w:rsidR="00000000" w:rsidDel="00000000" w:rsidP="00000000" w:rsidRDefault="00000000" w:rsidRPr="00000000" w14:paraId="00000012">
      <w:pPr>
        <w:rPr/>
      </w:pPr>
      <w:r w:rsidDel="00000000" w:rsidR="00000000" w:rsidRPr="00000000">
        <w:rPr>
          <w:rtl w:val="0"/>
        </w:rPr>
        <w:t xml:space="preserve">/formations/developpement/python-objet</w:t>
      </w:r>
    </w:p>
    <w:p w:rsidR="00000000" w:rsidDel="00000000" w:rsidP="00000000" w:rsidRDefault="00000000" w:rsidRPr="00000000" w14:paraId="00000013">
      <w:pPr>
        <w:pStyle w:val="Heading1"/>
        <w:keepNext w:val="0"/>
        <w:keepLines w:val="0"/>
        <w:spacing w:after="80" w:lineRule="auto"/>
        <w:rPr/>
      </w:pPr>
      <w:bookmarkStart w:colFirst="0" w:colLast="0" w:name="_pdzp18dxj0ga" w:id="8"/>
      <w:bookmarkEnd w:id="8"/>
      <w:r w:rsidDel="00000000" w:rsidR="00000000" w:rsidRPr="00000000">
        <w:rPr>
          <w:rtl w:val="0"/>
        </w:rPr>
        <w:t xml:space="preserve">Ordre dans la page</w:t>
      </w:r>
    </w:p>
    <w:p w:rsidR="00000000" w:rsidDel="00000000" w:rsidP="00000000" w:rsidRDefault="00000000" w:rsidRPr="00000000" w14:paraId="00000014">
      <w:pPr>
        <w:rPr/>
      </w:pPr>
      <w:r w:rsidDel="00000000" w:rsidR="00000000" w:rsidRPr="00000000">
        <w:rPr>
          <w:rtl w:val="0"/>
        </w:rPr>
        <w:t xml:space="preserve">2</w:t>
      </w:r>
    </w:p>
    <w:p w:rsidR="00000000" w:rsidDel="00000000" w:rsidP="00000000" w:rsidRDefault="00000000" w:rsidRPr="00000000" w14:paraId="00000015">
      <w:pPr>
        <w:pStyle w:val="Heading1"/>
        <w:keepNext w:val="0"/>
        <w:keepLines w:val="0"/>
        <w:spacing w:after="80" w:lineRule="auto"/>
        <w:rPr/>
      </w:pPr>
      <w:bookmarkStart w:colFirst="0" w:colLast="0" w:name="_1wksjfhcm8ov" w:id="9"/>
      <w:bookmarkEnd w:id="9"/>
      <w:r w:rsidDel="00000000" w:rsidR="00000000" w:rsidRPr="00000000">
        <w:rPr>
          <w:rtl w:val="0"/>
        </w:rPr>
        <w:t xml:space="preserve">Prochaines sessions</w:t>
      </w:r>
    </w:p>
    <w:p w:rsidR="00000000" w:rsidDel="00000000" w:rsidP="00000000" w:rsidRDefault="00000000" w:rsidRPr="00000000" w14:paraId="00000016">
      <w:pPr>
        <w:pStyle w:val="Heading2"/>
        <w:spacing w:after="240" w:lineRule="auto"/>
        <w:rPr/>
      </w:pPr>
      <w:bookmarkStart w:colFirst="0" w:colLast="0" w:name="_vh0aivbfh1vg" w:id="10"/>
      <w:bookmarkEnd w:id="10"/>
      <w:r w:rsidDel="00000000" w:rsidR="00000000" w:rsidRPr="00000000">
        <w:rPr>
          <w:rtl w:val="0"/>
        </w:rPr>
        <w:t xml:space="preserve">Lyon</w:t>
      </w:r>
    </w:p>
    <w:p w:rsidR="00000000" w:rsidDel="00000000" w:rsidP="00000000" w:rsidRDefault="00000000" w:rsidRPr="00000000" w14:paraId="00000017">
      <w:pPr>
        <w:rPr/>
      </w:pPr>
      <w:r w:rsidDel="00000000" w:rsidR="00000000" w:rsidRPr="00000000">
        <w:rPr>
          <w:rtl w:val="0"/>
        </w:rPr>
        <w:t xml:space="preserve">21-22 juin 2021</w:t>
      </w:r>
    </w:p>
    <w:p w:rsidR="00000000" w:rsidDel="00000000" w:rsidP="00000000" w:rsidRDefault="00000000" w:rsidRPr="00000000" w14:paraId="00000018">
      <w:pPr>
        <w:pStyle w:val="Heading2"/>
        <w:spacing w:after="240" w:lineRule="auto"/>
        <w:rPr/>
      </w:pPr>
      <w:bookmarkStart w:colFirst="0" w:colLast="0" w:name="_2nmlke971c5p" w:id="11"/>
      <w:bookmarkEnd w:id="11"/>
      <w:r w:rsidDel="00000000" w:rsidR="00000000" w:rsidRPr="00000000">
        <w:rPr>
          <w:rtl w:val="0"/>
        </w:rPr>
        <w:t xml:space="preserve">Lille</w:t>
      </w:r>
    </w:p>
    <w:p w:rsidR="00000000" w:rsidDel="00000000" w:rsidP="00000000" w:rsidRDefault="00000000" w:rsidRPr="00000000" w14:paraId="00000019">
      <w:pPr>
        <w:rPr/>
      </w:pPr>
      <w:r w:rsidDel="00000000" w:rsidR="00000000" w:rsidRPr="00000000">
        <w:rPr>
          <w:rtl w:val="0"/>
        </w:rPr>
        <w:t xml:space="preserve">14-15 juin 2021</w:t>
      </w:r>
    </w:p>
    <w:p w:rsidR="00000000" w:rsidDel="00000000" w:rsidP="00000000" w:rsidRDefault="00000000" w:rsidRPr="00000000" w14:paraId="0000001A">
      <w:pPr>
        <w:pStyle w:val="Heading2"/>
        <w:spacing w:after="240" w:lineRule="auto"/>
        <w:rPr/>
      </w:pPr>
      <w:bookmarkStart w:colFirst="0" w:colLast="0" w:name="_jotjb382xtvj" w:id="12"/>
      <w:bookmarkEnd w:id="12"/>
      <w:r w:rsidDel="00000000" w:rsidR="00000000" w:rsidRPr="00000000">
        <w:rPr>
          <w:rtl w:val="0"/>
        </w:rPr>
        <w:t xml:space="preserve">Paris</w:t>
      </w:r>
    </w:p>
    <w:p w:rsidR="00000000" w:rsidDel="00000000" w:rsidP="00000000" w:rsidRDefault="00000000" w:rsidRPr="00000000" w14:paraId="0000001B">
      <w:pPr>
        <w:rPr/>
      </w:pPr>
      <w:r w:rsidDel="00000000" w:rsidR="00000000" w:rsidRPr="00000000">
        <w:rPr>
          <w:rtl w:val="0"/>
        </w:rPr>
        <w:t xml:space="preserve">28-29 juin 2021</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after="80" w:lineRule="auto"/>
        <w:rPr/>
      </w:pPr>
      <w:bookmarkStart w:colFirst="0" w:colLast="0" w:name="_zdiue0q60aa9" w:id="13"/>
      <w:bookmarkEnd w:id="13"/>
      <w:r w:rsidDel="00000000" w:rsidR="00000000" w:rsidRPr="00000000">
        <w:rPr>
          <w:rtl w:val="0"/>
        </w:rPr>
        <w:t xml:space="preserve">Équilibre théorie / pratique</w:t>
      </w:r>
    </w:p>
    <w:p w:rsidR="00000000" w:rsidDel="00000000" w:rsidP="00000000" w:rsidRDefault="00000000" w:rsidRPr="00000000" w14:paraId="0000001D">
      <w:pPr>
        <w:rPr/>
      </w:pPr>
      <w:r w:rsidDel="00000000" w:rsidR="00000000" w:rsidRPr="00000000">
        <w:rPr>
          <w:rtl w:val="0"/>
        </w:rPr>
        <w:t xml:space="preserve">35% théorie / 65% pratique</w:t>
      </w:r>
    </w:p>
    <w:p w:rsidR="00000000" w:rsidDel="00000000" w:rsidP="00000000" w:rsidRDefault="00000000" w:rsidRPr="00000000" w14:paraId="0000001E">
      <w:pPr>
        <w:pStyle w:val="Heading1"/>
        <w:keepNext w:val="0"/>
        <w:keepLines w:val="0"/>
        <w:spacing w:after="80" w:lineRule="auto"/>
        <w:rPr/>
      </w:pPr>
      <w:bookmarkStart w:colFirst="0" w:colLast="0" w:name="_a9mocuqjc923" w:id="14"/>
      <w:bookmarkEnd w:id="14"/>
      <w:r w:rsidDel="00000000" w:rsidR="00000000" w:rsidRPr="00000000">
        <w:rPr>
          <w:rtl w:val="0"/>
        </w:rPr>
        <w:t xml:space="preserve">Public visé / participants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Développeurs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Ingénieurs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Chercheurs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chefs de projets proches du développement</w:t>
      </w:r>
    </w:p>
    <w:p w:rsidR="00000000" w:rsidDel="00000000" w:rsidP="00000000" w:rsidRDefault="00000000" w:rsidRPr="00000000" w14:paraId="00000023">
      <w:pPr>
        <w:pStyle w:val="Heading1"/>
        <w:keepNext w:val="0"/>
        <w:keepLines w:val="0"/>
        <w:spacing w:after="80" w:lineRule="auto"/>
        <w:rPr/>
      </w:pPr>
      <w:bookmarkStart w:colFirst="0" w:colLast="0" w:name="_72cf2rk2kttg" w:id="15"/>
      <w:bookmarkEnd w:id="15"/>
      <w:r w:rsidDel="00000000" w:rsidR="00000000" w:rsidRPr="00000000">
        <w:rPr>
          <w:rtl w:val="0"/>
        </w:rPr>
        <w:t xml:space="preserve">Prérequis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Être à l’aise avec un langage de programmation proche (C / C++ / Java / PHP / …) et connaitre les concepts de variables, types, fonctions,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La connaissance de Python n’est pas nécessaire, mais souhaitable. La connaissance préalable de la programmation orientée objet n’est pas nécessaire.</w:t>
      </w:r>
    </w:p>
    <w:p w:rsidR="00000000" w:rsidDel="00000000" w:rsidP="00000000" w:rsidRDefault="00000000" w:rsidRPr="00000000" w14:paraId="00000026">
      <w:pPr>
        <w:pStyle w:val="Heading1"/>
        <w:keepNext w:val="0"/>
        <w:keepLines w:val="0"/>
        <w:spacing w:after="80" w:lineRule="auto"/>
        <w:rPr/>
      </w:pPr>
      <w:bookmarkStart w:colFirst="0" w:colLast="0" w:name="_8h54wyn61t5u" w:id="16"/>
      <w:bookmarkEnd w:id="16"/>
      <w:r w:rsidDel="00000000" w:rsidR="00000000" w:rsidRPr="00000000">
        <w:rPr>
          <w:rtl w:val="0"/>
        </w:rPr>
        <w:t xml:space="preserve">Durée</w:t>
      </w:r>
    </w:p>
    <w:p w:rsidR="00000000" w:rsidDel="00000000" w:rsidP="00000000" w:rsidRDefault="00000000" w:rsidRPr="00000000" w14:paraId="00000027">
      <w:pPr>
        <w:rPr/>
      </w:pPr>
      <w:r w:rsidDel="00000000" w:rsidR="00000000" w:rsidRPr="00000000">
        <w:rPr>
          <w:rtl w:val="0"/>
        </w:rPr>
        <w:t xml:space="preserve">5 jours, soit 35h</w:t>
      </w:r>
    </w:p>
    <w:p w:rsidR="00000000" w:rsidDel="00000000" w:rsidP="00000000" w:rsidRDefault="00000000" w:rsidRPr="00000000" w14:paraId="00000028">
      <w:pPr>
        <w:pStyle w:val="Heading1"/>
        <w:keepNext w:val="0"/>
        <w:keepLines w:val="0"/>
        <w:spacing w:after="80" w:lineRule="auto"/>
        <w:rPr/>
      </w:pPr>
      <w:bookmarkStart w:colFirst="0" w:colLast="0" w:name="_55usnyd8jzo" w:id="17"/>
      <w:bookmarkEnd w:id="17"/>
      <w:r w:rsidDel="00000000" w:rsidR="00000000" w:rsidRPr="00000000">
        <w:rPr>
          <w:rtl w:val="0"/>
        </w:rPr>
        <w:t xml:space="preserve">Objectifs pédagogiques</w:t>
      </w:r>
    </w:p>
    <w:p w:rsidR="00000000" w:rsidDel="00000000" w:rsidP="00000000" w:rsidRDefault="00000000" w:rsidRPr="00000000" w14:paraId="00000029">
      <w:pPr>
        <w:numPr>
          <w:ilvl w:val="0"/>
          <w:numId w:val="5"/>
        </w:numPr>
        <w:spacing w:after="0" w:afterAutospacing="0" w:lineRule="auto"/>
        <w:ind w:left="720" w:hanging="360"/>
      </w:pPr>
      <w:r w:rsidDel="00000000" w:rsidR="00000000" w:rsidRPr="00000000">
        <w:rPr>
          <w:rtl w:val="0"/>
        </w:rPr>
        <w:t xml:space="preserve">Maîtriser la syntaxe du langage Python</w:t>
      </w:r>
    </w:p>
    <w:p w:rsidR="00000000" w:rsidDel="00000000" w:rsidP="00000000" w:rsidRDefault="00000000" w:rsidRPr="00000000" w14:paraId="0000002A">
      <w:pPr>
        <w:numPr>
          <w:ilvl w:val="0"/>
          <w:numId w:val="5"/>
        </w:numPr>
        <w:spacing w:after="0" w:afterAutospacing="0" w:lineRule="auto"/>
        <w:ind w:left="720" w:hanging="360"/>
      </w:pPr>
      <w:r w:rsidDel="00000000" w:rsidR="00000000" w:rsidRPr="00000000">
        <w:rPr>
          <w:rtl w:val="0"/>
        </w:rPr>
        <w:t xml:space="preserve">Acquérir les grandes notions de la programmation objet</w:t>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tl w:val="0"/>
        </w:rPr>
        <w:t xml:space="preserve">Choisir et utiliser les modules Python pour résoudre un problème spécifique</w:t>
      </w:r>
    </w:p>
    <w:p w:rsidR="00000000" w:rsidDel="00000000" w:rsidP="00000000" w:rsidRDefault="00000000" w:rsidRPr="00000000" w14:paraId="0000002C">
      <w:pPr>
        <w:numPr>
          <w:ilvl w:val="0"/>
          <w:numId w:val="5"/>
        </w:numPr>
        <w:spacing w:after="0" w:afterAutospacing="0" w:lineRule="auto"/>
        <w:ind w:left="720" w:hanging="360"/>
      </w:pPr>
      <w:r w:rsidDel="00000000" w:rsidR="00000000" w:rsidRPr="00000000">
        <w:rPr>
          <w:rtl w:val="0"/>
        </w:rPr>
        <w:t xml:space="preserve">Concevoir des interfaces graphiques</w:t>
      </w:r>
    </w:p>
    <w:p w:rsidR="00000000" w:rsidDel="00000000" w:rsidP="00000000" w:rsidRDefault="00000000" w:rsidRPr="00000000" w14:paraId="0000002D">
      <w:pPr>
        <w:numPr>
          <w:ilvl w:val="0"/>
          <w:numId w:val="5"/>
        </w:numPr>
        <w:spacing w:after="0" w:afterAutospacing="0" w:lineRule="auto"/>
        <w:ind w:left="720" w:hanging="360"/>
        <w:rPr>
          <w:u w:val="none"/>
        </w:rPr>
      </w:pPr>
      <w:r w:rsidDel="00000000" w:rsidR="00000000" w:rsidRPr="00000000">
        <w:rPr>
          <w:rtl w:val="0"/>
        </w:rPr>
        <w:t xml:space="preserve">Analyser un projet Python pour déterminer sa qualité de code</w:t>
      </w:r>
    </w:p>
    <w:p w:rsidR="00000000" w:rsidDel="00000000" w:rsidP="00000000" w:rsidRDefault="00000000" w:rsidRPr="00000000" w14:paraId="0000002E">
      <w:pPr>
        <w:numPr>
          <w:ilvl w:val="0"/>
          <w:numId w:val="5"/>
        </w:numPr>
        <w:spacing w:after="240" w:lineRule="auto"/>
        <w:ind w:left="720" w:hanging="360"/>
      </w:pPr>
      <w:r w:rsidDel="00000000" w:rsidR="00000000" w:rsidRPr="00000000">
        <w:rPr>
          <w:rtl w:val="0"/>
        </w:rPr>
        <w:t xml:space="preserve">Utiliser des tests unitaires pour améliorer la qualité d’un code</w:t>
      </w:r>
    </w:p>
    <w:p w:rsidR="00000000" w:rsidDel="00000000" w:rsidP="00000000" w:rsidRDefault="00000000" w:rsidRPr="00000000" w14:paraId="0000002F">
      <w:pPr>
        <w:pStyle w:val="Heading1"/>
        <w:keepNext w:val="0"/>
        <w:keepLines w:val="0"/>
        <w:spacing w:after="80" w:lineRule="auto"/>
        <w:rPr/>
      </w:pPr>
      <w:bookmarkStart w:colFirst="0" w:colLast="0" w:name="_6zrptsy3w35l" w:id="18"/>
      <w:bookmarkEnd w:id="18"/>
      <w:r w:rsidDel="00000000" w:rsidR="00000000" w:rsidRPr="00000000">
        <w:rPr>
          <w:rtl w:val="0"/>
        </w:rPr>
        <w:t xml:space="preserve">Tarifs</w:t>
      </w:r>
    </w:p>
    <w:p w:rsidR="00000000" w:rsidDel="00000000" w:rsidP="00000000" w:rsidRDefault="00000000" w:rsidRPr="00000000" w14:paraId="00000030">
      <w:pPr>
        <w:spacing w:after="240" w:lineRule="auto"/>
        <w:rPr/>
      </w:pPr>
      <w:r w:rsidDel="00000000" w:rsidR="00000000" w:rsidRPr="00000000">
        <w:rPr>
          <w:rtl w:val="0"/>
        </w:rPr>
        <w:t xml:space="preserve">1²650 € HT (pauses et repas inclus)</w:t>
      </w:r>
    </w:p>
    <w:p w:rsidR="00000000" w:rsidDel="00000000" w:rsidP="00000000" w:rsidRDefault="00000000" w:rsidRPr="00000000" w14:paraId="00000031">
      <w:pPr>
        <w:pStyle w:val="Heading1"/>
        <w:rPr/>
      </w:pPr>
      <w:bookmarkStart w:colFirst="0" w:colLast="0" w:name="_bx3j567i9fqc" w:id="19"/>
      <w:bookmarkEnd w:id="19"/>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pb7ibuthcdhh" w:id="20"/>
      <w:bookmarkEnd w:id="20"/>
      <w:r w:rsidDel="00000000" w:rsidR="00000000" w:rsidRPr="00000000">
        <w:rPr>
          <w:rtl w:val="0"/>
        </w:rPr>
        <w:t xml:space="preserve">Plan de formation / programme</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uptwkqu199kr" w:id="21"/>
      <w:bookmarkEnd w:id="21"/>
      <w:r w:rsidDel="00000000" w:rsidR="00000000" w:rsidRPr="00000000">
        <w:rPr>
          <w:b w:val="1"/>
          <w:sz w:val="34"/>
          <w:szCs w:val="34"/>
          <w:rtl w:val="0"/>
        </w:rPr>
        <w:t xml:space="preserve">Le langage Python</w:t>
      </w:r>
    </w:p>
    <w:p w:rsidR="00000000" w:rsidDel="00000000" w:rsidP="00000000" w:rsidRDefault="00000000" w:rsidRPr="00000000" w14:paraId="00000034">
      <w:pPr>
        <w:pStyle w:val="Heading3"/>
        <w:rPr/>
      </w:pPr>
      <w:bookmarkStart w:colFirst="0" w:colLast="0" w:name="_deljzsnnv86y" w:id="22"/>
      <w:bookmarkEnd w:id="22"/>
      <w:r w:rsidDel="00000000" w:rsidR="00000000" w:rsidRPr="00000000">
        <w:rPr>
          <w:rtl w:val="0"/>
        </w:rPr>
        <w:t xml:space="preserve">Présentation / historique et contexte / philosophie</w:t>
      </w:r>
    </w:p>
    <w:p w:rsidR="00000000" w:rsidDel="00000000" w:rsidP="00000000" w:rsidRDefault="00000000" w:rsidRPr="00000000" w14:paraId="00000035">
      <w:pPr>
        <w:pStyle w:val="Heading3"/>
        <w:rPr/>
      </w:pPr>
      <w:bookmarkStart w:colFirst="0" w:colLast="0" w:name="_deljzsnnv86y" w:id="22"/>
      <w:bookmarkEnd w:id="22"/>
      <w:r w:rsidDel="00000000" w:rsidR="00000000" w:rsidRPr="00000000">
        <w:rPr>
          <w:rtl w:val="0"/>
        </w:rPr>
        <w:t xml:space="preserve">Cas d’utilisation et de non utilisation </w:t>
      </w:r>
    </w:p>
    <w:p w:rsidR="00000000" w:rsidDel="00000000" w:rsidP="00000000" w:rsidRDefault="00000000" w:rsidRPr="00000000" w14:paraId="00000036">
      <w:pPr>
        <w:pStyle w:val="Heading3"/>
        <w:rPr/>
      </w:pPr>
      <w:bookmarkStart w:colFirst="0" w:colLast="0" w:name="_deljzsnnv86y" w:id="22"/>
      <w:bookmarkEnd w:id="22"/>
      <w:r w:rsidDel="00000000" w:rsidR="00000000" w:rsidRPr="00000000">
        <w:rPr>
          <w:rtl w:val="0"/>
        </w:rPr>
        <w:t xml:space="preserve">Présentation des outils de développement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TP : installation d’un interpréteur Python, d’un éditeur de texte et familiarisation avec les outils</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jiltnhdxt6fq" w:id="23"/>
      <w:bookmarkEnd w:id="23"/>
      <w:r w:rsidDel="00000000" w:rsidR="00000000" w:rsidRPr="00000000">
        <w:rPr>
          <w:b w:val="1"/>
          <w:sz w:val="34"/>
          <w:szCs w:val="34"/>
          <w:rtl w:val="0"/>
        </w:rPr>
        <w:t xml:space="preserve">Syntaxe basique de Python</w:t>
      </w:r>
    </w:p>
    <w:p w:rsidR="00000000" w:rsidDel="00000000" w:rsidP="00000000" w:rsidRDefault="00000000" w:rsidRPr="00000000" w14:paraId="0000003A">
      <w:pPr>
        <w:pStyle w:val="Heading3"/>
        <w:rPr/>
      </w:pPr>
      <w:bookmarkStart w:colFirst="0" w:colLast="0" w:name="_4eax5w9jrvkj" w:id="24"/>
      <w:bookmarkEnd w:id="24"/>
      <w:r w:rsidDel="00000000" w:rsidR="00000000" w:rsidRPr="00000000">
        <w:rPr>
          <w:rtl w:val="0"/>
        </w:rPr>
        <w:t xml:space="preserve">Variables et types classiques (assignation, modification…)</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Affichage des variables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Conventions et règles de nommage.</w:t>
      </w:r>
    </w:p>
    <w:p w:rsidR="00000000" w:rsidDel="00000000" w:rsidP="00000000" w:rsidRDefault="00000000" w:rsidRPr="00000000" w14:paraId="0000003D">
      <w:pPr>
        <w:pStyle w:val="Heading3"/>
        <w:spacing w:after="240" w:before="240" w:lineRule="auto"/>
        <w:rPr/>
      </w:pPr>
      <w:bookmarkStart w:colFirst="0" w:colLast="0" w:name="_ugk249jo2w05" w:id="25"/>
      <w:bookmarkEnd w:id="25"/>
      <w:r w:rsidDel="00000000" w:rsidR="00000000" w:rsidRPr="00000000">
        <w:rPr>
          <w:rtl w:val="0"/>
        </w:rPr>
        <w:t xml:space="preserve">La manipulation des différents types </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Numériques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chaînes de caractères</w:t>
      </w:r>
    </w:p>
    <w:p w:rsidR="00000000" w:rsidDel="00000000" w:rsidP="00000000" w:rsidRDefault="00000000" w:rsidRPr="00000000" w14:paraId="00000040">
      <w:pPr>
        <w:numPr>
          <w:ilvl w:val="0"/>
          <w:numId w:val="2"/>
        </w:numPr>
        <w:spacing w:after="240" w:before="0" w:beforeAutospacing="0" w:lineRule="auto"/>
        <w:ind w:left="720" w:hanging="360"/>
        <w:rPr>
          <w:u w:val="none"/>
        </w:rPr>
      </w:pPr>
      <w:r w:rsidDel="00000000" w:rsidR="00000000" w:rsidRPr="00000000">
        <w:rPr>
          <w:rtl w:val="0"/>
        </w:rPr>
        <w:t xml:space="preserve">Autres conteneurs (listes, tuple et dictionnaires)</w:t>
      </w:r>
    </w:p>
    <w:p w:rsidR="00000000" w:rsidDel="00000000" w:rsidP="00000000" w:rsidRDefault="00000000" w:rsidRPr="00000000" w14:paraId="00000041">
      <w:pPr>
        <w:pStyle w:val="Heading3"/>
        <w:spacing w:after="240" w:before="240" w:lineRule="auto"/>
        <w:rPr/>
      </w:pPr>
      <w:bookmarkStart w:colFirst="0" w:colLast="0" w:name="_69uppgx6on0s" w:id="26"/>
      <w:bookmarkEnd w:id="26"/>
      <w:r w:rsidDel="00000000" w:rsidR="00000000" w:rsidRPr="00000000">
        <w:rPr>
          <w:rtl w:val="0"/>
        </w:rPr>
        <w:t xml:space="preserve">Les blocs, les commentaires.</w:t>
      </w:r>
    </w:p>
    <w:p w:rsidR="00000000" w:rsidDel="00000000" w:rsidP="00000000" w:rsidRDefault="00000000" w:rsidRPr="00000000" w14:paraId="00000042">
      <w:pPr>
        <w:numPr>
          <w:ilvl w:val="0"/>
          <w:numId w:val="2"/>
        </w:numPr>
        <w:spacing w:after="0" w:afterAutospacing="0" w:before="240" w:lineRule="auto"/>
        <w:ind w:left="720" w:hanging="360"/>
        <w:rPr>
          <w:u w:val="none"/>
        </w:rPr>
      </w:pPr>
      <w:r w:rsidDel="00000000" w:rsidR="00000000" w:rsidRPr="00000000">
        <w:rPr>
          <w:rtl w:val="0"/>
        </w:rPr>
        <w:t xml:space="preserve">Les conditions (if/elif/else) et la manipulation de variables booléennes (création, composition)</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Les boucles while et for (gestion de l’itération avec break / continue)</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tl w:val="0"/>
        </w:rPr>
        <w:t xml:space="preserve">La fonction range.</w:t>
      </w:r>
    </w:p>
    <w:p w:rsidR="00000000" w:rsidDel="00000000" w:rsidP="00000000" w:rsidRDefault="00000000" w:rsidRPr="00000000" w14:paraId="00000045">
      <w:pPr>
        <w:pStyle w:val="Heading3"/>
        <w:spacing w:after="240" w:before="240" w:lineRule="auto"/>
        <w:rPr/>
      </w:pPr>
      <w:bookmarkStart w:colFirst="0" w:colLast="0" w:name="_ihl6gmctf1tt" w:id="27"/>
      <w:bookmarkEnd w:id="27"/>
      <w:r w:rsidDel="00000000" w:rsidR="00000000" w:rsidRPr="00000000">
        <w:rPr>
          <w:rtl w:val="0"/>
        </w:rPr>
        <w:t xml:space="preserve">La gestion d’erreur et la compréhension des exceptions</w:t>
      </w:r>
    </w:p>
    <w:p w:rsidR="00000000" w:rsidDel="00000000" w:rsidP="00000000" w:rsidRDefault="00000000" w:rsidRPr="00000000" w14:paraId="00000046">
      <w:pPr>
        <w:pStyle w:val="Heading3"/>
        <w:spacing w:after="240" w:before="240" w:lineRule="auto"/>
        <w:rPr/>
      </w:pPr>
      <w:bookmarkStart w:colFirst="0" w:colLast="0" w:name="_ihl6gmctf1tt" w:id="27"/>
      <w:bookmarkEnd w:id="27"/>
      <w:r w:rsidDel="00000000" w:rsidR="00000000" w:rsidRPr="00000000">
        <w:rPr>
          <w:rtl w:val="0"/>
        </w:rPr>
        <w:t xml:space="preserve">Création, documentation et utilisation de fonctions.</w:t>
      </w:r>
    </w:p>
    <w:p w:rsidR="00000000" w:rsidDel="00000000" w:rsidP="00000000" w:rsidRDefault="00000000" w:rsidRPr="00000000" w14:paraId="00000047">
      <w:pPr>
        <w:numPr>
          <w:ilvl w:val="0"/>
          <w:numId w:val="2"/>
        </w:numPr>
        <w:spacing w:after="0" w:afterAutospacing="0" w:before="240" w:lineRule="auto"/>
        <w:ind w:left="720" w:hanging="360"/>
        <w:rPr>
          <w:u w:val="none"/>
        </w:rPr>
      </w:pPr>
      <w:r w:rsidDel="00000000" w:rsidR="00000000" w:rsidRPr="00000000">
        <w:rPr>
          <w:rtl w:val="0"/>
        </w:rPr>
        <w:t xml:space="preserve">Portée des variables et la règle LEGB</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Les lambda expression</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Les générateurs / itérateurs</w:t>
      </w:r>
    </w:p>
    <w:p w:rsidR="00000000" w:rsidDel="00000000" w:rsidP="00000000" w:rsidRDefault="00000000" w:rsidRPr="00000000" w14:paraId="0000004A">
      <w:pPr>
        <w:pStyle w:val="Heading3"/>
        <w:spacing w:after="240" w:before="240" w:lineRule="auto"/>
        <w:rPr/>
      </w:pPr>
      <w:bookmarkStart w:colFirst="0" w:colLast="0" w:name="_l78yn2mw4ozs" w:id="28"/>
      <w:bookmarkEnd w:id="28"/>
      <w:r w:rsidDel="00000000" w:rsidR="00000000" w:rsidRPr="00000000">
        <w:rPr>
          <w:rtl w:val="0"/>
        </w:rPr>
        <w:t xml:space="preserve">La structuration du code en modules.</w:t>
      </w:r>
    </w:p>
    <w:p w:rsidR="00000000" w:rsidDel="00000000" w:rsidP="00000000" w:rsidRDefault="00000000" w:rsidRPr="00000000" w14:paraId="0000004B">
      <w:pPr>
        <w:pStyle w:val="Heading3"/>
        <w:spacing w:after="240" w:before="240" w:lineRule="auto"/>
        <w:rPr/>
      </w:pPr>
      <w:bookmarkStart w:colFirst="0" w:colLast="0" w:name="_l78yn2mw4ozs" w:id="28"/>
      <w:bookmarkEnd w:id="28"/>
      <w:r w:rsidDel="00000000" w:rsidR="00000000" w:rsidRPr="00000000">
        <w:rPr>
          <w:rtl w:val="0"/>
        </w:rPr>
        <w:t xml:space="preserve">L'utilisation des fichiers.</w:t>
      </w:r>
    </w:p>
    <w:p w:rsidR="00000000" w:rsidDel="00000000" w:rsidP="00000000" w:rsidRDefault="00000000" w:rsidRPr="00000000" w14:paraId="0000004C">
      <w:pPr>
        <w:spacing w:after="240" w:before="240" w:lineRule="auto"/>
        <w:rPr/>
      </w:pPr>
      <w:r w:rsidDel="00000000" w:rsidR="00000000" w:rsidRPr="00000000">
        <w:rPr>
          <w:rtl w:val="0"/>
        </w:rPr>
        <w:t xml:space="preserve">TP : exercices permettant de se familiariser avec le langage (syntaxe, itérations et conditions, ouverture de fichiers) et d’illustrer la spécificité d’un code Pythonique</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iqsm4844tfcw" w:id="29"/>
      <w:bookmarkEnd w:id="29"/>
      <w:r w:rsidDel="00000000" w:rsidR="00000000" w:rsidRPr="00000000">
        <w:rPr>
          <w:b w:val="1"/>
          <w:sz w:val="34"/>
          <w:szCs w:val="34"/>
          <w:rtl w:val="0"/>
        </w:rPr>
        <w:t xml:space="preserve">Qualité de code (QA)</w:t>
      </w:r>
    </w:p>
    <w:p w:rsidR="00000000" w:rsidDel="00000000" w:rsidP="00000000" w:rsidRDefault="00000000" w:rsidRPr="00000000" w14:paraId="0000004E">
      <w:pPr>
        <w:pStyle w:val="Heading3"/>
        <w:spacing w:after="240" w:before="240" w:lineRule="auto"/>
        <w:rPr/>
      </w:pPr>
      <w:bookmarkStart w:colFirst="0" w:colLast="0" w:name="_jt93rlen59xw" w:id="30"/>
      <w:bookmarkEnd w:id="30"/>
      <w:r w:rsidDel="00000000" w:rsidR="00000000" w:rsidRPr="00000000">
        <w:rPr>
          <w:rtl w:val="0"/>
        </w:rPr>
        <w:t xml:space="preserve">Les environnements virtuels pour gérer facilement les projets </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rtl w:val="0"/>
        </w:rPr>
        <w:t xml:space="preserve">Le concept et les cas d’usages des environnements virtuels </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rtl w:val="0"/>
        </w:rPr>
        <w:t xml:space="preserve">Installation de bibliothèques tierces avec pip </w:t>
      </w:r>
    </w:p>
    <w:p w:rsidR="00000000" w:rsidDel="00000000" w:rsidP="00000000" w:rsidRDefault="00000000" w:rsidRPr="00000000" w14:paraId="00000051">
      <w:pPr>
        <w:numPr>
          <w:ilvl w:val="0"/>
          <w:numId w:val="9"/>
        </w:numPr>
        <w:spacing w:after="240" w:before="0" w:beforeAutospacing="0" w:lineRule="auto"/>
        <w:ind w:left="720" w:hanging="360"/>
        <w:rPr>
          <w:u w:val="none"/>
        </w:rPr>
      </w:pPr>
      <w:r w:rsidDel="00000000" w:rsidR="00000000" w:rsidRPr="00000000">
        <w:rPr>
          <w:rtl w:val="0"/>
        </w:rPr>
        <w:t xml:space="preserve">Création et évolution d’environnements virtuels</w:t>
      </w:r>
      <w:r w:rsidDel="00000000" w:rsidR="00000000" w:rsidRPr="00000000">
        <w:rPr>
          <w:rtl w:val="0"/>
        </w:rPr>
      </w:r>
    </w:p>
    <w:p w:rsidR="00000000" w:rsidDel="00000000" w:rsidP="00000000" w:rsidRDefault="00000000" w:rsidRPr="00000000" w14:paraId="00000052">
      <w:pPr>
        <w:pStyle w:val="Heading3"/>
        <w:spacing w:after="240" w:before="240" w:lineRule="auto"/>
        <w:rPr/>
      </w:pPr>
      <w:bookmarkStart w:colFirst="0" w:colLast="0" w:name="_jk2tf42gkkpw" w:id="31"/>
      <w:bookmarkEnd w:id="31"/>
      <w:r w:rsidDel="00000000" w:rsidR="00000000" w:rsidRPr="00000000">
        <w:rPr>
          <w:rtl w:val="0"/>
        </w:rPr>
        <w:t xml:space="preserve">Les outils d’analyse statique et l’annotation de type</w:t>
      </w:r>
    </w:p>
    <w:p w:rsidR="00000000" w:rsidDel="00000000" w:rsidP="00000000" w:rsidRDefault="00000000" w:rsidRPr="00000000" w14:paraId="00000053">
      <w:pPr>
        <w:numPr>
          <w:ilvl w:val="0"/>
          <w:numId w:val="9"/>
        </w:numPr>
        <w:spacing w:after="0" w:afterAutospacing="0" w:before="240" w:lineRule="auto"/>
        <w:ind w:left="720" w:hanging="360"/>
      </w:pPr>
      <w:r w:rsidDel="00000000" w:rsidR="00000000" w:rsidRPr="00000000">
        <w:rPr>
          <w:rtl w:val="0"/>
        </w:rPr>
        <w:t xml:space="preserve">Présentation du concept </w:t>
      </w:r>
    </w:p>
    <w:p w:rsidR="00000000" w:rsidDel="00000000" w:rsidP="00000000" w:rsidRDefault="00000000" w:rsidRPr="00000000" w14:paraId="00000054">
      <w:pPr>
        <w:numPr>
          <w:ilvl w:val="0"/>
          <w:numId w:val="9"/>
        </w:numPr>
        <w:spacing w:after="240" w:before="0" w:beforeAutospacing="0" w:lineRule="auto"/>
        <w:ind w:left="720" w:hanging="360"/>
        <w:rPr>
          <w:u w:val="none"/>
        </w:rPr>
      </w:pPr>
      <w:r w:rsidDel="00000000" w:rsidR="00000000" w:rsidRPr="00000000">
        <w:rPr>
          <w:rtl w:val="0"/>
        </w:rPr>
        <w:t xml:space="preserve">Présentation des outils (pylint, mypy)</w:t>
      </w:r>
    </w:p>
    <w:p w:rsidR="00000000" w:rsidDel="00000000" w:rsidP="00000000" w:rsidRDefault="00000000" w:rsidRPr="00000000" w14:paraId="00000055">
      <w:pPr>
        <w:pStyle w:val="Heading3"/>
        <w:spacing w:after="240" w:before="240" w:lineRule="auto"/>
        <w:rPr/>
      </w:pPr>
      <w:bookmarkStart w:colFirst="0" w:colLast="0" w:name="_3xakytabo5sq" w:id="32"/>
      <w:bookmarkEnd w:id="32"/>
      <w:r w:rsidDel="00000000" w:rsidR="00000000" w:rsidRPr="00000000">
        <w:rPr>
          <w:rtl w:val="0"/>
        </w:rPr>
        <w:t xml:space="preserve">Le formatage </w:t>
      </w:r>
    </w:p>
    <w:p w:rsidR="00000000" w:rsidDel="00000000" w:rsidP="00000000" w:rsidRDefault="00000000" w:rsidRPr="00000000" w14:paraId="00000056">
      <w:pPr>
        <w:numPr>
          <w:ilvl w:val="0"/>
          <w:numId w:val="9"/>
        </w:numPr>
        <w:spacing w:after="0" w:afterAutospacing="0" w:before="240" w:lineRule="auto"/>
        <w:ind w:left="720" w:hanging="360"/>
        <w:rPr>
          <w:u w:val="none"/>
        </w:rPr>
      </w:pPr>
      <w:r w:rsidDel="00000000" w:rsidR="00000000" w:rsidRPr="00000000">
        <w:rPr>
          <w:rtl w:val="0"/>
        </w:rPr>
        <w:t xml:space="preserve">Présentation de la PEP 8</w:t>
      </w:r>
    </w:p>
    <w:p w:rsidR="00000000" w:rsidDel="00000000" w:rsidP="00000000" w:rsidRDefault="00000000" w:rsidRPr="00000000" w14:paraId="00000057">
      <w:pPr>
        <w:numPr>
          <w:ilvl w:val="0"/>
          <w:numId w:val="9"/>
        </w:numPr>
        <w:spacing w:after="240" w:before="0" w:beforeAutospacing="0" w:lineRule="auto"/>
        <w:ind w:left="720" w:hanging="360"/>
        <w:rPr>
          <w:u w:val="none"/>
        </w:rPr>
      </w:pPr>
      <w:r w:rsidDel="00000000" w:rsidR="00000000" w:rsidRPr="00000000">
        <w:rPr>
          <w:rtl w:val="0"/>
        </w:rPr>
        <w:t xml:space="preserve">Utilisation d’autoformatter (black, autopep8)</w:t>
      </w:r>
      <w:r w:rsidDel="00000000" w:rsidR="00000000" w:rsidRPr="00000000">
        <w:rPr>
          <w:rtl w:val="0"/>
        </w:rPr>
      </w:r>
    </w:p>
    <w:p w:rsidR="00000000" w:rsidDel="00000000" w:rsidP="00000000" w:rsidRDefault="00000000" w:rsidRPr="00000000" w14:paraId="00000058">
      <w:pPr>
        <w:pStyle w:val="Heading3"/>
        <w:spacing w:after="240" w:before="240" w:lineRule="auto"/>
        <w:rPr/>
      </w:pPr>
      <w:bookmarkStart w:colFirst="0" w:colLast="0" w:name="_3730ymojd2fp" w:id="33"/>
      <w:bookmarkEnd w:id="33"/>
      <w:r w:rsidDel="00000000" w:rsidR="00000000" w:rsidRPr="00000000">
        <w:rPr>
          <w:rtl w:val="0"/>
        </w:rPr>
        <w:t xml:space="preserve">La gestion de la documentation</w:t>
      </w:r>
    </w:p>
    <w:p w:rsidR="00000000" w:rsidDel="00000000" w:rsidP="00000000" w:rsidRDefault="00000000" w:rsidRPr="00000000" w14:paraId="00000059">
      <w:pPr>
        <w:numPr>
          <w:ilvl w:val="0"/>
          <w:numId w:val="9"/>
        </w:numPr>
        <w:spacing w:after="0" w:afterAutospacing="0" w:before="240" w:lineRule="auto"/>
        <w:ind w:left="720" w:hanging="360"/>
        <w:rPr>
          <w:u w:val="none"/>
        </w:rPr>
      </w:pPr>
      <w:r w:rsidDel="00000000" w:rsidR="00000000" w:rsidRPr="00000000">
        <w:rPr>
          <w:rtl w:val="0"/>
        </w:rPr>
        <w:t xml:space="preserve">Écriture de la documentation (docstring, formattage)</w:t>
      </w:r>
    </w:p>
    <w:p w:rsidR="00000000" w:rsidDel="00000000" w:rsidP="00000000" w:rsidRDefault="00000000" w:rsidRPr="00000000" w14:paraId="0000005A">
      <w:pPr>
        <w:numPr>
          <w:ilvl w:val="0"/>
          <w:numId w:val="9"/>
        </w:numPr>
        <w:spacing w:after="240" w:before="0" w:beforeAutospacing="0" w:lineRule="auto"/>
        <w:ind w:left="720" w:hanging="360"/>
        <w:rPr>
          <w:u w:val="none"/>
        </w:rPr>
      </w:pPr>
      <w:r w:rsidDel="00000000" w:rsidR="00000000" w:rsidRPr="00000000">
        <w:rPr>
          <w:rtl w:val="0"/>
        </w:rPr>
        <w:t xml:space="preserve">Les outils d’extraction de documentation </w:t>
      </w:r>
    </w:p>
    <w:p w:rsidR="00000000" w:rsidDel="00000000" w:rsidP="00000000" w:rsidRDefault="00000000" w:rsidRPr="00000000" w14:paraId="0000005B">
      <w:pPr>
        <w:pStyle w:val="Heading3"/>
        <w:spacing w:after="240" w:before="240" w:lineRule="auto"/>
        <w:rPr/>
      </w:pPr>
      <w:bookmarkStart w:colFirst="0" w:colLast="0" w:name="_i46cxxby4jk4" w:id="34"/>
      <w:bookmarkEnd w:id="34"/>
      <w:r w:rsidDel="00000000" w:rsidR="00000000" w:rsidRPr="00000000">
        <w:rPr>
          <w:rtl w:val="0"/>
        </w:rPr>
        <w:t xml:space="preserve">Les tests unitaires</w:t>
      </w:r>
    </w:p>
    <w:p w:rsidR="00000000" w:rsidDel="00000000" w:rsidP="00000000" w:rsidRDefault="00000000" w:rsidRPr="00000000" w14:paraId="0000005C">
      <w:pPr>
        <w:numPr>
          <w:ilvl w:val="0"/>
          <w:numId w:val="9"/>
        </w:numPr>
        <w:spacing w:after="0" w:afterAutospacing="0" w:before="240" w:lineRule="auto"/>
        <w:ind w:left="720" w:hanging="360"/>
        <w:rPr>
          <w:u w:val="none"/>
        </w:rPr>
      </w:pPr>
      <w:r w:rsidDel="00000000" w:rsidR="00000000" w:rsidRPr="00000000">
        <w:rPr>
          <w:rtl w:val="0"/>
        </w:rPr>
        <w:t xml:space="preserve">Le concept de tests unitaires</w:t>
      </w:r>
    </w:p>
    <w:p w:rsidR="00000000" w:rsidDel="00000000" w:rsidP="00000000" w:rsidRDefault="00000000" w:rsidRPr="00000000" w14:paraId="0000005D">
      <w:pPr>
        <w:numPr>
          <w:ilvl w:val="0"/>
          <w:numId w:val="9"/>
        </w:numPr>
        <w:spacing w:after="0" w:afterAutospacing="0" w:before="0" w:beforeAutospacing="0" w:lineRule="auto"/>
        <w:ind w:left="720" w:hanging="360"/>
        <w:rPr>
          <w:u w:val="none"/>
        </w:rPr>
      </w:pPr>
      <w:r w:rsidDel="00000000" w:rsidR="00000000" w:rsidRPr="00000000">
        <w:rPr>
          <w:rtl w:val="0"/>
        </w:rPr>
        <w:t xml:space="preserve">Les outils de tests unitaires (unittest, pytest) en python, notion de couverture de tests et génération de rapports</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rtl w:val="0"/>
        </w:rPr>
        <w:t xml:space="preserve">Présentation du concept de développement piloté par les tests (TDD)</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rtl w:val="0"/>
        </w:rPr>
        <w:t xml:space="preserve">L'automatisation des tests, l'agrégation de tests.</w:t>
      </w:r>
    </w:p>
    <w:p w:rsidR="00000000" w:rsidDel="00000000" w:rsidP="00000000" w:rsidRDefault="00000000" w:rsidRPr="00000000" w14:paraId="00000060">
      <w:pPr>
        <w:numPr>
          <w:ilvl w:val="0"/>
          <w:numId w:val="9"/>
        </w:numPr>
        <w:spacing w:after="240" w:before="0" w:beforeAutospacing="0" w:lineRule="auto"/>
        <w:ind w:left="720" w:hanging="360"/>
        <w:rPr>
          <w:u w:val="none"/>
        </w:rPr>
      </w:pPr>
      <w:r w:rsidDel="00000000" w:rsidR="00000000" w:rsidRPr="00000000">
        <w:rPr>
          <w:rtl w:val="0"/>
        </w:rPr>
        <w:t xml:space="preserve">Intégration dans un pipeline d’intégration continue (CI)</w:t>
      </w:r>
    </w:p>
    <w:p w:rsidR="00000000" w:rsidDel="00000000" w:rsidP="00000000" w:rsidRDefault="00000000" w:rsidRPr="00000000" w14:paraId="00000061">
      <w:pPr>
        <w:pStyle w:val="Heading3"/>
        <w:spacing w:after="240" w:before="240" w:lineRule="auto"/>
        <w:rPr/>
      </w:pPr>
      <w:bookmarkStart w:colFirst="0" w:colLast="0" w:name="_14b1kgyb9rig" w:id="35"/>
      <w:bookmarkEnd w:id="35"/>
      <w:r w:rsidDel="00000000" w:rsidR="00000000" w:rsidRPr="00000000">
        <w:rPr>
          <w:rtl w:val="0"/>
        </w:rPr>
        <w:t xml:space="preserve">Débogage </w:t>
      </w:r>
    </w:p>
    <w:p w:rsidR="00000000" w:rsidDel="00000000" w:rsidP="00000000" w:rsidRDefault="00000000" w:rsidRPr="00000000" w14:paraId="00000062">
      <w:pPr>
        <w:numPr>
          <w:ilvl w:val="0"/>
          <w:numId w:val="9"/>
        </w:numPr>
        <w:spacing w:after="0" w:afterAutospacing="0" w:before="240" w:lineRule="auto"/>
        <w:ind w:left="720" w:hanging="360"/>
        <w:rPr>
          <w:u w:val="none"/>
        </w:rPr>
      </w:pPr>
      <w:r w:rsidDel="00000000" w:rsidR="00000000" w:rsidRPr="00000000">
        <w:rPr>
          <w:rtl w:val="0"/>
        </w:rPr>
        <w:t xml:space="preserve">Le concept de déboguer du code</w:t>
      </w:r>
    </w:p>
    <w:p w:rsidR="00000000" w:rsidDel="00000000" w:rsidP="00000000" w:rsidRDefault="00000000" w:rsidRPr="00000000" w14:paraId="00000063">
      <w:pPr>
        <w:numPr>
          <w:ilvl w:val="0"/>
          <w:numId w:val="9"/>
        </w:numPr>
        <w:spacing w:after="0" w:afterAutospacing="0" w:before="0" w:beforeAutospacing="0" w:lineRule="auto"/>
        <w:ind w:left="720" w:hanging="360"/>
        <w:rPr>
          <w:u w:val="none"/>
        </w:rPr>
      </w:pPr>
      <w:r w:rsidDel="00000000" w:rsidR="00000000" w:rsidRPr="00000000">
        <w:rPr>
          <w:rtl w:val="0"/>
        </w:rPr>
        <w:t xml:space="preserve">Le débugueur textuel de python </w:t>
      </w:r>
    </w:p>
    <w:p w:rsidR="00000000" w:rsidDel="00000000" w:rsidP="00000000" w:rsidRDefault="00000000" w:rsidRPr="00000000" w14:paraId="00000064">
      <w:pPr>
        <w:numPr>
          <w:ilvl w:val="0"/>
          <w:numId w:val="9"/>
        </w:numPr>
        <w:spacing w:after="240" w:before="0" w:beforeAutospacing="0" w:lineRule="auto"/>
        <w:ind w:left="720" w:hanging="360"/>
        <w:rPr>
          <w:u w:val="none"/>
        </w:rPr>
      </w:pPr>
      <w:r w:rsidDel="00000000" w:rsidR="00000000" w:rsidRPr="00000000">
        <w:rPr>
          <w:rtl w:val="0"/>
        </w:rPr>
        <w:t xml:space="preserve">Les débugueurs graphiques</w:t>
      </w:r>
    </w:p>
    <w:p w:rsidR="00000000" w:rsidDel="00000000" w:rsidP="00000000" w:rsidRDefault="00000000" w:rsidRPr="00000000" w14:paraId="00000065">
      <w:pPr>
        <w:spacing w:after="240" w:before="240" w:lineRule="auto"/>
        <w:rPr/>
      </w:pPr>
      <w:r w:rsidDel="00000000" w:rsidR="00000000" w:rsidRPr="00000000">
        <w:rPr>
          <w:rtl w:val="0"/>
        </w:rPr>
        <w:t xml:space="preserve">TP : Configurer son éditeur de code pour intégrer des outils de QA, ajout de tests unitaires sur des codes précédents </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f8aikvwrfmai" w:id="36"/>
      <w:bookmarkEnd w:id="36"/>
      <w:r w:rsidDel="00000000" w:rsidR="00000000" w:rsidRPr="00000000">
        <w:rPr>
          <w:b w:val="1"/>
          <w:sz w:val="34"/>
          <w:szCs w:val="34"/>
          <w:rtl w:val="0"/>
        </w:rPr>
        <w:t xml:space="preserve">Présentation de la Programmation Orientée Objet (POO)</w:t>
      </w:r>
    </w:p>
    <w:p w:rsidR="00000000" w:rsidDel="00000000" w:rsidP="00000000" w:rsidRDefault="00000000" w:rsidRPr="00000000" w14:paraId="00000067">
      <w:pPr>
        <w:pStyle w:val="Heading3"/>
        <w:spacing w:after="240" w:before="240" w:lineRule="auto"/>
        <w:rPr/>
      </w:pPr>
      <w:bookmarkStart w:colFirst="0" w:colLast="0" w:name="_d6s5h77niu6w" w:id="37"/>
      <w:bookmarkEnd w:id="37"/>
      <w:r w:rsidDel="00000000" w:rsidR="00000000" w:rsidRPr="00000000">
        <w:rPr>
          <w:rtl w:val="0"/>
        </w:rPr>
        <w:t xml:space="preserve">Les principes du paradigme Objet.</w:t>
      </w:r>
    </w:p>
    <w:p w:rsidR="00000000" w:rsidDel="00000000" w:rsidP="00000000" w:rsidRDefault="00000000" w:rsidRPr="00000000" w14:paraId="00000068">
      <w:pPr>
        <w:pStyle w:val="Heading3"/>
        <w:spacing w:after="240" w:before="240" w:lineRule="auto"/>
        <w:rPr/>
      </w:pPr>
      <w:bookmarkStart w:colFirst="0" w:colLast="0" w:name="_d6s5h77niu6w" w:id="37"/>
      <w:bookmarkEnd w:id="37"/>
      <w:r w:rsidDel="00000000" w:rsidR="00000000" w:rsidRPr="00000000">
        <w:rPr>
          <w:rtl w:val="0"/>
        </w:rPr>
        <w:t xml:space="preserve">La définition d'un objet (état, comportement, identité).</w:t>
      </w:r>
    </w:p>
    <w:p w:rsidR="00000000" w:rsidDel="00000000" w:rsidP="00000000" w:rsidRDefault="00000000" w:rsidRPr="00000000" w14:paraId="00000069">
      <w:pPr>
        <w:pStyle w:val="Heading3"/>
        <w:spacing w:after="240" w:before="240" w:lineRule="auto"/>
        <w:rPr/>
      </w:pPr>
      <w:bookmarkStart w:colFirst="0" w:colLast="0" w:name="_d6s5h77niu6w" w:id="37"/>
      <w:bookmarkEnd w:id="37"/>
      <w:r w:rsidDel="00000000" w:rsidR="00000000" w:rsidRPr="00000000">
        <w:rPr>
          <w:rtl w:val="0"/>
        </w:rPr>
        <w:t xml:space="preserve">La notion de classe, d'attributs et de méthodes.</w:t>
      </w:r>
    </w:p>
    <w:p w:rsidR="00000000" w:rsidDel="00000000" w:rsidP="00000000" w:rsidRDefault="00000000" w:rsidRPr="00000000" w14:paraId="0000006A">
      <w:pPr>
        <w:pStyle w:val="Heading3"/>
        <w:spacing w:after="240" w:before="240" w:lineRule="auto"/>
        <w:rPr/>
      </w:pPr>
      <w:bookmarkStart w:colFirst="0" w:colLast="0" w:name="_d6s5h77niu6w" w:id="37"/>
      <w:bookmarkEnd w:id="37"/>
      <w:r w:rsidDel="00000000" w:rsidR="00000000" w:rsidRPr="00000000">
        <w:rPr>
          <w:rtl w:val="0"/>
        </w:rPr>
        <w:t xml:space="preserve">La communication entre les objets.</w:t>
      </w:r>
    </w:p>
    <w:p w:rsidR="00000000" w:rsidDel="00000000" w:rsidP="00000000" w:rsidRDefault="00000000" w:rsidRPr="00000000" w14:paraId="0000006B">
      <w:pPr>
        <w:numPr>
          <w:ilvl w:val="0"/>
          <w:numId w:val="7"/>
        </w:numPr>
        <w:spacing w:after="0" w:afterAutospacing="0" w:before="240" w:lineRule="auto"/>
        <w:ind w:left="720" w:hanging="360"/>
      </w:pPr>
      <w:r w:rsidDel="00000000" w:rsidR="00000000" w:rsidRPr="00000000">
        <w:rPr>
          <w:rtl w:val="0"/>
        </w:rPr>
        <w:t xml:space="preserve">L'héritage et la notion de polymorphisme.</w:t>
      </w:r>
    </w:p>
    <w:p w:rsidR="00000000" w:rsidDel="00000000" w:rsidP="00000000" w:rsidRDefault="00000000" w:rsidRPr="00000000" w14:paraId="0000006C">
      <w:pPr>
        <w:numPr>
          <w:ilvl w:val="0"/>
          <w:numId w:val="7"/>
        </w:numPr>
        <w:spacing w:after="240" w:before="0" w:beforeAutospacing="0" w:lineRule="auto"/>
        <w:ind w:left="720" w:hanging="360"/>
      </w:pPr>
      <w:r w:rsidDel="00000000" w:rsidR="00000000" w:rsidRPr="00000000">
        <w:rPr>
          <w:rtl w:val="0"/>
        </w:rPr>
        <w:t xml:space="preserve">Composition de classes.</w:t>
      </w:r>
    </w:p>
    <w:p w:rsidR="00000000" w:rsidDel="00000000" w:rsidP="00000000" w:rsidRDefault="00000000" w:rsidRPr="00000000" w14:paraId="0000006D">
      <w:pPr>
        <w:pStyle w:val="Heading3"/>
        <w:spacing w:after="240" w:before="240" w:lineRule="auto"/>
        <w:rPr/>
      </w:pPr>
      <w:bookmarkStart w:colFirst="0" w:colLast="0" w:name="_ubp94uq8ime7" w:id="38"/>
      <w:bookmarkEnd w:id="38"/>
      <w:r w:rsidDel="00000000" w:rsidR="00000000" w:rsidRPr="00000000">
        <w:rPr>
          <w:rtl w:val="0"/>
        </w:rPr>
        <w:t xml:space="preserve">Modélisation de programmes avec l’UML</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Les diagrammes de classes, de séquences, d'activités…</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rtl w:val="0"/>
        </w:rPr>
        <w:t xml:space="preserve">Notion de modèle de conception (Design Pattern).</w:t>
      </w:r>
    </w:p>
    <w:p w:rsidR="00000000" w:rsidDel="00000000" w:rsidP="00000000" w:rsidRDefault="00000000" w:rsidRPr="00000000" w14:paraId="00000070">
      <w:pPr>
        <w:spacing w:after="240" w:before="240" w:lineRule="auto"/>
        <w:rPr>
          <w:i w:val="1"/>
        </w:rPr>
      </w:pPr>
      <w:r w:rsidDel="00000000" w:rsidR="00000000" w:rsidRPr="00000000">
        <w:rPr>
          <w:b w:val="1"/>
          <w:rtl w:val="0"/>
        </w:rPr>
        <w:t xml:space="preserve">TP : </w:t>
      </w:r>
      <w:r w:rsidDel="00000000" w:rsidR="00000000" w:rsidRPr="00000000">
        <w:rPr>
          <w:i w:val="1"/>
          <w:rtl w:val="0"/>
        </w:rPr>
        <w:t xml:space="preserve">Modéliser un cas concret en UML (identification des classes et de leurs relations)</w: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n5unh8olr75t" w:id="39"/>
      <w:bookmarkEnd w:id="39"/>
      <w:r w:rsidDel="00000000" w:rsidR="00000000" w:rsidRPr="00000000">
        <w:rPr>
          <w:b w:val="1"/>
          <w:sz w:val="34"/>
          <w:szCs w:val="34"/>
          <w:rtl w:val="0"/>
        </w:rPr>
        <w:t xml:space="preserve">Programmation Objet en Python</w:t>
      </w:r>
    </w:p>
    <w:p w:rsidR="00000000" w:rsidDel="00000000" w:rsidP="00000000" w:rsidRDefault="00000000" w:rsidRPr="00000000" w14:paraId="00000072">
      <w:pPr>
        <w:pStyle w:val="Heading3"/>
        <w:spacing w:after="240" w:before="240" w:lineRule="auto"/>
        <w:rPr/>
      </w:pPr>
      <w:bookmarkStart w:colFirst="0" w:colLast="0" w:name="_ors85sgr5fqz" w:id="40"/>
      <w:bookmarkEnd w:id="40"/>
      <w:r w:rsidDel="00000000" w:rsidR="00000000" w:rsidRPr="00000000">
        <w:rPr>
          <w:rtl w:val="0"/>
        </w:rPr>
        <w:t xml:space="preserve">Les particularités du modèle Objet de Python.</w:t>
      </w:r>
    </w:p>
    <w:p w:rsidR="00000000" w:rsidDel="00000000" w:rsidP="00000000" w:rsidRDefault="00000000" w:rsidRPr="00000000" w14:paraId="00000073">
      <w:pPr>
        <w:pStyle w:val="Heading3"/>
        <w:spacing w:after="240" w:before="240" w:lineRule="auto"/>
        <w:rPr/>
      </w:pPr>
      <w:bookmarkStart w:colFirst="0" w:colLast="0" w:name="_ors85sgr5fqz" w:id="40"/>
      <w:bookmarkEnd w:id="40"/>
      <w:r w:rsidDel="00000000" w:rsidR="00000000" w:rsidRPr="00000000">
        <w:rPr>
          <w:rtl w:val="0"/>
        </w:rPr>
        <w:t xml:space="preserve">L'écriture de classes et leur instanciation.</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rtl w:val="0"/>
        </w:rPr>
        <w:t xml:space="preserve">Les méthodes et attributs en pratique</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La modification d’attribut</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Le paramètre “self”</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rtl w:val="0"/>
        </w:rPr>
        <w:t xml:space="preserve">Les méthodes magiques pour modifier le comportement de ses classes </w:t>
      </w:r>
    </w:p>
    <w:p w:rsidR="00000000" w:rsidDel="00000000" w:rsidP="00000000" w:rsidRDefault="00000000" w:rsidRPr="00000000" w14:paraId="00000078">
      <w:pPr>
        <w:pStyle w:val="Heading3"/>
        <w:spacing w:after="240" w:before="240" w:lineRule="auto"/>
        <w:rPr/>
      </w:pPr>
      <w:bookmarkStart w:colFirst="0" w:colLast="0" w:name="_asb953ldxsfv" w:id="41"/>
      <w:bookmarkEnd w:id="41"/>
      <w:r w:rsidDel="00000000" w:rsidR="00000000" w:rsidRPr="00000000">
        <w:rPr>
          <w:rtl w:val="0"/>
        </w:rPr>
        <w:t xml:space="preserve">L'héritage et le polymorphisme.</w:t>
      </w:r>
    </w:p>
    <w:p w:rsidR="00000000" w:rsidDel="00000000" w:rsidP="00000000" w:rsidRDefault="00000000" w:rsidRPr="00000000" w14:paraId="00000079">
      <w:pPr>
        <w:pStyle w:val="Heading3"/>
        <w:spacing w:after="240" w:before="240" w:lineRule="auto"/>
        <w:rPr/>
      </w:pPr>
      <w:bookmarkStart w:colFirst="0" w:colLast="0" w:name="_asb953ldxsfv" w:id="41"/>
      <w:bookmarkEnd w:id="41"/>
      <w:r w:rsidDel="00000000" w:rsidR="00000000" w:rsidRPr="00000000">
        <w:rPr>
          <w:rtl w:val="0"/>
        </w:rPr>
        <w:t xml:space="preserve">Le duck typing </w:t>
      </w:r>
    </w:p>
    <w:p w:rsidR="00000000" w:rsidDel="00000000" w:rsidP="00000000" w:rsidRDefault="00000000" w:rsidRPr="00000000" w14:paraId="0000007A">
      <w:pPr>
        <w:pStyle w:val="Heading3"/>
        <w:spacing w:after="240" w:before="240" w:lineRule="auto"/>
        <w:rPr/>
      </w:pPr>
      <w:bookmarkStart w:colFirst="0" w:colLast="0" w:name="_asb953ldxsfv" w:id="41"/>
      <w:bookmarkEnd w:id="41"/>
      <w:r w:rsidDel="00000000" w:rsidR="00000000" w:rsidRPr="00000000">
        <w:rPr>
          <w:rtl w:val="0"/>
        </w:rPr>
        <w:t xml:space="preserve">Création d’exceptions spécifiques</w:t>
      </w:r>
    </w:p>
    <w:p w:rsidR="00000000" w:rsidDel="00000000" w:rsidP="00000000" w:rsidRDefault="00000000" w:rsidRPr="00000000" w14:paraId="0000007B">
      <w:pPr>
        <w:spacing w:after="240" w:before="240" w:lineRule="auto"/>
        <w:rPr>
          <w:i w:val="1"/>
        </w:rPr>
      </w:pPr>
      <w:r w:rsidDel="00000000" w:rsidR="00000000" w:rsidRPr="00000000">
        <w:rPr>
          <w:b w:val="1"/>
          <w:rtl w:val="0"/>
        </w:rPr>
        <w:t xml:space="preserve">TP : </w:t>
      </w:r>
      <w:r w:rsidDel="00000000" w:rsidR="00000000" w:rsidRPr="00000000">
        <w:rPr>
          <w:i w:val="1"/>
          <w:rtl w:val="0"/>
        </w:rPr>
        <w:t xml:space="preserve">Pratique des différents concepts à l’aide d’un ensemble d’exercices simples.</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gqjbjhqgaot9" w:id="42"/>
      <w:bookmarkEnd w:id="42"/>
      <w:r w:rsidDel="00000000" w:rsidR="00000000" w:rsidRPr="00000000">
        <w:rPr>
          <w:b w:val="1"/>
          <w:sz w:val="34"/>
          <w:szCs w:val="34"/>
          <w:rtl w:val="0"/>
        </w:rPr>
        <w:t xml:space="preserve">Les bibliothèques</w:t>
      </w:r>
    </w:p>
    <w:p w:rsidR="00000000" w:rsidDel="00000000" w:rsidP="00000000" w:rsidRDefault="00000000" w:rsidRPr="00000000" w14:paraId="0000007D">
      <w:pPr>
        <w:pStyle w:val="Heading3"/>
        <w:rPr/>
      </w:pPr>
      <w:bookmarkStart w:colFirst="0" w:colLast="0" w:name="_dl2iy02ap637" w:id="43"/>
      <w:bookmarkEnd w:id="43"/>
      <w:r w:rsidDel="00000000" w:rsidR="00000000" w:rsidRPr="00000000">
        <w:rPr>
          <w:rtl w:val="0"/>
        </w:rPr>
        <w:t xml:space="preserve">Qu’est-ce qu’une bibliothèque</w:t>
      </w:r>
    </w:p>
    <w:p w:rsidR="00000000" w:rsidDel="00000000" w:rsidP="00000000" w:rsidRDefault="00000000" w:rsidRPr="00000000" w14:paraId="0000007E">
      <w:pPr>
        <w:pStyle w:val="Heading3"/>
        <w:rPr/>
      </w:pPr>
      <w:bookmarkStart w:colFirst="0" w:colLast="0" w:name="_dl2iy02ap637" w:id="43"/>
      <w:bookmarkEnd w:id="43"/>
      <w:r w:rsidDel="00000000" w:rsidR="00000000" w:rsidRPr="00000000">
        <w:rPr>
          <w:rtl w:val="0"/>
        </w:rPr>
        <w:t xml:space="preserve">La bibliothèque standard et ses différents modules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Manipulation de fichiers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Manipulation réseau </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Expressions régulières</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Manipulation de bases de données</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4">
      <w:pPr>
        <w:pStyle w:val="Heading3"/>
        <w:rPr/>
      </w:pPr>
      <w:bookmarkStart w:colFirst="0" w:colLast="0" w:name="_ty3c4c68rp0x" w:id="44"/>
      <w:bookmarkEnd w:id="44"/>
      <w:r w:rsidDel="00000000" w:rsidR="00000000" w:rsidRPr="00000000">
        <w:rPr>
          <w:rtl w:val="0"/>
        </w:rPr>
        <w:t xml:space="preserve">Les bibliothèques tierces</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Identification et installation </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Découvertes de quelques bibliothèques incontournables (téléchargement de ressources internet, manipulation de données…)</w:t>
      </w:r>
      <w:r w:rsidDel="00000000" w:rsidR="00000000" w:rsidRPr="00000000">
        <w:rPr>
          <w:rtl w:val="0"/>
        </w:rPr>
      </w:r>
    </w:p>
    <w:p w:rsidR="00000000" w:rsidDel="00000000" w:rsidP="00000000" w:rsidRDefault="00000000" w:rsidRPr="00000000" w14:paraId="00000087">
      <w:pPr>
        <w:spacing w:after="240" w:before="240" w:lineRule="auto"/>
        <w:rPr>
          <w:i w:val="1"/>
        </w:rPr>
      </w:pPr>
      <w:r w:rsidDel="00000000" w:rsidR="00000000" w:rsidRPr="00000000">
        <w:rPr>
          <w:b w:val="1"/>
          <w:rtl w:val="0"/>
        </w:rPr>
        <w:t xml:space="preserve">TP : réalisation d’un mini-projet permettant de manipuler plusieurs bibliothèques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