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springBoot란?</w:t>
      </w:r>
    </w:p>
    <w:p w:rsidR="00EE36DF" w:rsidRDefault="00EE36DF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</w:p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스프링부트이니셜라이저: </w:t>
      </w:r>
      <w:hyperlink r:id="rId6">
        <w:r>
          <w:rPr>
            <w:rFonts w:ascii="맑은 고딕" w:eastAsia="맑은 고딕" w:hAnsi="맑은 고딕" w:cs="맑은 고딕"/>
            <w:color w:val="0000FF"/>
            <w:u w:val="single"/>
          </w:rPr>
          <w:t>https://start.spring.io/</w:t>
        </w:r>
      </w:hyperlink>
    </w:p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graddle란? </w:t>
      </w:r>
    </w:p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groovy언어 기반의 빌드 도구, maven과 ant의 장점을 모아놓았음 </w:t>
      </w:r>
    </w:p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maven과의 비교</w:t>
      </w:r>
    </w:p>
    <w:p w:rsidR="00EE36DF" w:rsidRDefault="00EE36DF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</w:p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Jar</w:t>
      </w:r>
      <w:r>
        <w:rPr>
          <w:rFonts w:ascii="맑은 고딕" w:eastAsia="맑은 고딕" w:hAnsi="맑은 고딕" w:cs="맑은 고딕"/>
        </w:rPr>
        <w:t>: 자바 어플리케이션이 동작할 수 있도록 해주는 리소스 속성파일, 라이브러리 등이 포함된 압축파일/ JDK 와 JRE만 있어도 실행 가능</w:t>
      </w:r>
    </w:p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(JDK: 자바 개발 키트 JRE:</w:t>
      </w:r>
    </w:p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War</w:t>
      </w:r>
      <w:r>
        <w:rPr>
          <w:rFonts w:ascii="맑은 고딕" w:eastAsia="맑은 고딕" w:hAnsi="맑은 고딕" w:cs="맑은 고딕"/>
        </w:rPr>
        <w:t>: 서블릿, jsp 컨테이너에 배치하는 압축 포맷 파일, 웹 서버 또는 웹 컨테이너 필요</w:t>
      </w:r>
    </w:p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외부 서버를 이용하는 웹 프로젝트는 war파일로 패키징해야 하지만 스프링 부트는 내장 톰캣으로 돌려서 jar파일로 패키징 가능</w:t>
      </w:r>
    </w:p>
    <w:p w:rsidR="00EE36DF" w:rsidRDefault="00EE36DF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</w:p>
    <w:p w:rsidR="005F05FB" w:rsidRDefault="005F05FB" w:rsidP="005F05FB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spring boot devtools란?</w:t>
      </w:r>
    </w:p>
    <w:p w:rsidR="005F05FB" w:rsidRDefault="005F05FB" w:rsidP="005F05FB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 Property Defaults : Thymeleaf는 기본적으로 성능을 향상시키기 위해서 캐싱 기능을 사용한다. 하지만 개발하는 과정에서 캐싱 기능을 사용한다면 수정한 소스가 제대로 반영되지 않을 수 있기 때문에 cache의 기본값을 false로 설정할 수 있다.</w:t>
      </w:r>
    </w:p>
    <w:p w:rsidR="005F05FB" w:rsidRDefault="005F05FB" w:rsidP="005F05FB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 Automatic Restart:  claapath에 있는 파일이 변경될 때마다 애플리케이션을 자동으로 재시작해준다. 개발자가 소스 수정 후 애플리케이션을 재실행하는 과정을 줄일 수 있으므로 생산성을 향상시킬 수 있다.</w:t>
      </w:r>
    </w:p>
    <w:p w:rsidR="005F05FB" w:rsidRDefault="005F05FB" w:rsidP="005F05FB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 Live Reload : 정적 자원(html, css, js) 수정 시 새로고침 없이 바로 적용할 수 있다.</w:t>
      </w:r>
    </w:p>
    <w:p w:rsidR="005F05FB" w:rsidRDefault="005F05FB" w:rsidP="005F05FB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쉽게 말하면 브라우저로 전송되는 내용들에 대한 코드가 변경되면, 자동으로 어플리케이션을 재시작하여 브라우저에도 업데이트를 해주는 역할을 한다.</w:t>
      </w:r>
    </w:p>
    <w:p w:rsidR="005F05FB" w:rsidRDefault="005F05FB" w:rsidP="005F05FB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관련 디펜던시: </w:t>
      </w:r>
    </w:p>
    <w:p w:rsidR="005F05FB" w:rsidRDefault="005F05FB" w:rsidP="005F05FB">
      <w:pPr>
        <w:spacing w:after="200" w:line="240" w:lineRule="auto"/>
        <w:jc w:val="left"/>
        <w:rPr>
          <w:rFonts w:ascii="Consolas" w:eastAsia="Consolas" w:hAnsi="Consolas" w:cs="Consolas"/>
          <w:color w:val="2A00FF"/>
          <w:shd w:val="clear" w:color="auto" w:fill="E8F2FE"/>
        </w:rPr>
      </w:pPr>
      <w:r>
        <w:rPr>
          <w:rFonts w:ascii="Consolas" w:eastAsia="Consolas" w:hAnsi="Consolas" w:cs="Consolas"/>
          <w:color w:val="000000"/>
          <w:shd w:val="clear" w:color="auto" w:fill="E8F2FE"/>
        </w:rPr>
        <w:t xml:space="preserve">developmentOnly </w:t>
      </w:r>
      <w:r>
        <w:rPr>
          <w:rFonts w:ascii="Consolas" w:eastAsia="Consolas" w:hAnsi="Consolas" w:cs="Consolas"/>
          <w:color w:val="2A00FF"/>
          <w:shd w:val="clear" w:color="auto" w:fill="E8F2FE"/>
        </w:rPr>
        <w:t>'org.springframework.boot:spring-boot-devtools'</w:t>
      </w:r>
    </w:p>
    <w:p w:rsidR="005F05FB" w:rsidRDefault="005F05FB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</w:p>
    <w:p w:rsidR="005F05FB" w:rsidRDefault="005F05FB">
      <w:pPr>
        <w:widowControl/>
        <w:wordWrap/>
        <w:autoSpaceDE/>
        <w:autoSpaceDN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br w:type="page"/>
      </w:r>
    </w:p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lastRenderedPageBreak/>
        <w:t>타임리프란?</w:t>
      </w:r>
    </w:p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Tymelleaf는 웹 환경과 독립 실행형 환경 모두를 위한 현대적인 서버 측 자바 템플릿 엔진입니다.</w:t>
      </w:r>
    </w:p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Tymelleaf의 주요 목표는 브라우저에 올바르게 표시될 수 있고 정적 프로토타입으로 작동하여 개발 팀에서 더 강력한 협업을 가능하게 하는 HTML인 우아한 자연 템플릿을 개발 워크플로우에 가져오는 것입니다.</w:t>
      </w:r>
    </w:p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Spring Framework용 모듈, 좋아하는 도구와의 많은 통합, 그리고 자신의 기능을 연결할 수 있는 기능을 갖춘 Tymelleaf는 더 많은 것을 할 수 있지만 현대의 HTML5 JVM 웹 개발에 이상적입니다.</w:t>
      </w:r>
    </w:p>
    <w:p w:rsidR="00EE36DF" w:rsidRDefault="00BB0A46">
      <w:pPr>
        <w:spacing w:after="200" w:line="240" w:lineRule="auto"/>
        <w:jc w:val="left"/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적용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필용한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태그</w:t>
      </w:r>
      <w:r>
        <w:rPr>
          <w:rFonts w:ascii="Arial" w:hAnsi="Arial" w:cs="Arial" w:hint="eastAsia"/>
          <w:color w:val="555555"/>
        </w:rPr>
        <w:t>:</w:t>
      </w:r>
      <w:r>
        <w:rPr>
          <w:rFonts w:ascii="Arial" w:hAnsi="Arial" w:cs="Arial"/>
          <w:color w:val="555555"/>
        </w:rPr>
        <w:t xml:space="preserve"> </w:t>
      </w:r>
      <w:r w:rsidR="00B968DF">
        <w:rPr>
          <w:rFonts w:ascii="Arial" w:hAnsi="Arial" w:cs="Arial"/>
          <w:color w:val="555555"/>
        </w:rPr>
        <w:t>&lt;</w:t>
      </w:r>
      <w:r w:rsidR="00B968DF">
        <w:rPr>
          <w:rStyle w:val="hljs-name"/>
          <w:rFonts w:ascii="Arial" w:hAnsi="Arial" w:cs="Arial"/>
          <w:color w:val="E06C75"/>
        </w:rPr>
        <w:t>html</w:t>
      </w:r>
      <w:r w:rsidR="00B968DF">
        <w:rPr>
          <w:rFonts w:ascii="Arial" w:hAnsi="Arial" w:cs="Arial"/>
          <w:color w:val="555555"/>
        </w:rPr>
        <w:t> </w:t>
      </w:r>
      <w:r w:rsidR="00B968DF">
        <w:rPr>
          <w:rStyle w:val="hljs-attr"/>
          <w:rFonts w:ascii="Arial" w:hAnsi="Arial" w:cs="Arial"/>
          <w:color w:val="D19A66"/>
        </w:rPr>
        <w:t>xmlns:th</w:t>
      </w:r>
      <w:r w:rsidR="00B968DF">
        <w:rPr>
          <w:rFonts w:ascii="Arial" w:hAnsi="Arial" w:cs="Arial"/>
          <w:color w:val="555555"/>
        </w:rPr>
        <w:t>=</w:t>
      </w:r>
      <w:r w:rsidR="00B968DF">
        <w:rPr>
          <w:rStyle w:val="hljs-string"/>
          <w:rFonts w:ascii="Arial" w:hAnsi="Arial" w:cs="Arial"/>
          <w:color w:val="98C379"/>
        </w:rPr>
        <w:t>"http://www.thymeleaf.org"</w:t>
      </w:r>
      <w:r w:rsidR="00B968DF">
        <w:rPr>
          <w:rFonts w:ascii="Arial" w:hAnsi="Arial" w:cs="Arial"/>
          <w:color w:val="555555"/>
        </w:rPr>
        <w:t>&gt;</w:t>
      </w:r>
    </w:p>
    <w:p w:rsidR="00B968DF" w:rsidRDefault="00930664">
      <w:pPr>
        <w:spacing w:after="200" w:line="240" w:lineRule="auto"/>
        <w:jc w:val="left"/>
        <w:rPr>
          <w:rStyle w:val="a3"/>
          <w:rFonts w:ascii="Arial" w:hAnsi="Arial" w:cs="Arial"/>
          <w:color w:val="555555"/>
        </w:rPr>
      </w:pPr>
      <w:hyperlink r:id="rId7" w:history="1">
        <w:r w:rsidR="00B968DF">
          <w:rPr>
            <w:rStyle w:val="a3"/>
            <w:rFonts w:ascii="Arial" w:hAnsi="Arial" w:cs="Arial"/>
            <w:color w:val="555555"/>
          </w:rPr>
          <w:t>https://yeonyeon.tistory.com/153</w:t>
        </w:r>
      </w:hyperlink>
    </w:p>
    <w:p w:rsidR="00C00947" w:rsidRDefault="00C00947">
      <w:pPr>
        <w:spacing w:after="200" w:line="240" w:lineRule="auto"/>
        <w:jc w:val="left"/>
        <w:rPr>
          <w:rStyle w:val="a3"/>
          <w:rFonts w:ascii="Arial" w:hAnsi="Arial" w:cs="Arial"/>
          <w:color w:val="555555"/>
        </w:rPr>
      </w:pPr>
    </w:p>
    <w:p w:rsidR="00C00947" w:rsidRDefault="00C00947">
      <w:pPr>
        <w:spacing w:after="200" w:line="240" w:lineRule="auto"/>
        <w:jc w:val="left"/>
        <w:rPr>
          <w:rStyle w:val="a3"/>
          <w:rFonts w:ascii="Arial" w:hAnsi="Arial" w:cs="Arial"/>
          <w:color w:val="555555"/>
        </w:rPr>
      </w:pPr>
      <w:r>
        <w:rPr>
          <w:rStyle w:val="a3"/>
          <w:rFonts w:ascii="Arial" w:hAnsi="Arial" w:cs="Arial" w:hint="eastAsia"/>
          <w:color w:val="555555"/>
        </w:rPr>
        <w:t>타임리프</w:t>
      </w:r>
      <w:r>
        <w:rPr>
          <w:rStyle w:val="a3"/>
          <w:rFonts w:ascii="Arial" w:hAnsi="Arial" w:cs="Arial" w:hint="eastAsia"/>
          <w:color w:val="555555"/>
        </w:rPr>
        <w:t xml:space="preserve"> th:</w:t>
      </w:r>
      <w:r>
        <w:rPr>
          <w:rStyle w:val="a3"/>
          <w:rFonts w:ascii="Arial" w:hAnsi="Arial" w:cs="Arial"/>
          <w:color w:val="555555"/>
        </w:rPr>
        <w:t xml:space="preserve">onclick </w:t>
      </w:r>
      <w:r>
        <w:rPr>
          <w:rStyle w:val="a3"/>
          <w:rFonts w:ascii="Arial" w:hAnsi="Arial" w:cs="Arial" w:hint="eastAsia"/>
          <w:color w:val="555555"/>
        </w:rPr>
        <w:t>이용법</w:t>
      </w:r>
    </w:p>
    <w:p w:rsidR="002E0392" w:rsidRDefault="002E0392">
      <w:pPr>
        <w:spacing w:after="200" w:line="240" w:lineRule="auto"/>
        <w:jc w:val="left"/>
        <w:rPr>
          <w:rStyle w:val="a3"/>
          <w:rFonts w:ascii="Arial" w:hAnsi="Arial" w:cs="Arial"/>
          <w:color w:val="555555"/>
        </w:rPr>
      </w:pPr>
      <w:r>
        <w:rPr>
          <w:rFonts w:ascii="Consolas" w:hAnsi="Consolas" w:cs="Consolas"/>
          <w:color w:val="7F007F"/>
          <w:kern w:val="0"/>
          <w:szCs w:val="20"/>
          <w:u w:val="single"/>
          <w:shd w:val="clear" w:color="auto" w:fill="E8F2FE"/>
        </w:rPr>
        <w:t>th:onclick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"'location.href = \'' + @{/board/list} + '\''"</w:t>
      </w:r>
    </w:p>
    <w:p w:rsidR="00C00947" w:rsidRDefault="00C00947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hAnsi="Consolas" w:cs="Consolas"/>
          <w:color w:val="7F007F"/>
          <w:kern w:val="0"/>
          <w:szCs w:val="20"/>
          <w:u w:val="single"/>
          <w:shd w:val="clear" w:color="auto" w:fill="E8F2FE"/>
        </w:rPr>
        <w:t>th:onclick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"'location.href = \'' + @{/board/edit/{boardNo}(boardNo=${boardContent.boardNo})} + '\''"</w:t>
      </w:r>
    </w:p>
    <w:p w:rsidR="00557C01" w:rsidRDefault="00557C01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9A35CB" w:rsidRDefault="009A35C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th:with</w:t>
      </w:r>
      <w:r w:rsidR="005A7360">
        <w:rPr>
          <w:rFonts w:ascii="맑은 고딕" w:eastAsia="맑은 고딕" w:hAnsi="맑은 고딕" w:cs="맑은 고딕"/>
        </w:rPr>
        <w:t xml:space="preserve"> </w:t>
      </w:r>
      <w:r w:rsidR="005A7360">
        <w:rPr>
          <w:rFonts w:ascii="맑은 고딕" w:eastAsia="맑은 고딕" w:hAnsi="맑은 고딕" w:cs="맑은 고딕" w:hint="eastAsia"/>
        </w:rPr>
        <w:t>그 지역 내에서 변수선언하여 변수로 사용할 수 있도록 해주는 태그</w:t>
      </w:r>
    </w:p>
    <w:p w:rsidR="009A35CB" w:rsidRDefault="009A35C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th:fragment - th:replace </w:t>
      </w:r>
      <w:r>
        <w:rPr>
          <w:rFonts w:ascii="맑은 고딕" w:eastAsia="맑은 고딕" w:hAnsi="맑은 고딕" w:cs="맑은 고딕" w:hint="eastAsia"/>
        </w:rPr>
        <w:t>replace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우선 적용</w:t>
      </w:r>
    </w:p>
    <w:p w:rsidR="005911F5" w:rsidRDefault="005911F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BD3A9A" w:rsidRDefault="005911F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*ajax</w:t>
      </w: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 xml:space="preserve">요청에 대한 응답을 </w:t>
      </w:r>
      <w:r>
        <w:rPr>
          <w:rFonts w:ascii="맑은 고딕" w:eastAsia="맑은 고딕" w:hAnsi="맑은 고딕" w:cs="맑은 고딕"/>
        </w:rPr>
        <w:t>html</w:t>
      </w:r>
      <w:r>
        <w:rPr>
          <w:rFonts w:ascii="맑은 고딕" w:eastAsia="맑은 고딕" w:hAnsi="맑은 고딕" w:cs="맑은 고딕" w:hint="eastAsia"/>
        </w:rPr>
        <w:t xml:space="preserve">이 아닌 </w:t>
      </w:r>
      <w:r>
        <w:rPr>
          <w:rFonts w:ascii="맑은 고딕" w:eastAsia="맑은 고딕" w:hAnsi="맑은 고딕" w:cs="맑은 고딕"/>
        </w:rPr>
        <w:t>data(</w:t>
      </w:r>
      <w:r>
        <w:rPr>
          <w:rFonts w:ascii="맑은 고딕" w:eastAsia="맑은 고딕" w:hAnsi="맑은 고딕" w:cs="맑은 고딕" w:hint="eastAsia"/>
        </w:rPr>
        <w:t>Json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>으로 받기 위하여</w:t>
      </w:r>
      <w:r w:rsidR="000E51FC">
        <w:rPr>
          <w:rFonts w:ascii="맑은 고딕" w:eastAsia="맑은 고딕" w:hAnsi="맑은 고딕" w:cs="맑은 고딕" w:hint="eastAsia"/>
        </w:rPr>
        <w:t>, 비동기 통신</w:t>
      </w:r>
      <w:r>
        <w:rPr>
          <w:rFonts w:ascii="맑은 고딕" w:eastAsia="맑은 고딕" w:hAnsi="맑은 고딕" w:cs="맑은 고딕" w:hint="eastAsia"/>
        </w:rPr>
        <w:t xml:space="preserve"> </w:t>
      </w:r>
    </w:p>
    <w:p w:rsidR="00A9513C" w:rsidRPr="00A9513C" w:rsidRDefault="00BD3A9A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th:if, th:unless</w:t>
      </w:r>
      <w:r w:rsidR="00E01435">
        <w:rPr>
          <w:rFonts w:ascii="맑은 고딕" w:eastAsia="맑은 고딕" w:hAnsi="맑은 고딕" w:cs="맑은 고딕"/>
        </w:rPr>
        <w:t xml:space="preserve"> = if, else</w:t>
      </w:r>
    </w:p>
    <w:p w:rsidR="0036116B" w:rsidRDefault="0036116B">
      <w:pPr>
        <w:widowControl/>
        <w:wordWrap/>
        <w:autoSpaceDE/>
        <w:autoSpaceDN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br w:type="page"/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lastRenderedPageBreak/>
        <w:t>스프링과 DB연결</w:t>
      </w:r>
    </w:p>
    <w:p w:rsidR="00EE36DF" w:rsidRDefault="003B5C53">
      <w:pPr>
        <w:spacing w:after="200" w:line="240" w:lineRule="auto"/>
        <w:jc w:val="left"/>
        <w:rPr>
          <w:rFonts w:ascii="Consolas" w:eastAsia="Consolas" w:hAnsi="Consolas" w:cs="Consolas"/>
          <w:color w:val="000000"/>
          <w:shd w:val="clear" w:color="auto" w:fill="E8F2FE"/>
        </w:rPr>
      </w:pPr>
      <w:r>
        <w:rPr>
          <w:rFonts w:ascii="맑은 고딕" w:eastAsia="맑은 고딕" w:hAnsi="맑은 고딕" w:cs="맑은 고딕"/>
        </w:rPr>
        <w:t>- 관련 디펜던시 추가(오라클 사용)</w:t>
      </w:r>
      <w:r>
        <w:rPr>
          <w:rFonts w:ascii="Consolas" w:eastAsia="Consolas" w:hAnsi="Consolas" w:cs="Consolas"/>
          <w:color w:val="000000"/>
          <w:shd w:val="clear" w:color="auto" w:fill="E8F2FE"/>
        </w:rPr>
        <w:t xml:space="preserve"> </w:t>
      </w:r>
    </w:p>
    <w:p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  <w:shd w:val="clear" w:color="auto" w:fill="E8F2FE"/>
        </w:rPr>
        <w:t xml:space="preserve">implementation </w:t>
      </w:r>
      <w:r>
        <w:rPr>
          <w:rFonts w:ascii="Consolas" w:eastAsia="Consolas" w:hAnsi="Consolas" w:cs="Consolas"/>
          <w:color w:val="2A00FF"/>
          <w:shd w:val="clear" w:color="auto" w:fill="E8F2FE"/>
        </w:rPr>
        <w:t>'org.mybatis.spring.boot:mybatis-spring-boot-starter:2.1.4'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  <w:shd w:val="clear" w:color="auto" w:fill="E8F2FE"/>
        </w:rPr>
        <w:t xml:space="preserve">runtimeOnly </w:t>
      </w:r>
      <w:r>
        <w:rPr>
          <w:rFonts w:ascii="Consolas" w:eastAsia="Consolas" w:hAnsi="Consolas" w:cs="Consolas"/>
          <w:color w:val="2A00FF"/>
          <w:shd w:val="clear" w:color="auto" w:fill="E8F2FE"/>
        </w:rPr>
        <w:t>'com.oracle.database.jdbc:ojdbc8'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 커넥트 풀 설정</w:t>
      </w:r>
    </w:p>
    <w:p w:rsidR="00EE36DF" w:rsidRDefault="003B5C53">
      <w:pPr>
        <w:spacing w:after="200" w:line="276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spring.datasource.driver-class-name=</w:t>
      </w:r>
      <w:r>
        <w:rPr>
          <w:rFonts w:ascii="Consolas" w:eastAsia="Consolas" w:hAnsi="Consolas" w:cs="Consolas"/>
          <w:color w:val="2A00FF"/>
        </w:rPr>
        <w:t>oracle.jdbc.driver.OracleDriver</w:t>
      </w:r>
    </w:p>
    <w:p w:rsidR="00EE36DF" w:rsidRDefault="003B5C53">
      <w:pPr>
        <w:spacing w:after="200" w:line="276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spring.datasource.url=</w:t>
      </w:r>
      <w:r>
        <w:rPr>
          <w:rFonts w:ascii="Consolas" w:eastAsia="Consolas" w:hAnsi="Consolas" w:cs="Consolas"/>
          <w:color w:val="2A00FF"/>
        </w:rPr>
        <w:t>jdbc:oracle:thin:@localhost:1521:XE</w:t>
      </w:r>
    </w:p>
    <w:p w:rsidR="00EE36DF" w:rsidRDefault="003B5C53">
      <w:pPr>
        <w:spacing w:after="200" w:line="276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spring.datasource.username=</w:t>
      </w:r>
      <w:r>
        <w:rPr>
          <w:rFonts w:ascii="맑은 고딕" w:eastAsia="맑은 고딕" w:hAnsi="맑은 고딕" w:cs="맑은 고딕"/>
          <w:color w:val="000000"/>
        </w:rPr>
        <w:t>'계정명'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color w:val="2A00FF"/>
        </w:rPr>
      </w:pPr>
      <w:r>
        <w:rPr>
          <w:rFonts w:ascii="Consolas" w:eastAsia="Consolas" w:hAnsi="Consolas" w:cs="Consolas"/>
          <w:color w:val="000000"/>
        </w:rPr>
        <w:t>spring.datasource.password=</w:t>
      </w:r>
      <w:r>
        <w:rPr>
          <w:rFonts w:ascii="맑은 고딕" w:eastAsia="맑은 고딕" w:hAnsi="맑은 고딕" w:cs="맑은 고딕"/>
          <w:color w:val="2A00FF"/>
        </w:rPr>
        <w:t>'계정 비밀번호'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color w:val="2A00FF"/>
          <w:u w:val="single"/>
        </w:rPr>
      </w:pPr>
      <w:r>
        <w:rPr>
          <w:rFonts w:ascii="맑은 고딕" w:eastAsia="맑은 고딕" w:hAnsi="맑은 고딕" w:cs="맑은 고딕"/>
        </w:rPr>
        <w:t>참고</w:t>
      </w:r>
      <w:r>
        <w:rPr>
          <w:rFonts w:ascii="맑은 고딕" w:eastAsia="맑은 고딕" w:hAnsi="맑은 고딕" w:cs="맑은 고딕"/>
          <w:color w:val="2A00FF"/>
        </w:rPr>
        <w:t xml:space="preserve">: </w:t>
      </w:r>
      <w:hyperlink r:id="rId8">
        <w:r>
          <w:rPr>
            <w:rFonts w:ascii="맑은 고딕" w:eastAsia="맑은 고딕" w:hAnsi="맑은 고딕" w:cs="맑은 고딕"/>
            <w:color w:val="0000FF"/>
            <w:u w:val="single"/>
          </w:rPr>
          <w:t>https://azurealstn.tistory.com/83</w:t>
        </w:r>
      </w:hyperlink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참고: </w:t>
      </w:r>
      <w:hyperlink r:id="rId9">
        <w:r>
          <w:rPr>
            <w:rFonts w:ascii="맑은 고딕" w:eastAsia="맑은 고딕" w:hAnsi="맑은 고딕" w:cs="맑은 고딕"/>
            <w:b/>
            <w:color w:val="0000FF"/>
            <w:u w:val="single"/>
          </w:rPr>
          <w:t>https://bongra.tistory.com/185</w:t>
        </w:r>
      </w:hyperlink>
    </w:p>
    <w:p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스프링 부트에서 오라클 사용하는 dependecy 와 커넥션 풀(application.properties)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#build.gradle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runtimeOnly 'com.oracle.database.jdbc:ojdbc8'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마리아 DB 연동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마리아 DB 설치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설치사이트: </w:t>
      </w:r>
      <w:hyperlink r:id="rId10">
        <w:r>
          <w:rPr>
            <w:rFonts w:ascii="맑은 고딕" w:eastAsia="맑은 고딕" w:hAnsi="맑은 고딕" w:cs="맑은 고딕"/>
            <w:color w:val="0000FF"/>
            <w:u w:val="single"/>
          </w:rPr>
          <w:t>https://mariadb.org/download/?t=mariadb&amp;p=mariadb&amp;r=10.6.7</w:t>
        </w:r>
      </w:hyperlink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참고: </w:t>
      </w:r>
      <w:hyperlink r:id="rId11">
        <w:r>
          <w:rPr>
            <w:rFonts w:ascii="맑은 고딕" w:eastAsia="맑은 고딕" w:hAnsi="맑은 고딕" w:cs="맑은 고딕"/>
            <w:color w:val="0000FF"/>
            <w:u w:val="single"/>
          </w:rPr>
          <w:t>https://jhnyang.tistory.com/257</w:t>
        </w:r>
      </w:hyperlink>
    </w:p>
    <w:p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마리아 DB GUI인 Heidi SQL 설치 및 사용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참고: </w:t>
      </w:r>
      <w:hyperlink r:id="rId12">
        <w:r>
          <w:rPr>
            <w:rFonts w:ascii="맑은 고딕" w:eastAsia="맑은 고딕" w:hAnsi="맑은 고딕" w:cs="맑은 고딕"/>
            <w:color w:val="0000FF"/>
            <w:u w:val="single"/>
          </w:rPr>
          <w:t>https://www.codingfactory.net/12663</w:t>
        </w:r>
      </w:hyperlink>
    </w:p>
    <w:p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마리아 DB 권한 부여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grant all privileges on 데이터베이스명.* to '계정명'@'%' identified by '비번';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참고: </w:t>
      </w:r>
      <w:hyperlink r:id="rId13">
        <w:r>
          <w:rPr>
            <w:rFonts w:ascii="맑은 고딕" w:eastAsia="맑은 고딕" w:hAnsi="맑은 고딕" w:cs="맑은 고딕"/>
            <w:color w:val="0000FF"/>
            <w:u w:val="single"/>
          </w:rPr>
          <w:t>https://bskyvision.com/970</w:t>
        </w:r>
      </w:hyperlink>
    </w:p>
    <w:p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마리아 DB 스프링 부트와 연동</w:t>
      </w:r>
    </w:p>
    <w:p w:rsidR="00EE36DF" w:rsidRDefault="003B5C53">
      <w:pPr>
        <w:spacing w:after="200" w:line="276" w:lineRule="auto"/>
        <w:jc w:val="left"/>
        <w:rPr>
          <w:rFonts w:ascii="Consolas" w:eastAsia="Consolas" w:hAnsi="Consolas" w:cs="Consolas"/>
          <w:color w:val="2A00FF"/>
          <w:shd w:val="clear" w:color="auto" w:fill="E8F2FE"/>
        </w:rPr>
      </w:pPr>
      <w:r>
        <w:rPr>
          <w:rFonts w:ascii="Consolas" w:eastAsia="Consolas" w:hAnsi="Consolas" w:cs="Consolas"/>
          <w:color w:val="000000"/>
          <w:shd w:val="clear" w:color="auto" w:fill="E8F2FE"/>
        </w:rPr>
        <w:t xml:space="preserve">implementation </w:t>
      </w:r>
      <w:r>
        <w:rPr>
          <w:rFonts w:ascii="Consolas" w:eastAsia="Consolas" w:hAnsi="Consolas" w:cs="Consolas"/>
          <w:color w:val="2A00FF"/>
          <w:shd w:val="clear" w:color="auto" w:fill="E8F2FE"/>
        </w:rPr>
        <w:t>'org.mybatis.spring.boot:mybatis-spring-boot-starter:2.2.2'</w:t>
      </w:r>
    </w:p>
    <w:p w:rsidR="00EE36DF" w:rsidRDefault="003B5C53">
      <w:pPr>
        <w:spacing w:after="200" w:line="276" w:lineRule="auto"/>
        <w:jc w:val="left"/>
        <w:rPr>
          <w:rFonts w:ascii="Consolas" w:eastAsia="Consolas" w:hAnsi="Consolas" w:cs="Consolas"/>
          <w:color w:val="2A00FF"/>
          <w:shd w:val="clear" w:color="auto" w:fill="E8F2FE"/>
        </w:rPr>
      </w:pPr>
      <w:r>
        <w:rPr>
          <w:rFonts w:ascii="Consolas" w:eastAsia="Consolas" w:hAnsi="Consolas" w:cs="Consolas"/>
          <w:color w:val="000000"/>
          <w:shd w:val="clear" w:color="auto" w:fill="E8F2FE"/>
        </w:rPr>
        <w:t xml:space="preserve">runtimeOnly </w:t>
      </w:r>
      <w:r>
        <w:rPr>
          <w:rFonts w:ascii="Consolas" w:eastAsia="Consolas" w:hAnsi="Consolas" w:cs="Consolas"/>
          <w:color w:val="2A00FF"/>
          <w:shd w:val="clear" w:color="auto" w:fill="E8F2FE"/>
        </w:rPr>
        <w:t>'org.mariadb.jdbc:mariadb-java-client'</w:t>
      </w:r>
    </w:p>
    <w:p w:rsidR="00EE36DF" w:rsidRDefault="00EE36DF">
      <w:pPr>
        <w:spacing w:after="200" w:line="276" w:lineRule="auto"/>
        <w:jc w:val="left"/>
        <w:rPr>
          <w:rFonts w:ascii="Consolas" w:eastAsia="Consolas" w:hAnsi="Consolas" w:cs="Consolas"/>
          <w:color w:val="2A00FF"/>
          <w:shd w:val="clear" w:color="auto" w:fill="E8F2FE"/>
        </w:rPr>
      </w:pP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7F5F"/>
        </w:rPr>
        <w:t>#mariadb \uC124\uC815</w:t>
      </w: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spring.datasource.driver-class-name=</w:t>
      </w:r>
      <w:r>
        <w:rPr>
          <w:rFonts w:ascii="Consolas" w:eastAsia="Consolas" w:hAnsi="Consolas" w:cs="Consolas"/>
          <w:color w:val="2A00FF"/>
        </w:rPr>
        <w:t>org.mariadb.jdbc.Driver</w:t>
      </w: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spring.datasource.url=</w:t>
      </w:r>
      <w:r>
        <w:rPr>
          <w:rFonts w:ascii="Consolas" w:eastAsia="Consolas" w:hAnsi="Consolas" w:cs="Consolas"/>
          <w:color w:val="2A00FF"/>
        </w:rPr>
        <w:t>jdbc:mariadb://localhost:3306/test</w:t>
      </w: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spring.datasource.username=</w:t>
      </w:r>
      <w:r>
        <w:rPr>
          <w:rFonts w:ascii="Consolas" w:eastAsia="Consolas" w:hAnsi="Consolas" w:cs="Consolas"/>
          <w:color w:val="2A00FF"/>
        </w:rPr>
        <w:t>root</w:t>
      </w: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spring.datasource.password=</w:t>
      </w:r>
      <w:r>
        <w:rPr>
          <w:rFonts w:ascii="Consolas" w:eastAsia="Consolas" w:hAnsi="Consolas" w:cs="Consolas"/>
          <w:color w:val="2A00FF"/>
        </w:rPr>
        <w:t>root</w:t>
      </w:r>
    </w:p>
    <w:p w:rsidR="00EE36DF" w:rsidRDefault="00EE36DF">
      <w:pPr>
        <w:spacing w:after="0" w:line="240" w:lineRule="auto"/>
        <w:jc w:val="left"/>
        <w:rPr>
          <w:rFonts w:ascii="Consolas" w:eastAsia="Consolas" w:hAnsi="Consolas" w:cs="Consolas"/>
        </w:rPr>
      </w:pP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7F5F"/>
        </w:rPr>
        <w:t># mapper.xml mapper location setting</w:t>
      </w: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mybatis.mapper-locations:</w:t>
      </w:r>
      <w:r>
        <w:rPr>
          <w:rFonts w:ascii="Consolas" w:eastAsia="Consolas" w:hAnsi="Consolas" w:cs="Consolas"/>
          <w:color w:val="2A00FF"/>
        </w:rPr>
        <w:t>classpath:mappers/**/*.xml</w:t>
      </w: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7F5F"/>
        </w:rPr>
        <w:t># model camelcase setting</w:t>
      </w: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mybatis.configuration.map-underscore-to-camel-case=</w:t>
      </w:r>
      <w:r>
        <w:rPr>
          <w:rFonts w:ascii="Consolas" w:eastAsia="Consolas" w:hAnsi="Consolas" w:cs="Consolas"/>
          <w:color w:val="2A00FF"/>
        </w:rPr>
        <w:t>true</w:t>
      </w: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7F5F"/>
        </w:rPr>
        <w:t>#alias setting</w:t>
      </w: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mybatis.type-aliases-package=vo</w:t>
      </w:r>
      <w:r>
        <w:rPr>
          <w:rFonts w:ascii="맑은 고딕" w:eastAsia="맑은 고딕" w:hAnsi="맑은 고딕" w:cs="맑은 고딕"/>
          <w:color w:val="000000"/>
        </w:rPr>
        <w:t>패키지</w:t>
      </w: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7F5F"/>
        </w:rPr>
        <w:t># mapper logging level setting</w:t>
      </w: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logging.level.com.prototype.domain.repository=</w:t>
      </w:r>
      <w:r>
        <w:rPr>
          <w:rFonts w:ascii="Consolas" w:eastAsia="Consolas" w:hAnsi="Consolas" w:cs="Consolas"/>
          <w:color w:val="2A00FF"/>
        </w:rPr>
        <w:t>TRACE</w:t>
      </w:r>
    </w:p>
    <w:p w:rsidR="00EE36DF" w:rsidRDefault="00EE36DF">
      <w:pPr>
        <w:spacing w:after="0" w:line="240" w:lineRule="auto"/>
        <w:jc w:val="left"/>
        <w:rPr>
          <w:rFonts w:ascii="Consolas" w:eastAsia="Consolas" w:hAnsi="Consolas" w:cs="Consolas"/>
        </w:rPr>
      </w:pPr>
    </w:p>
    <w:p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7F5F"/>
        </w:rPr>
        <w:t>#server setting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>server.port=</w:t>
      </w:r>
      <w:r>
        <w:rPr>
          <w:rFonts w:ascii="Consolas" w:eastAsia="Consolas" w:hAnsi="Consolas" w:cs="Consolas"/>
          <w:color w:val="2A00FF"/>
        </w:rPr>
        <w:t>8900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참고: </w:t>
      </w:r>
      <w:hyperlink r:id="rId14">
        <w:r>
          <w:rPr>
            <w:rFonts w:ascii="맑은 고딕" w:eastAsia="맑은 고딕" w:hAnsi="맑은 고딕" w:cs="맑은 고딕"/>
            <w:color w:val="0000FF"/>
            <w:u w:val="single"/>
          </w:rPr>
          <w:t>https://www.devkcj.com/gatsby-springMVC-2/</w:t>
        </w:r>
      </w:hyperlink>
    </w:p>
    <w:p w:rsidR="00BA3693" w:rsidRDefault="00BA3693">
      <w:pPr>
        <w:widowControl/>
        <w:wordWrap/>
        <w:autoSpaceDE/>
        <w:autoSpaceDN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br w:type="page"/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lastRenderedPageBreak/>
        <w:t>스프링 부트 필요 어노테이션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@Entity: 데이터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베이스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연동을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모델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클래스라는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것을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알려주는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어노테이션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*PK를 나타내기 위해 @Id 어노테이션을 사용하며, 생성 방법을 정의하기 위해 @GeneratedValue 를 사용한다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color w:val="3F7F5F"/>
        </w:rPr>
      </w:pPr>
      <w:r>
        <w:rPr>
          <w:rFonts w:ascii="맑은 고딕" w:eastAsia="맑은 고딕" w:hAnsi="맑은 고딕" w:cs="맑은 고딕"/>
        </w:rPr>
        <w:t>@Id: 기본키라는 것을 알려주는 어노테이션</w:t>
      </w:r>
    </w:p>
    <w:p w:rsidR="003B5C53" w:rsidRDefault="003B5C53" w:rsidP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@GeneratedValue(strategy = identity, auto. sequence(DB에 따로 시퀀스 생성해야). </w:t>
      </w:r>
      <w:r w:rsidR="00920308">
        <w:rPr>
          <w:rFonts w:ascii="맑은 고딕" w:eastAsia="맑은 고딕" w:hAnsi="맑은 고딕" w:cs="맑은 고딕"/>
        </w:rPr>
        <w:t>T</w:t>
      </w:r>
      <w:r>
        <w:rPr>
          <w:rFonts w:ascii="맑은 고딕" w:eastAsia="맑은 고딕" w:hAnsi="맑은 고딕" w:cs="맑은 고딕"/>
        </w:rPr>
        <w:t>able</w:t>
      </w:r>
    </w:p>
    <w:p w:rsidR="00920308" w:rsidRDefault="00920308" w:rsidP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프로젝트에 연결된 </w:t>
      </w:r>
      <w:r>
        <w:rPr>
          <w:rFonts w:ascii="맑은 고딕" w:eastAsia="맑은 고딕" w:hAnsi="맑은 고딕" w:cs="맑은 고딕"/>
        </w:rPr>
        <w:t>DB</w:t>
      </w:r>
      <w:r>
        <w:rPr>
          <w:rFonts w:ascii="맑은 고딕" w:eastAsia="맑은 고딕" w:hAnsi="맑은 고딕" w:cs="맑은 고딕" w:hint="eastAsia"/>
        </w:rPr>
        <w:t>의 넘버링 전략을 따라간다.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오라클-시퀀스, 마리아-오토인크레먼트</w:t>
      </w:r>
      <w:r w:rsidR="00EB43D1"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/>
        </w:rPr>
        <w:t>)</w:t>
      </w:r>
    </w:p>
    <w:p w:rsidR="003B5C53" w:rsidRDefault="003B5C53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@Mapping : 매퍼 인터페이스임을 명시(Repository, 매퍼는 직접 DB에 접촉)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매퍼.xml파일 </w:t>
      </w:r>
      <w:r>
        <w:rPr>
          <w:rFonts w:ascii="맑은 고딕" w:eastAsia="맑은 고딕" w:hAnsi="맑은 고딕" w:cs="맑은 고딕"/>
        </w:rPr>
        <w:t>namespace</w:t>
      </w:r>
      <w:r>
        <w:rPr>
          <w:rFonts w:ascii="맑은 고딕" w:eastAsia="맑은 고딕" w:hAnsi="맑은 고딕" w:cs="맑은 고딕" w:hint="eastAsia"/>
        </w:rPr>
        <w:t>에 매퍼 파일의 경로명</w:t>
      </w:r>
    </w:p>
    <w:p w:rsidR="006306EE" w:rsidRDefault="006306EE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@Column</w:t>
      </w:r>
    </w:p>
    <w:p w:rsidR="006306EE" w:rsidRDefault="006306EE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@CreatedDate</w:t>
      </w:r>
    </w:p>
    <w:p w:rsidR="00CF0956" w:rsidRDefault="006306EE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@LastModifiedDate</w:t>
      </w:r>
    </w:p>
    <w:p w:rsidR="00CF0956" w:rsidRDefault="00CF0956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@</w:t>
      </w:r>
      <w:r>
        <w:rPr>
          <w:rFonts w:ascii="맑은 고딕" w:eastAsia="맑은 고딕" w:hAnsi="맑은 고딕" w:cs="맑은 고딕" w:hint="eastAsia"/>
        </w:rPr>
        <w:t>E</w:t>
      </w:r>
      <w:r>
        <w:rPr>
          <w:rFonts w:ascii="맑은 고딕" w:eastAsia="맑은 고딕" w:hAnsi="맑은 고딕" w:cs="맑은 고딕"/>
        </w:rPr>
        <w:t xml:space="preserve">nableJpaAuditing : </w:t>
      </w:r>
      <w:r>
        <w:rPr>
          <w:rFonts w:ascii="맑은 고딕" w:eastAsia="맑은 고딕" w:hAnsi="맑은 고딕" w:cs="맑은 고딕" w:hint="eastAsia"/>
        </w:rPr>
        <w:t>A</w:t>
      </w:r>
      <w:r>
        <w:rPr>
          <w:rFonts w:ascii="맑은 고딕" w:eastAsia="맑은 고딕" w:hAnsi="맑은 고딕" w:cs="맑은 고딕"/>
        </w:rPr>
        <w:t xml:space="preserve">pplication </w:t>
      </w:r>
      <w:r>
        <w:rPr>
          <w:rFonts w:ascii="맑은 고딕" w:eastAsia="맑은 고딕" w:hAnsi="맑은 고딕" w:cs="맑은 고딕" w:hint="eastAsia"/>
        </w:rPr>
        <w:t>메인 클래스에 넣어 audit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활성화 해주는 어노테이션</w:t>
      </w:r>
    </w:p>
    <w:p w:rsidR="00EA59C1" w:rsidRPr="00F97B8D" w:rsidRDefault="00386FDA" w:rsidP="00EA59C1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@En</w:t>
      </w:r>
      <w:r w:rsidR="00EA59C1">
        <w:rPr>
          <w:rFonts w:ascii="맑은 고딕" w:eastAsia="맑은 고딕" w:hAnsi="맑은 고딕" w:cs="맑은 고딕" w:hint="eastAsia"/>
        </w:rPr>
        <w:t>tityListeners(</w:t>
      </w:r>
      <w:r w:rsidR="00EA59C1">
        <w:rPr>
          <w:rFonts w:ascii="맑은 고딕" w:eastAsia="맑은 고딕" w:hAnsi="맑은 고딕" w:cs="맑은 고딕"/>
        </w:rPr>
        <w:t>AuiditingEntityListener.class)</w:t>
      </w:r>
      <w:r w:rsidR="00F97B8D">
        <w:rPr>
          <w:rFonts w:ascii="맑은 고딕" w:eastAsia="맑은 고딕" w:hAnsi="맑은 고딕" w:cs="맑은 고딕"/>
        </w:rPr>
        <w:t>: vo</w:t>
      </w:r>
      <w:r w:rsidR="00F97B8D">
        <w:rPr>
          <w:rFonts w:ascii="맑은 고딕" w:eastAsia="맑은 고딕" w:hAnsi="맑은 고딕" w:cs="맑은 고딕" w:hint="eastAsia"/>
        </w:rPr>
        <w:t>에 임포트</w:t>
      </w:r>
    </w:p>
    <w:p w:rsidR="0023509E" w:rsidRDefault="0023509E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참고:</w:t>
      </w:r>
      <w:r>
        <w:rPr>
          <w:rFonts w:ascii="맑은 고딕" w:eastAsia="맑은 고딕" w:hAnsi="맑은 고딕" w:cs="맑은 고딕"/>
        </w:rPr>
        <w:t xml:space="preserve"> </w:t>
      </w:r>
      <w:hyperlink r:id="rId15" w:history="1">
        <w:r w:rsidRPr="008371D4">
          <w:rPr>
            <w:rStyle w:val="a3"/>
            <w:rFonts w:ascii="맑은 고딕" w:eastAsia="맑은 고딕" w:hAnsi="맑은 고딕" w:cs="맑은 고딕"/>
          </w:rPr>
          <w:t>https://webcoding-start.tistory.com/53</w:t>
        </w:r>
      </w:hyperlink>
      <w:r w:rsidR="005E336D">
        <w:rPr>
          <w:rFonts w:ascii="맑은 고딕" w:eastAsia="맑은 고딕" w:hAnsi="맑은 고딕" w:cs="맑은 고딕"/>
        </w:rPr>
        <w:t xml:space="preserve">  baseTImeEntity</w:t>
      </w:r>
      <w:r w:rsidR="005E336D">
        <w:rPr>
          <w:rFonts w:ascii="맑은 고딕" w:eastAsia="맑은 고딕" w:hAnsi="맑은 고딕" w:cs="맑은 고딕" w:hint="eastAsia"/>
        </w:rPr>
        <w:t>클래스 이용 audit(게시판 여러 개일때)</w:t>
      </w:r>
    </w:p>
    <w:p w:rsidR="00EA59C1" w:rsidRDefault="005E336D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참고:</w:t>
      </w:r>
      <w:r>
        <w:rPr>
          <w:rFonts w:ascii="맑은 고딕" w:eastAsia="맑은 고딕" w:hAnsi="맑은 고딕" w:cs="맑은 고딕"/>
        </w:rPr>
        <w:t xml:space="preserve"> </w:t>
      </w:r>
      <w:hyperlink r:id="rId16" w:history="1">
        <w:r w:rsidRPr="008371D4">
          <w:rPr>
            <w:rStyle w:val="a3"/>
            <w:rFonts w:ascii="맑은 고딕" w:eastAsia="맑은 고딕" w:hAnsi="맑은 고딕" w:cs="맑은 고딕"/>
          </w:rPr>
          <w:t>https://compunication.tistory.com/27</w:t>
        </w:r>
      </w:hyperlink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vo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컬럼에 직접 넣음(게시판 하나일 때 사용 가능</w:t>
      </w:r>
      <w:r>
        <w:rPr>
          <w:rFonts w:ascii="맑은 고딕" w:eastAsia="맑은 고딕" w:hAnsi="맑은 고딕" w:cs="맑은 고딕"/>
        </w:rPr>
        <w:t>)</w:t>
      </w:r>
    </w:p>
    <w:p w:rsidR="00EA59C1" w:rsidRPr="00EA59C1" w:rsidRDefault="00EA59C1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@DynamicInsert : </w:t>
      </w:r>
      <w:r>
        <w:rPr>
          <w:rFonts w:ascii="맑은 고딕" w:eastAsia="맑은 고딕" w:hAnsi="맑은 고딕" w:cs="맑은 고딕" w:hint="eastAsia"/>
        </w:rPr>
        <w:t>jpa로 인서트 시 DB에서 디폴트 값이 null로 들어가는데,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 어노테이션으로 DB에서 디폴트 값을 사용할 수 있다.</w:t>
      </w:r>
    </w:p>
    <w:p w:rsidR="0023509E" w:rsidRDefault="00BA3693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</w:t>
      </w:r>
      <w:r>
        <w:rPr>
          <w:rFonts w:ascii="맑은 고딕" w:eastAsia="맑은 고딕" w:hAnsi="맑은 고딕" w:cs="맑은 고딕" w:hint="eastAsia"/>
        </w:rPr>
        <w:t>f.</w:t>
      </w:r>
      <w:r>
        <w:rPr>
          <w:rFonts w:ascii="맑은 고딕" w:eastAsia="맑은 고딕" w:hAnsi="맑은 고딕" w:cs="맑은 고딕"/>
        </w:rPr>
        <w:t xml:space="preserve"> </w:t>
      </w:r>
      <w:r w:rsidR="0023509E">
        <w:rPr>
          <w:rFonts w:ascii="맑은 고딕" w:eastAsia="맑은 고딕" w:hAnsi="맑은 고딕" w:cs="맑은 고딕" w:hint="eastAsia"/>
        </w:rPr>
        <w:t>Auditing</w:t>
      </w:r>
      <w:r w:rsidR="0023509E">
        <w:rPr>
          <w:rFonts w:ascii="맑은 고딕" w:eastAsia="맑은 고딕" w:hAnsi="맑은 고딕" w:cs="맑은 고딕"/>
        </w:rPr>
        <w:t xml:space="preserve"> </w:t>
      </w:r>
      <w:r w:rsidR="0023509E">
        <w:rPr>
          <w:rFonts w:ascii="맑은 고딕" w:eastAsia="맑은 고딕" w:hAnsi="맑은 고딕" w:cs="맑은 고딕" w:hint="eastAsia"/>
        </w:rPr>
        <w:t xml:space="preserve">기능이란? </w:t>
      </w:r>
      <w:r w:rsidR="0023509E">
        <w:rPr>
          <w:rFonts w:ascii="맑은 고딕" w:eastAsia="맑은 고딕" w:hAnsi="맑은 고딕" w:cs="맑은 고딕"/>
        </w:rPr>
        <w:t>S</w:t>
      </w:r>
      <w:r w:rsidR="0023509E">
        <w:rPr>
          <w:rFonts w:ascii="맑은 고딕" w:eastAsia="맑은 고딕" w:hAnsi="맑은 고딕" w:cs="맑은 고딕" w:hint="eastAsia"/>
        </w:rPr>
        <w:t xml:space="preserve">pring </w:t>
      </w:r>
      <w:r w:rsidR="0023509E">
        <w:rPr>
          <w:rFonts w:ascii="맑은 고딕" w:eastAsia="맑은 고딕" w:hAnsi="맑은 고딕" w:cs="맑은 고딕"/>
        </w:rPr>
        <w:t>data jpa</w:t>
      </w:r>
      <w:r w:rsidR="0023509E">
        <w:rPr>
          <w:rFonts w:ascii="맑은 고딕" w:eastAsia="맑은 고딕" w:hAnsi="맑은 고딕" w:cs="맑은 고딕" w:hint="eastAsia"/>
        </w:rPr>
        <w:t>에서 시간에 대해 자동으로 값을 넣어주는 기능</w:t>
      </w:r>
    </w:p>
    <w:p w:rsidR="00B14AB6" w:rsidRDefault="00B14AB6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@Data 는 안 쓴다.</w:t>
      </w:r>
      <w:r>
        <w:rPr>
          <w:rFonts w:ascii="맑은 고딕" w:eastAsia="맑은 고딕" w:hAnsi="맑은 고딕" w:cs="맑은 고딕"/>
        </w:rPr>
        <w:t xml:space="preserve"> S</w:t>
      </w:r>
      <w:r>
        <w:rPr>
          <w:rFonts w:ascii="맑은 고딕" w:eastAsia="맑은 고딕" w:hAnsi="맑은 고딕" w:cs="맑은 고딕" w:hint="eastAsia"/>
        </w:rPr>
        <w:t>etter 를 해주지 말아야할 필드도 있기 때문에</w:t>
      </w:r>
    </w:p>
    <w:p w:rsidR="00E315AC" w:rsidRDefault="00E315AC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@Builder</w:t>
      </w:r>
    </w:p>
    <w:p w:rsidR="00666049" w:rsidRPr="00A04020" w:rsidRDefault="008C0754" w:rsidP="006306EE">
      <w:pPr>
        <w:spacing w:after="200" w:line="276" w:lineRule="auto"/>
        <w:jc w:val="left"/>
        <w:rPr>
          <w:rFonts w:asciiTheme="majorHAnsi" w:eastAsiaTheme="majorHAnsi" w:hAnsiTheme="majorHAnsi" w:cs="맑은 고딕"/>
        </w:rPr>
      </w:pPr>
      <w:r w:rsidRPr="00A04020">
        <w:rPr>
          <w:rFonts w:asciiTheme="majorHAnsi" w:eastAsiaTheme="majorHAnsi" w:hAnsiTheme="majorHAnsi" w:cs="Consolas"/>
          <w:kern w:val="0"/>
          <w:szCs w:val="20"/>
          <w:shd w:val="clear" w:color="auto" w:fill="E8F2FE"/>
        </w:rPr>
        <w:t>@PageableDefault(size = 10, sort="boardNo", direction=Sort.Direction.</w:t>
      </w:r>
      <w:r w:rsidRPr="00A04020">
        <w:rPr>
          <w:rFonts w:asciiTheme="majorHAnsi" w:eastAsiaTheme="majorHAnsi" w:hAnsiTheme="majorHAnsi" w:cs="Consolas"/>
          <w:b/>
          <w:bCs/>
          <w:i/>
          <w:iCs/>
          <w:kern w:val="0"/>
          <w:szCs w:val="20"/>
          <w:shd w:val="clear" w:color="auto" w:fill="E8F2FE"/>
        </w:rPr>
        <w:t>DESC</w:t>
      </w:r>
      <w:r w:rsidRPr="00A04020">
        <w:rPr>
          <w:rFonts w:asciiTheme="majorHAnsi" w:eastAsiaTheme="majorHAnsi" w:hAnsiTheme="majorHAnsi" w:cs="Consolas"/>
          <w:kern w:val="0"/>
          <w:szCs w:val="20"/>
          <w:shd w:val="clear" w:color="auto" w:fill="E8F2FE"/>
        </w:rPr>
        <w:t>) Pageable pageable</w:t>
      </w:r>
    </w:p>
    <w:p w:rsidR="00BA3693" w:rsidRDefault="00BA3693">
      <w:pPr>
        <w:widowControl/>
        <w:wordWrap/>
        <w:autoSpaceDE/>
        <w:autoSpaceDN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br w:type="page"/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lastRenderedPageBreak/>
        <w:t>스프링 시큐리티란?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 xml:space="preserve">참고: </w:t>
      </w:r>
      <w:hyperlink r:id="rId17">
        <w:r>
          <w:rPr>
            <w:rFonts w:ascii="맑은 고딕" w:eastAsia="맑은 고딕" w:hAnsi="맑은 고딕" w:cs="맑은 고딕"/>
            <w:b/>
            <w:color w:val="0000FF"/>
            <w:u w:val="single"/>
          </w:rPr>
          <w:t>https://wildeveloperetrain.tistory.com/50</w:t>
        </w:r>
      </w:hyperlink>
    </w:p>
    <w:p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시큐리티 적용법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참고:</w:t>
      </w:r>
      <w:hyperlink r:id="rId18">
        <w:r>
          <w:rPr>
            <w:rFonts w:ascii="맑은 고딕" w:eastAsia="맑은 고딕" w:hAnsi="맑은 고딕" w:cs="맑은 고딕"/>
            <w:b/>
            <w:color w:val="0000FF"/>
            <w:u w:val="single"/>
          </w:rPr>
          <w:t>https://spring.io/guides/gs/securing-web/</w:t>
        </w:r>
      </w:hyperlink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시큐리티 관련 디펜던시 추가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  <w:shd w:val="clear" w:color="auto" w:fill="E8F2FE"/>
        </w:rPr>
        <w:t xml:space="preserve">implementation </w:t>
      </w:r>
      <w:r>
        <w:rPr>
          <w:rFonts w:ascii="Consolas" w:eastAsia="Consolas" w:hAnsi="Consolas" w:cs="Consolas"/>
          <w:color w:val="2A00FF"/>
          <w:shd w:val="clear" w:color="auto" w:fill="E8F2FE"/>
        </w:rPr>
        <w:t>'org.springframework.boot:spring-boot-starter-security'</w:t>
      </w:r>
    </w:p>
    <w:p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 w:hint="eastAsia"/>
        </w:rPr>
      </w:pP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기능 구현</w:t>
      </w:r>
    </w:p>
    <w:p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color w:val="0000FF"/>
          <w:u w:val="single"/>
        </w:rPr>
      </w:pPr>
      <w:r>
        <w:rPr>
          <w:rFonts w:ascii="맑은 고딕" w:eastAsia="맑은 고딕" w:hAnsi="맑은 고딕" w:cs="맑은 고딕"/>
        </w:rPr>
        <w:t xml:space="preserve">참고: </w:t>
      </w:r>
      <w:hyperlink r:id="rId19">
        <w:r>
          <w:rPr>
            <w:rFonts w:ascii="맑은 고딕" w:eastAsia="맑은 고딕" w:hAnsi="맑은 고딕" w:cs="맑은 고딕"/>
            <w:color w:val="0000FF"/>
            <w:u w:val="single"/>
          </w:rPr>
          <w:t>https://spring.io/guides</w:t>
        </w:r>
      </w:hyperlink>
    </w:p>
    <w:p w:rsidR="00282895" w:rsidRDefault="00282895">
      <w:pPr>
        <w:spacing w:after="200" w:line="276" w:lineRule="auto"/>
        <w:jc w:val="left"/>
        <w:rPr>
          <w:rFonts w:ascii="맑은 고딕" w:eastAsia="맑은 고딕" w:hAnsi="맑은 고딕" w:cs="맑은 고딕"/>
          <w:color w:val="0000FF"/>
          <w:u w:val="single"/>
        </w:rPr>
      </w:pPr>
    </w:p>
    <w:p w:rsidR="00282895" w:rsidRDefault="0028289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Entity</w:t>
      </w:r>
      <w:r w:rsidR="003875F3">
        <w:rPr>
          <w:rFonts w:ascii="맑은 고딕" w:eastAsia="맑은 고딕" w:hAnsi="맑은 고딕" w:cs="맑은 고딕"/>
        </w:rPr>
        <w:t>(</w:t>
      </w:r>
      <w:r w:rsidR="003875F3">
        <w:rPr>
          <w:rFonts w:ascii="맑은 고딕" w:eastAsia="맑은 고딕" w:hAnsi="맑은 고딕" w:cs="맑은 고딕" w:hint="eastAsia"/>
        </w:rPr>
        <w:t>setter 지양</w:t>
      </w:r>
      <w:r w:rsidR="003875F3"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 xml:space="preserve"> vs DTO vs VO</w:t>
      </w:r>
    </w:p>
    <w:p w:rsidR="003875F3" w:rsidRDefault="003875F3">
      <w:pPr>
        <w:spacing w:after="200" w:line="276" w:lineRule="auto"/>
        <w:jc w:val="left"/>
        <w:rPr>
          <w:rStyle w:val="a3"/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참고:</w:t>
      </w:r>
      <w:r>
        <w:rPr>
          <w:rFonts w:ascii="맑은 고딕" w:eastAsia="맑은 고딕" w:hAnsi="맑은 고딕" w:cs="맑은 고딕"/>
        </w:rPr>
        <w:t xml:space="preserve"> </w:t>
      </w:r>
      <w:hyperlink r:id="rId20" w:history="1">
        <w:r w:rsidRPr="008A22AE">
          <w:rPr>
            <w:rStyle w:val="a3"/>
            <w:rFonts w:ascii="맑은 고딕" w:eastAsia="맑은 고딕" w:hAnsi="맑은 고딕" w:cs="맑은 고딕"/>
          </w:rPr>
          <w:t>https://gmlwjd9405.github.io/2018/12/25/difference-dao-dto-entity.html</w:t>
        </w:r>
      </w:hyperlink>
    </w:p>
    <w:p w:rsidR="00A9513C" w:rsidRDefault="00A9513C">
      <w:pPr>
        <w:spacing w:after="200" w:line="276" w:lineRule="auto"/>
        <w:jc w:val="left"/>
        <w:rPr>
          <w:rStyle w:val="a3"/>
          <w:rFonts w:ascii="맑은 고딕" w:eastAsia="맑은 고딕" w:hAnsi="맑은 고딕" w:cs="맑은 고딕"/>
        </w:rPr>
      </w:pPr>
    </w:p>
    <w:p w:rsidR="00A9513C" w:rsidRDefault="00A9513C">
      <w:pPr>
        <w:spacing w:after="200" w:line="276" w:lineRule="auto"/>
        <w:jc w:val="left"/>
        <w:rPr>
          <w:rStyle w:val="a3"/>
          <w:rFonts w:ascii="맑은 고딕" w:eastAsia="맑은 고딕" w:hAnsi="맑은 고딕" w:cs="맑은 고딕"/>
          <w:color w:val="auto"/>
          <w:u w:val="none"/>
        </w:rPr>
      </w:pPr>
      <w:r>
        <w:rPr>
          <w:rStyle w:val="a3"/>
          <w:rFonts w:ascii="맑은 고딕" w:eastAsia="맑은 고딕" w:hAnsi="맑은 고딕" w:cs="맑은 고딕" w:hint="eastAsia"/>
          <w:color w:val="auto"/>
          <w:u w:val="none"/>
        </w:rPr>
        <w:t>권한체크</w:t>
      </w:r>
    </w:p>
    <w:p w:rsidR="007F53FA" w:rsidRDefault="007F53FA">
      <w:pPr>
        <w:spacing w:after="200" w:line="276" w:lineRule="auto"/>
        <w:jc w:val="left"/>
        <w:rPr>
          <w:rStyle w:val="a3"/>
          <w:rFonts w:ascii="맑은 고딕" w:eastAsia="맑은 고딕" w:hAnsi="맑은 고딕" w:cs="맑은 고딕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implementation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'org.thymeleaf.extras:thymeleaf-extras-springsecurity5'</w:t>
      </w:r>
    </w:p>
    <w:p w:rsidR="00A9513C" w:rsidRDefault="00A9513C">
      <w:pPr>
        <w:spacing w:after="200" w:line="276" w:lineRule="auto"/>
        <w:jc w:val="left"/>
        <w:rPr>
          <w:rStyle w:val="a3"/>
          <w:rFonts w:ascii="맑은 고딕" w:eastAsia="맑은 고딕" w:hAnsi="맑은 고딕" w:cs="맑은 고딕"/>
          <w:color w:val="auto"/>
          <w:u w:val="none"/>
        </w:rPr>
      </w:pPr>
      <w:r>
        <w:rPr>
          <w:rStyle w:val="a3"/>
          <w:rFonts w:ascii="맑은 고딕" w:eastAsia="맑은 고딕" w:hAnsi="맑은 고딕" w:cs="맑은 고딕"/>
          <w:color w:val="auto"/>
          <w:u w:val="none"/>
        </w:rPr>
        <w:t>&lt;html xmlns:th=”</w:t>
      </w:r>
      <w:hyperlink r:id="rId21" w:history="1">
        <w:r w:rsidRPr="00680B41">
          <w:rPr>
            <w:rStyle w:val="a3"/>
            <w:rFonts w:ascii="맑은 고딕" w:eastAsia="맑은 고딕" w:hAnsi="맑은 고딕" w:cs="맑은 고딕"/>
          </w:rPr>
          <w:t>http://www.thymeleaf.org</w:t>
        </w:r>
      </w:hyperlink>
      <w:r>
        <w:rPr>
          <w:rStyle w:val="a3"/>
          <w:rFonts w:ascii="맑은 고딕" w:eastAsia="맑은 고딕" w:hAnsi="맑은 고딕" w:cs="맑은 고딕"/>
          <w:color w:val="auto"/>
          <w:u w:val="none"/>
        </w:rPr>
        <w:t xml:space="preserve">” xmlns:sec=”http://www.thymeleaf.org/extras/spring-security”&gt; =&gt; </w:t>
      </w:r>
      <w:r w:rsidR="00C50301">
        <w:rPr>
          <w:rStyle w:val="a3"/>
          <w:rFonts w:ascii="맑은 고딕" w:eastAsia="맑은 고딕" w:hAnsi="맑은 고딕" w:cs="맑은 고딕" w:hint="eastAsia"/>
          <w:color w:val="auto"/>
          <w:u w:val="none"/>
        </w:rPr>
        <w:t>타임리프에서 스프링 시큐리티 사용할 수 있게 하는 네임스페이스</w:t>
      </w:r>
    </w:p>
    <w:p w:rsidR="00A9513C" w:rsidRDefault="00A9513C">
      <w:pPr>
        <w:spacing w:after="200" w:line="276" w:lineRule="auto"/>
        <w:jc w:val="left"/>
        <w:rPr>
          <w:rStyle w:val="a3"/>
          <w:rFonts w:ascii="맑은 고딕" w:eastAsia="맑은 고딕" w:hAnsi="맑은 고딕" w:cs="맑은 고딕"/>
          <w:color w:val="auto"/>
          <w:u w:val="none"/>
        </w:rPr>
      </w:pPr>
      <w:r>
        <w:rPr>
          <w:rStyle w:val="a3"/>
          <w:rFonts w:ascii="맑은 고딕" w:eastAsia="맑은 고딕" w:hAnsi="맑은 고딕" w:cs="맑은 고딕"/>
          <w:color w:val="auto"/>
          <w:u w:val="none"/>
        </w:rPr>
        <w:t xml:space="preserve">sec:authorize-sepr=”isAuthenticated()” </w:t>
      </w:r>
      <w:r>
        <w:rPr>
          <w:rStyle w:val="a3"/>
          <w:rFonts w:ascii="맑은 고딕" w:eastAsia="맑은 고딕" w:hAnsi="맑은 고딕" w:cs="맑은 고딕" w:hint="eastAsia"/>
          <w:color w:val="auto"/>
          <w:u w:val="none"/>
        </w:rPr>
        <w:t>권한이 있어?</w:t>
      </w:r>
      <w:r>
        <w:rPr>
          <w:rStyle w:val="a3"/>
          <w:rFonts w:ascii="맑은 고딕" w:eastAsia="맑은 고딕" w:hAnsi="맑은 고딕" w:cs="맑은 고딕"/>
          <w:color w:val="auto"/>
          <w:u w:val="none"/>
        </w:rPr>
        <w:t xml:space="preserve"> </w:t>
      </w:r>
    </w:p>
    <w:p w:rsidR="00005DCF" w:rsidRDefault="00005DCF">
      <w:pPr>
        <w:spacing w:after="200" w:line="276" w:lineRule="auto"/>
        <w:jc w:val="left"/>
        <w:rPr>
          <w:rStyle w:val="a3"/>
          <w:rFonts w:ascii="맑은 고딕" w:eastAsia="맑은 고딕" w:hAnsi="맑은 고딕" w:cs="맑은 고딕"/>
          <w:color w:val="auto"/>
          <w:u w:val="none"/>
        </w:rPr>
      </w:pPr>
    </w:p>
    <w:p w:rsidR="00005DCF" w:rsidRPr="00A9513C" w:rsidRDefault="00005DCF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Style w:val="a3"/>
          <w:rFonts w:ascii="맑은 고딕" w:eastAsia="맑은 고딕" w:hAnsi="맑은 고딕" w:cs="맑은 고딕" w:hint="eastAsia"/>
          <w:color w:val="auto"/>
          <w:u w:val="none"/>
        </w:rPr>
        <w:t xml:space="preserve">로그인 폼 의 아이디랑 비밀번호 </w:t>
      </w:r>
      <w:r>
        <w:rPr>
          <w:rStyle w:val="a3"/>
          <w:rFonts w:ascii="맑은 고딕" w:eastAsia="맑은 고딕" w:hAnsi="맑은 고딕" w:cs="맑은 고딕"/>
          <w:color w:val="auto"/>
          <w:u w:val="none"/>
        </w:rPr>
        <w:t xml:space="preserve">name </w:t>
      </w:r>
      <w:r>
        <w:rPr>
          <w:rStyle w:val="a3"/>
          <w:rFonts w:ascii="맑은 고딕" w:eastAsia="맑은 고딕" w:hAnsi="맑은 고딕" w:cs="맑은 고딕" w:hint="eastAsia"/>
          <w:color w:val="auto"/>
          <w:u w:val="none"/>
        </w:rPr>
        <w:t xml:space="preserve">값이 </w:t>
      </w:r>
      <w:r>
        <w:rPr>
          <w:rStyle w:val="a3"/>
          <w:rFonts w:ascii="맑은 고딕" w:eastAsia="맑은 고딕" w:hAnsi="맑은 고딕" w:cs="맑은 고딕"/>
          <w:color w:val="auto"/>
          <w:u w:val="none"/>
        </w:rPr>
        <w:t>username, password</w:t>
      </w:r>
      <w:r>
        <w:rPr>
          <w:rStyle w:val="a3"/>
          <w:rFonts w:ascii="맑은 고딕" w:eastAsia="맑은 고딕" w:hAnsi="맑은 고딕" w:cs="맑은 고딕" w:hint="eastAsia"/>
          <w:color w:val="auto"/>
          <w:u w:val="none"/>
        </w:rPr>
        <w:t xml:space="preserve">이어야 </w:t>
      </w:r>
      <w:r w:rsidR="00B259CA">
        <w:rPr>
          <w:rStyle w:val="a3"/>
          <w:rFonts w:ascii="맑은 고딕" w:eastAsia="맑은 고딕" w:hAnsi="맑은 고딕" w:cs="맑은 고딕" w:hint="eastAsia"/>
          <w:color w:val="auto"/>
          <w:u w:val="none"/>
        </w:rPr>
        <w:t>값이 넘어감</w:t>
      </w:r>
      <w:bookmarkStart w:id="0" w:name="_GoBack"/>
      <w:bookmarkEnd w:id="0"/>
    </w:p>
    <w:sectPr w:rsidR="00005DCF" w:rsidRPr="00A951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664" w:rsidRDefault="00930664" w:rsidP="005B7D76">
      <w:pPr>
        <w:spacing w:after="0" w:line="240" w:lineRule="auto"/>
      </w:pPr>
      <w:r>
        <w:separator/>
      </w:r>
    </w:p>
  </w:endnote>
  <w:endnote w:type="continuationSeparator" w:id="0">
    <w:p w:rsidR="00930664" w:rsidRDefault="00930664" w:rsidP="005B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664" w:rsidRDefault="00930664" w:rsidP="005B7D76">
      <w:pPr>
        <w:spacing w:after="0" w:line="240" w:lineRule="auto"/>
      </w:pPr>
      <w:r>
        <w:separator/>
      </w:r>
    </w:p>
  </w:footnote>
  <w:footnote w:type="continuationSeparator" w:id="0">
    <w:p w:rsidR="00930664" w:rsidRDefault="00930664" w:rsidP="005B7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36DF"/>
    <w:rsid w:val="00005DCF"/>
    <w:rsid w:val="000E51FC"/>
    <w:rsid w:val="0023509E"/>
    <w:rsid w:val="00277C70"/>
    <w:rsid w:val="00282895"/>
    <w:rsid w:val="002E0392"/>
    <w:rsid w:val="0036116B"/>
    <w:rsid w:val="00386FDA"/>
    <w:rsid w:val="003875F3"/>
    <w:rsid w:val="003B5C53"/>
    <w:rsid w:val="003D473A"/>
    <w:rsid w:val="00557C01"/>
    <w:rsid w:val="005667A8"/>
    <w:rsid w:val="005667DB"/>
    <w:rsid w:val="005911F5"/>
    <w:rsid w:val="005A7360"/>
    <w:rsid w:val="005B6CBA"/>
    <w:rsid w:val="005B7D76"/>
    <w:rsid w:val="005D3683"/>
    <w:rsid w:val="005E336D"/>
    <w:rsid w:val="005F05FB"/>
    <w:rsid w:val="006306EE"/>
    <w:rsid w:val="00666049"/>
    <w:rsid w:val="007F53FA"/>
    <w:rsid w:val="008A22AE"/>
    <w:rsid w:val="008C0754"/>
    <w:rsid w:val="00920308"/>
    <w:rsid w:val="00926AE9"/>
    <w:rsid w:val="00930664"/>
    <w:rsid w:val="009A35CB"/>
    <w:rsid w:val="00A04020"/>
    <w:rsid w:val="00A81FAE"/>
    <w:rsid w:val="00A9513C"/>
    <w:rsid w:val="00AB3A3B"/>
    <w:rsid w:val="00B14AB6"/>
    <w:rsid w:val="00B259CA"/>
    <w:rsid w:val="00B473B6"/>
    <w:rsid w:val="00B968DF"/>
    <w:rsid w:val="00BA3693"/>
    <w:rsid w:val="00BB0A46"/>
    <w:rsid w:val="00BD3A9A"/>
    <w:rsid w:val="00C00947"/>
    <w:rsid w:val="00C50301"/>
    <w:rsid w:val="00CA548C"/>
    <w:rsid w:val="00CA74AE"/>
    <w:rsid w:val="00CF0956"/>
    <w:rsid w:val="00DC26CE"/>
    <w:rsid w:val="00E01435"/>
    <w:rsid w:val="00E315AC"/>
    <w:rsid w:val="00EA59C1"/>
    <w:rsid w:val="00EB43D1"/>
    <w:rsid w:val="00EE36DF"/>
    <w:rsid w:val="00EE7CF8"/>
    <w:rsid w:val="00F17098"/>
    <w:rsid w:val="00F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D9D0D"/>
  <w15:docId w15:val="{8C7C48CB-CD25-4A27-98EE-34588013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ame">
    <w:name w:val="hljs-name"/>
    <w:basedOn w:val="a0"/>
    <w:rsid w:val="00B968DF"/>
  </w:style>
  <w:style w:type="character" w:customStyle="1" w:styleId="hljs-attr">
    <w:name w:val="hljs-attr"/>
    <w:basedOn w:val="a0"/>
    <w:rsid w:val="00B968DF"/>
  </w:style>
  <w:style w:type="character" w:customStyle="1" w:styleId="hljs-string">
    <w:name w:val="hljs-string"/>
    <w:basedOn w:val="a0"/>
    <w:rsid w:val="00B968DF"/>
  </w:style>
  <w:style w:type="character" w:styleId="a3">
    <w:name w:val="Hyperlink"/>
    <w:basedOn w:val="a0"/>
    <w:uiPriority w:val="99"/>
    <w:unhideWhenUsed/>
    <w:rsid w:val="00B968D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B7D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7D76"/>
  </w:style>
  <w:style w:type="paragraph" w:styleId="a5">
    <w:name w:val="footer"/>
    <w:basedOn w:val="a"/>
    <w:link w:val="Char0"/>
    <w:uiPriority w:val="99"/>
    <w:unhideWhenUsed/>
    <w:rsid w:val="005B7D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7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alstn.tistory.com/83" TargetMode="External"/><Relationship Id="rId13" Type="http://schemas.openxmlformats.org/officeDocument/2006/relationships/hyperlink" Target="https://bskyvision.com/970" TargetMode="External"/><Relationship Id="rId18" Type="http://schemas.openxmlformats.org/officeDocument/2006/relationships/hyperlink" Target="https://spring.io/guides/gs/securing-web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hymeleaf.org" TargetMode="External"/><Relationship Id="rId7" Type="http://schemas.openxmlformats.org/officeDocument/2006/relationships/hyperlink" Target="https://yeonyeon.tistory.com/153" TargetMode="External"/><Relationship Id="rId12" Type="http://schemas.openxmlformats.org/officeDocument/2006/relationships/hyperlink" Target="https://www.codingfactory.net/12663" TargetMode="External"/><Relationship Id="rId17" Type="http://schemas.openxmlformats.org/officeDocument/2006/relationships/hyperlink" Target="https://wildeveloperetrain.tistory.com/5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punication.tistory.com/27" TargetMode="External"/><Relationship Id="rId20" Type="http://schemas.openxmlformats.org/officeDocument/2006/relationships/hyperlink" Target="https://gmlwjd9405.github.io/2018/12/25/difference-dao-dto-entity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11" Type="http://schemas.openxmlformats.org/officeDocument/2006/relationships/hyperlink" Target="https://jhnyang.tistory.com/25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ebcoding-start.tistory.com/5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riadb.org/download/?t=mariadb&amp;p=mariadb&amp;r=10.6.7" TargetMode="External"/><Relationship Id="rId19" Type="http://schemas.openxmlformats.org/officeDocument/2006/relationships/hyperlink" Target="https://spring.io/guid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ongra.tistory.com/185" TargetMode="External"/><Relationship Id="rId14" Type="http://schemas.openxmlformats.org/officeDocument/2006/relationships/hyperlink" Target="https://www.devkcj.com/gatsby-springMVC-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nmplus</cp:lastModifiedBy>
  <cp:revision>38</cp:revision>
  <dcterms:created xsi:type="dcterms:W3CDTF">2022-04-26T00:29:00Z</dcterms:created>
  <dcterms:modified xsi:type="dcterms:W3CDTF">2022-05-09T01:12:00Z</dcterms:modified>
</cp:coreProperties>
</file>