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903" w:firstLineChars="2450"/>
        <w:rPr>
          <w:rFonts w:cs="Times New Roman"/>
          <w:b/>
          <w:u w:val="single"/>
        </w:rPr>
      </w:pPr>
      <w:r>
        <w:rPr>
          <w:rFonts w:cs="Times New Roman"/>
          <w:b/>
        </w:rPr>
        <w:t>编    号：</w:t>
      </w:r>
      <w:r>
        <w:rPr>
          <w:rFonts w:cs="Times New Roman"/>
          <w:b/>
          <w:u w:val="single"/>
        </w:rPr>
        <w:t xml:space="preserve">           </w:t>
      </w:r>
    </w:p>
    <w:p>
      <w:pPr>
        <w:ind w:firstLine="5903" w:firstLineChars="2450"/>
        <w:rPr>
          <w:rFonts w:cs="Times New Roman"/>
          <w:b/>
        </w:rPr>
      </w:pPr>
      <w:r>
        <w:rPr>
          <w:rFonts w:cs="Times New Roman"/>
          <w:b/>
        </w:rPr>
        <w:t>审定成绩：</w:t>
      </w:r>
      <w:r>
        <w:rPr>
          <w:rFonts w:cs="Times New Roman"/>
          <w:b/>
          <w:u w:val="single"/>
        </w:rPr>
        <w:t xml:space="preserve">           </w:t>
      </w:r>
    </w:p>
    <w:p>
      <w:pPr>
        <w:rPr>
          <w:rFonts w:cs="Times New Roman"/>
        </w:rPr>
      </w:pPr>
    </w:p>
    <w:tbl>
      <w:tblPr>
        <w:tblStyle w:val="14"/>
        <w:tblW w:w="8719"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4"/>
        <w:gridCol w:w="1503"/>
        <w:gridCol w:w="5681"/>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4" w:hRule="atLeast"/>
        </w:trPr>
        <w:tc>
          <w:tcPr>
            <w:tcW w:w="8719" w:type="dxa"/>
            <w:gridSpan w:val="4"/>
            <w:tcBorders>
              <w:top w:val="nil"/>
              <w:left w:val="nil"/>
              <w:bottom w:val="nil"/>
              <w:right w:val="nil"/>
            </w:tcBorders>
            <w:vAlign w:val="center"/>
          </w:tcPr>
          <w:p>
            <w:pPr>
              <w:spacing w:line="240" w:lineRule="auto"/>
              <w:jc w:val="center"/>
              <w:rPr>
                <w:rFonts w:cs="Times New Roman"/>
                <w:b/>
                <w:sz w:val="48"/>
                <w:szCs w:val="48"/>
              </w:rPr>
            </w:pPr>
          </w:p>
          <w:p>
            <w:pPr>
              <w:spacing w:line="240" w:lineRule="auto"/>
              <w:jc w:val="center"/>
              <w:rPr>
                <w:rFonts w:cs="Times New Roman"/>
                <w:b/>
                <w:sz w:val="48"/>
                <w:szCs w:val="48"/>
              </w:rPr>
            </w:pPr>
            <w:r>
              <w:rPr>
                <w:rFonts w:cs="Times New Roman"/>
                <w:b/>
                <w:sz w:val="48"/>
                <w:szCs w:val="48"/>
              </w:rPr>
              <w:t>重庆邮电大学</w:t>
            </w:r>
          </w:p>
          <w:p>
            <w:pPr>
              <w:spacing w:line="240" w:lineRule="auto"/>
              <w:jc w:val="center"/>
              <w:rPr>
                <w:rFonts w:cs="Times New Roman"/>
                <w:b/>
                <w:sz w:val="44"/>
              </w:rPr>
            </w:pPr>
            <w:r>
              <w:rPr>
                <w:rFonts w:cs="Times New Roman"/>
                <w:b/>
                <w:sz w:val="48"/>
                <w:szCs w:val="48"/>
              </w:rPr>
              <w:t>毕业设计（论文）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8" w:hRule="atLeast"/>
        </w:trPr>
        <w:tc>
          <w:tcPr>
            <w:tcW w:w="8719" w:type="dxa"/>
            <w:gridSpan w:val="4"/>
            <w:tcBorders>
              <w:top w:val="nil"/>
              <w:left w:val="nil"/>
              <w:bottom w:val="nil"/>
              <w:right w:val="nil"/>
            </w:tcBorders>
            <w:vAlign w:val="bottom"/>
          </w:tcPr>
          <w:p>
            <w:pPr>
              <w:jc w:val="center"/>
              <w:rPr>
                <w:rFonts w:cs="Times New Roman"/>
                <w:b/>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874" w:type="dxa"/>
            <w:vMerge w:val="restart"/>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pPr>
              <w:spacing w:line="240" w:lineRule="auto"/>
              <w:jc w:val="center"/>
              <w:rPr>
                <w:rFonts w:cs="Times New Roman"/>
                <w:b/>
                <w:sz w:val="30"/>
                <w:szCs w:val="30"/>
              </w:rPr>
            </w:pPr>
            <w:r>
              <w:rPr>
                <w:rFonts w:hint="eastAsia" w:asciiTheme="minorEastAsia" w:hAnsiTheme="minorEastAsia" w:eastAsiaTheme="minorEastAsia" w:cstheme="minorEastAsia"/>
                <w:b/>
                <w:bCs/>
                <w:i w:val="0"/>
                <w:caps w:val="0"/>
                <w:color w:val="auto"/>
                <w:spacing w:val="0"/>
                <w:sz w:val="30"/>
                <w:szCs w:val="30"/>
                <w:u w:val="none"/>
                <w:shd w:val="clear" w:fill="FFFFFF"/>
              </w:rPr>
              <w:fldChar w:fldCharType="begin"/>
            </w:r>
            <w:r>
              <w:rPr>
                <w:rFonts w:hint="eastAsia" w:asciiTheme="minorEastAsia" w:hAnsiTheme="minorEastAsia" w:eastAsiaTheme="minorEastAsia" w:cstheme="minorEastAsia"/>
                <w:b/>
                <w:bCs/>
                <w:i w:val="0"/>
                <w:caps w:val="0"/>
                <w:color w:val="auto"/>
                <w:spacing w:val="0"/>
                <w:sz w:val="30"/>
                <w:szCs w:val="30"/>
                <w:u w:val="none"/>
                <w:shd w:val="clear" w:fill="FFFFFF"/>
              </w:rPr>
              <w:instrText xml:space="preserve"> HYPERLINK "http://172.20.2.53:84/StudentSelectTopic/javascript:void(0)" </w:instrText>
            </w:r>
            <w:r>
              <w:rPr>
                <w:rFonts w:hint="eastAsia" w:asciiTheme="minorEastAsia" w:hAnsiTheme="minorEastAsia" w:eastAsiaTheme="minorEastAsia" w:cstheme="minorEastAsia"/>
                <w:b/>
                <w:bCs/>
                <w:i w:val="0"/>
                <w:caps w:val="0"/>
                <w:color w:val="auto"/>
                <w:spacing w:val="0"/>
                <w:sz w:val="30"/>
                <w:szCs w:val="30"/>
                <w:u w:val="none"/>
                <w:shd w:val="clear" w:fill="FFFFFF"/>
              </w:rPr>
              <w:fldChar w:fldCharType="separate"/>
            </w:r>
            <w:r>
              <w:rPr>
                <w:rStyle w:val="13"/>
                <w:rFonts w:hint="eastAsia" w:asciiTheme="minorEastAsia" w:hAnsiTheme="minorEastAsia" w:eastAsiaTheme="minorEastAsia" w:cstheme="minorEastAsia"/>
                <w:b/>
                <w:bCs/>
                <w:i w:val="0"/>
                <w:caps w:val="0"/>
                <w:color w:val="auto"/>
                <w:spacing w:val="0"/>
                <w:sz w:val="30"/>
                <w:szCs w:val="30"/>
                <w:u w:val="none"/>
                <w:shd w:val="clear" w:fill="FFFFFF"/>
              </w:rPr>
              <w:t>基于AI语音识别的websocket聊天室</w:t>
            </w:r>
            <w:r>
              <w:rPr>
                <w:rFonts w:hint="eastAsia" w:asciiTheme="minorEastAsia" w:hAnsiTheme="minorEastAsia" w:eastAsiaTheme="minorEastAsia" w:cstheme="minorEastAsia"/>
                <w:b/>
                <w:bCs/>
                <w:i w:val="0"/>
                <w:caps w:val="0"/>
                <w:color w:val="auto"/>
                <w:spacing w:val="0"/>
                <w:sz w:val="30"/>
                <w:szCs w:val="30"/>
                <w:u w:val="none"/>
                <w:shd w:val="clear" w:fill="FFFFFF"/>
              </w:rPr>
              <w:fldChar w:fldCharType="end"/>
            </w:r>
          </w:p>
        </w:tc>
        <w:tc>
          <w:tcPr>
            <w:tcW w:w="661" w:type="dxa"/>
            <w:vMerge w:val="restart"/>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cs="Times New Roman"/>
                <w:b/>
                <w:sz w:val="28"/>
                <w:szCs w:val="28"/>
              </w:rPr>
            </w:pPr>
          </w:p>
        </w:tc>
        <w:tc>
          <w:tcPr>
            <w:tcW w:w="5681" w:type="dxa"/>
            <w:tcBorders>
              <w:left w:val="nil"/>
              <w:right w:val="nil"/>
            </w:tcBorders>
            <w:vAlign w:val="center"/>
          </w:tcPr>
          <w:p>
            <w:pPr>
              <w:spacing w:line="240" w:lineRule="auto"/>
              <w:jc w:val="center"/>
              <w:rPr>
                <w:rFonts w:cs="Times New Roman"/>
                <w:b/>
                <w:sz w:val="30"/>
                <w:szCs w:val="30"/>
              </w:rPr>
            </w:pP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pPr>
              <w:spacing w:line="240" w:lineRule="auto"/>
              <w:jc w:val="center"/>
              <w:rPr>
                <w:rFonts w:cs="Times New Roman"/>
                <w:b/>
                <w:sz w:val="30"/>
                <w:szCs w:val="30"/>
              </w:rPr>
            </w:pP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bottom"/>
          </w:tcPr>
          <w:p>
            <w:pPr>
              <w:spacing w:line="240" w:lineRule="auto"/>
              <w:rPr>
                <w:rFonts w:cs="Times New Roman"/>
                <w:sz w:val="28"/>
                <w:szCs w:val="28"/>
              </w:rPr>
            </w:pPr>
          </w:p>
        </w:tc>
        <w:tc>
          <w:tcPr>
            <w:tcW w:w="5681" w:type="dxa"/>
            <w:tcBorders>
              <w:left w:val="nil"/>
              <w:right w:val="nil"/>
            </w:tcBorders>
            <w:vAlign w:val="center"/>
          </w:tcPr>
          <w:p>
            <w:pPr>
              <w:spacing w:line="240" w:lineRule="auto"/>
              <w:jc w:val="center"/>
              <w:rPr>
                <w:rFonts w:cs="Times New Roman"/>
                <w:b/>
                <w:sz w:val="30"/>
                <w:szCs w:val="30"/>
              </w:rPr>
            </w:pP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bottom"/>
          </w:tcPr>
          <w:p>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pPr>
              <w:spacing w:line="240" w:lineRule="auto"/>
              <w:jc w:val="center"/>
              <w:rPr>
                <w:rFonts w:cs="Times New Roman"/>
                <w:b/>
                <w:sz w:val="28"/>
                <w:szCs w:val="28"/>
              </w:rPr>
            </w:pPr>
            <w:r>
              <w:rPr>
                <w:rFonts w:hint="eastAsia" w:cs="Times New Roman"/>
                <w:b/>
                <w:sz w:val="28"/>
                <w:szCs w:val="28"/>
                <w:lang w:val="en-US" w:eastAsia="zh-CN"/>
              </w:rPr>
              <w:t>软件工程</w:t>
            </w:r>
            <w:r>
              <w:rPr>
                <w:rFonts w:hint="eastAsia" w:cs="Times New Roman"/>
                <w:b/>
                <w:sz w:val="28"/>
                <w:szCs w:val="28"/>
              </w:rPr>
              <w:t>学院</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ind w:left="138" w:hanging="138" w:hangingChars="49"/>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pPr>
              <w:tabs>
                <w:tab w:val="left" w:pos="8049"/>
              </w:tabs>
              <w:spacing w:line="240" w:lineRule="auto"/>
              <w:jc w:val="center"/>
              <w:rPr>
                <w:rFonts w:hint="eastAsia" w:eastAsia="宋体" w:cs="Times New Roman"/>
                <w:b/>
                <w:sz w:val="28"/>
                <w:szCs w:val="28"/>
                <w:lang w:val="en-US" w:eastAsia="zh-CN"/>
              </w:rPr>
            </w:pPr>
            <w:r>
              <w:rPr>
                <w:rFonts w:hint="eastAsia" w:cs="Times New Roman"/>
                <w:b/>
                <w:sz w:val="28"/>
                <w:szCs w:val="28"/>
                <w:lang w:val="en-US" w:eastAsia="zh-CN"/>
              </w:rPr>
              <w:t>陈俊松</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专    业</w:t>
            </w:r>
          </w:p>
        </w:tc>
        <w:tc>
          <w:tcPr>
            <w:tcW w:w="5681" w:type="dxa"/>
            <w:tcBorders>
              <w:left w:val="nil"/>
              <w:right w:val="nil"/>
            </w:tcBorders>
            <w:vAlign w:val="center"/>
          </w:tcPr>
          <w:p>
            <w:pPr>
              <w:tabs>
                <w:tab w:val="left" w:pos="8049"/>
              </w:tabs>
              <w:spacing w:line="240" w:lineRule="auto"/>
              <w:jc w:val="center"/>
              <w:rPr>
                <w:rFonts w:hint="eastAsia" w:eastAsia="宋体" w:cs="Times New Roman"/>
                <w:b/>
                <w:sz w:val="28"/>
                <w:szCs w:val="28"/>
                <w:lang w:val="en-US" w:eastAsia="zh-CN"/>
              </w:rPr>
            </w:pPr>
            <w:r>
              <w:rPr>
                <w:rFonts w:hint="eastAsia" w:cs="Times New Roman"/>
                <w:b/>
                <w:sz w:val="28"/>
                <w:szCs w:val="28"/>
                <w:lang w:val="en-US" w:eastAsia="zh-CN"/>
              </w:rPr>
              <w:t>英语+软件</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班    级</w:t>
            </w:r>
          </w:p>
        </w:tc>
        <w:tc>
          <w:tcPr>
            <w:tcW w:w="5681" w:type="dxa"/>
            <w:tcBorders>
              <w:left w:val="nil"/>
              <w:right w:val="nil"/>
            </w:tcBorders>
            <w:vAlign w:val="center"/>
          </w:tcPr>
          <w:p>
            <w:pPr>
              <w:tabs>
                <w:tab w:val="left" w:pos="8049"/>
              </w:tabs>
              <w:spacing w:line="240" w:lineRule="auto"/>
              <w:jc w:val="center"/>
              <w:rPr>
                <w:rFonts w:hint="eastAsia" w:eastAsia="宋体" w:cs="Times New Roman"/>
                <w:b/>
                <w:sz w:val="28"/>
                <w:szCs w:val="28"/>
                <w:lang w:eastAsia="zh-CN"/>
              </w:rPr>
            </w:pPr>
            <w:r>
              <w:rPr>
                <w:rFonts w:hint="eastAsia" w:cs="Times New Roman"/>
                <w:b/>
                <w:sz w:val="28"/>
                <w:szCs w:val="28"/>
                <w:lang w:val="en-US" w:eastAsia="zh-CN"/>
              </w:rPr>
              <w:t>1301415</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学    号</w:t>
            </w:r>
          </w:p>
        </w:tc>
        <w:tc>
          <w:tcPr>
            <w:tcW w:w="5681" w:type="dxa"/>
            <w:tcBorders>
              <w:left w:val="nil"/>
              <w:right w:val="nil"/>
            </w:tcBorders>
            <w:vAlign w:val="center"/>
          </w:tcPr>
          <w:p>
            <w:pPr>
              <w:tabs>
                <w:tab w:val="left" w:pos="8049"/>
              </w:tabs>
              <w:spacing w:line="240" w:lineRule="auto"/>
              <w:jc w:val="center"/>
              <w:rPr>
                <w:rFonts w:hint="eastAsia" w:eastAsia="宋体" w:cs="Times New Roman"/>
                <w:b/>
                <w:sz w:val="28"/>
                <w:szCs w:val="28"/>
                <w:lang w:eastAsia="zh-CN"/>
              </w:rPr>
            </w:pPr>
            <w:r>
              <w:rPr>
                <w:rFonts w:hint="eastAsia" w:cs="Times New Roman"/>
                <w:b/>
                <w:sz w:val="28"/>
                <w:szCs w:val="28"/>
                <w:lang w:val="en-US" w:eastAsia="zh-CN"/>
              </w:rPr>
              <w:t>2014213963</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pPr>
              <w:tabs>
                <w:tab w:val="left" w:pos="8049"/>
              </w:tabs>
              <w:spacing w:line="240" w:lineRule="auto"/>
              <w:jc w:val="center"/>
              <w:rPr>
                <w:rFonts w:hint="eastAsia" w:eastAsia="宋体" w:cs="Times New Roman"/>
                <w:b/>
                <w:sz w:val="28"/>
                <w:szCs w:val="28"/>
                <w:lang w:val="en-US" w:eastAsia="zh-CN"/>
              </w:rPr>
            </w:pPr>
            <w:r>
              <w:rPr>
                <w:rFonts w:hint="eastAsia" w:cs="Times New Roman"/>
                <w:b/>
                <w:sz w:val="28"/>
                <w:szCs w:val="28"/>
                <w:lang w:val="en-US" w:eastAsia="zh-CN"/>
              </w:rPr>
              <w:t>宋琦</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tabs>
                <w:tab w:val="left" w:pos="8049"/>
              </w:tabs>
              <w:spacing w:line="240" w:lineRule="auto"/>
              <w:rPr>
                <w:rFonts w:cs="Times New Roman"/>
                <w:b/>
                <w:sz w:val="28"/>
                <w:szCs w:val="28"/>
              </w:rPr>
            </w:pPr>
            <w:r>
              <w:rPr>
                <w:rFonts w:cs="Times New Roman"/>
                <w:b/>
                <w:sz w:val="28"/>
                <w:szCs w:val="28"/>
              </w:rPr>
              <w:t>答 辩 组</w:t>
            </w:r>
          </w:p>
          <w:p>
            <w:pPr>
              <w:tabs>
                <w:tab w:val="left" w:pos="8049"/>
              </w:tabs>
              <w:spacing w:line="240" w:lineRule="auto"/>
              <w:rPr>
                <w:rFonts w:eastAsia="楷体" w:cs="Times New Roman"/>
                <w:b/>
                <w:kern w:val="2"/>
                <w:sz w:val="28"/>
                <w:szCs w:val="28"/>
              </w:rPr>
            </w:pPr>
            <w:r>
              <w:rPr>
                <w:rFonts w:cs="Times New Roman"/>
                <w:b/>
                <w:sz w:val="28"/>
                <w:szCs w:val="28"/>
              </w:rPr>
              <w:t>负 责 人</w:t>
            </w:r>
          </w:p>
        </w:tc>
        <w:tc>
          <w:tcPr>
            <w:tcW w:w="5681" w:type="dxa"/>
            <w:tcBorders>
              <w:left w:val="nil"/>
              <w:right w:val="nil"/>
            </w:tcBorders>
            <w:vAlign w:val="center"/>
          </w:tcPr>
          <w:p>
            <w:pPr>
              <w:tabs>
                <w:tab w:val="left" w:pos="8049"/>
              </w:tabs>
              <w:spacing w:line="240" w:lineRule="auto"/>
              <w:jc w:val="center"/>
              <w:rPr>
                <w:rFonts w:cs="Times New Roman"/>
                <w:b/>
                <w:sz w:val="28"/>
                <w:szCs w:val="28"/>
              </w:rPr>
            </w:pP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7184" w:type="dxa"/>
            <w:gridSpan w:val="2"/>
            <w:tcBorders>
              <w:top w:val="nil"/>
              <w:left w:val="nil"/>
              <w:bottom w:val="nil"/>
              <w:right w:val="nil"/>
            </w:tcBorders>
            <w:vAlign w:val="center"/>
          </w:tcPr>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tc>
        <w:tc>
          <w:tcPr>
            <w:tcW w:w="661" w:type="dxa"/>
            <w:vMerge w:val="continue"/>
            <w:tcBorders>
              <w:top w:val="nil"/>
              <w:left w:val="nil"/>
              <w:bottom w:val="nil"/>
              <w:right w:val="nil"/>
            </w:tcBorders>
            <w:vAlign w:val="top"/>
          </w:tcPr>
          <w:p>
            <w:pPr>
              <w:rPr>
                <w:rFonts w:cs="Times New Roman"/>
              </w:rPr>
            </w:pPr>
          </w:p>
        </w:tc>
      </w:tr>
    </w:tbl>
    <w:p>
      <w:pPr>
        <w:tabs>
          <w:tab w:val="left" w:pos="8049"/>
        </w:tabs>
        <w:ind w:right="437" w:rightChars="182" w:firstLine="482"/>
        <w:jc w:val="center"/>
        <w:rPr>
          <w:rFonts w:cs="Times New Roman"/>
          <w:b/>
        </w:rPr>
      </w:pPr>
      <w:bookmarkStart w:id="0" w:name="_Toc291671883"/>
    </w:p>
    <w:p>
      <w:pPr>
        <w:tabs>
          <w:tab w:val="left" w:pos="8049"/>
        </w:tabs>
        <w:ind w:right="437" w:rightChars="182" w:firstLine="482"/>
        <w:jc w:val="center"/>
        <w:rPr>
          <w:rFonts w:cs="Times New Roman"/>
          <w:b/>
        </w:rPr>
      </w:pPr>
    </w:p>
    <w:p>
      <w:pPr>
        <w:tabs>
          <w:tab w:val="left" w:pos="8049"/>
        </w:tabs>
        <w:ind w:right="437" w:rightChars="182" w:firstLine="482"/>
        <w:jc w:val="center"/>
        <w:rPr>
          <w:rFonts w:cs="Times New Roman"/>
          <w:b/>
          <w:sz w:val="28"/>
          <w:szCs w:val="28"/>
        </w:rPr>
      </w:pPr>
      <w:r>
        <w:rPr>
          <w:rFonts w:cs="Times New Roman"/>
          <w:b/>
          <w:sz w:val="28"/>
          <w:szCs w:val="28"/>
        </w:rPr>
        <w:t>年  月</w:t>
      </w:r>
    </w:p>
    <w:p>
      <w:pPr>
        <w:tabs>
          <w:tab w:val="left" w:pos="8049"/>
        </w:tabs>
        <w:ind w:right="437" w:rightChars="182" w:firstLine="482"/>
        <w:jc w:val="center"/>
        <w:rPr>
          <w:rFonts w:cs="Times New Roman"/>
          <w:b/>
          <w:sz w:val="28"/>
          <w:szCs w:val="28"/>
        </w:rPr>
      </w:pPr>
      <w:r>
        <w:rPr>
          <w:rFonts w:cs="Times New Roman"/>
          <w:b/>
          <w:sz w:val="28"/>
          <w:szCs w:val="28"/>
        </w:rPr>
        <w:t>重庆邮电大学教务处制</w:t>
      </w:r>
    </w:p>
    <w:p>
      <w:pPr>
        <w:tabs>
          <w:tab w:val="left" w:pos="8049"/>
        </w:tabs>
        <w:ind w:right="437" w:rightChars="182" w:firstLine="482"/>
        <w:jc w:val="center"/>
        <w:rPr>
          <w:rFonts w:eastAsia="黑体" w:cs="Times New Roman"/>
          <w:sz w:val="36"/>
          <w:szCs w:val="44"/>
        </w:rPr>
      </w:pPr>
      <w:r>
        <w:rPr>
          <w:rFonts w:cs="Times New Roman"/>
          <w:b/>
        </w:rPr>
        <w:br w:type="page"/>
      </w:r>
      <w:r>
        <w:rPr>
          <w:rFonts w:hint="eastAsia" w:cs="Times New Roman"/>
          <w:b/>
          <w:u w:val="single"/>
        </w:rPr>
        <w:t xml:space="preserve">    </w:t>
      </w:r>
      <w:r>
        <w:rPr>
          <w:rFonts w:hint="eastAsia" w:cs="Times New Roman"/>
          <w:b w:val="0"/>
          <w:bCs/>
          <w:u w:val="single"/>
        </w:rPr>
        <w:t xml:space="preserve"> </w:t>
      </w:r>
      <w:r>
        <w:rPr>
          <w:rFonts w:hint="eastAsia" w:ascii="黑体" w:hAnsi="黑体" w:eastAsia="黑体" w:cs="黑体"/>
          <w:b w:val="0"/>
          <w:bCs/>
          <w:sz w:val="36"/>
          <w:szCs w:val="36"/>
          <w:u w:val="single"/>
          <w:lang w:val="en-US" w:eastAsia="zh-CN"/>
        </w:rPr>
        <w:t>软件工程</w:t>
      </w:r>
      <w:r>
        <w:rPr>
          <w:rFonts w:hint="eastAsia" w:ascii="黑体" w:hAnsi="黑体" w:eastAsia="黑体" w:cs="黑体"/>
          <w:b/>
          <w:sz w:val="36"/>
          <w:szCs w:val="36"/>
          <w:u w:val="single"/>
        </w:rPr>
        <w:t xml:space="preserve"> </w:t>
      </w:r>
      <w:r>
        <w:rPr>
          <w:rFonts w:hint="eastAsia" w:cs="Times New Roman"/>
          <w:b/>
          <w:u w:val="single"/>
        </w:rPr>
        <w:t xml:space="preserve">   </w:t>
      </w:r>
      <w:r>
        <w:rPr>
          <w:rFonts w:eastAsia="黑体" w:cs="Times New Roman"/>
          <w:sz w:val="36"/>
          <w:szCs w:val="44"/>
        </w:rPr>
        <w:t>学院本科毕业设计(论文)诚信承诺书</w:t>
      </w:r>
    </w:p>
    <w:p>
      <w:pPr>
        <w:ind w:firstLine="480" w:firstLineChars="200"/>
        <w:rPr>
          <w:rFonts w:cs="Times New Roman"/>
          <w:szCs w:val="28"/>
        </w:rPr>
      </w:pPr>
    </w:p>
    <w:p>
      <w:pPr>
        <w:ind w:firstLine="480" w:firstLineChars="200"/>
        <w:rPr>
          <w:rFonts w:cs="Times New Roman"/>
          <w:szCs w:val="28"/>
        </w:rPr>
      </w:pPr>
      <w:r>
        <w:rPr>
          <w:rFonts w:cs="Times New Roman"/>
          <w:szCs w:val="28"/>
        </w:rPr>
        <w:t xml:space="preserve">本人郑重承诺： </w:t>
      </w:r>
    </w:p>
    <w:p>
      <w:pPr>
        <w:rPr>
          <w:rFonts w:cs="Times New Roman"/>
          <w:szCs w:val="28"/>
        </w:rPr>
      </w:pPr>
      <w:r>
        <w:rPr>
          <w:rFonts w:cs="Times New Roman"/>
          <w:szCs w:val="28"/>
        </w:rPr>
        <w:t xml:space="preserve">    我向学院呈交的论文《  </w:t>
      </w:r>
      <w:r>
        <w:rPr>
          <w:rFonts w:hint="eastAsia" w:cs="Times New Roman"/>
          <w:szCs w:val="28"/>
          <w:lang w:val="en-US" w:eastAsia="zh-CN"/>
        </w:rPr>
        <w:t xml:space="preserve">    基于AI语音识别的websocket聊天室</w:t>
      </w:r>
      <w:r>
        <w:rPr>
          <w:rFonts w:cs="Times New Roman"/>
          <w:szCs w:val="28"/>
        </w:rPr>
        <w:t xml:space="preserve">     》，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pPr>
        <w:jc w:val="center"/>
        <w:rPr>
          <w:rFonts w:cs="Times New Roman"/>
          <w:szCs w:val="28"/>
        </w:rPr>
      </w:pPr>
    </w:p>
    <w:p>
      <w:pPr>
        <w:jc w:val="center"/>
        <w:rPr>
          <w:rFonts w:cs="Times New Roman"/>
          <w:szCs w:val="28"/>
        </w:rPr>
      </w:pPr>
    </w:p>
    <w:p>
      <w:pPr>
        <w:jc w:val="center"/>
        <w:rPr>
          <w:rFonts w:cs="Times New Roman"/>
          <w:szCs w:val="28"/>
        </w:rPr>
      </w:pPr>
    </w:p>
    <w:p>
      <w:pPr>
        <w:jc w:val="center"/>
        <w:rPr>
          <w:rFonts w:cs="Times New Roman"/>
          <w:szCs w:val="28"/>
        </w:rPr>
      </w:pPr>
      <w:r>
        <w:rPr>
          <w:rFonts w:cs="Times New Roman"/>
          <w:szCs w:val="28"/>
        </w:rPr>
        <w:t xml:space="preserve">            </w:t>
      </w:r>
      <w:r>
        <w:rPr>
          <w:rFonts w:hint="eastAsia" w:cs="Times New Roman"/>
          <w:szCs w:val="28"/>
          <w:lang w:val="en-US" w:eastAsia="zh-CN"/>
        </w:rPr>
        <w:t xml:space="preserve">             </w:t>
      </w:r>
      <w:r>
        <w:rPr>
          <w:rFonts w:cs="Times New Roman"/>
          <w:szCs w:val="28"/>
        </w:rPr>
        <w:t xml:space="preserve"> </w:t>
      </w:r>
      <w:r>
        <w:rPr>
          <w:rFonts w:hint="eastAsia" w:cs="Times New Roman"/>
          <w:szCs w:val="28"/>
          <w:lang w:val="en-US" w:eastAsia="zh-CN"/>
        </w:rPr>
        <w:t xml:space="preserve">    </w:t>
      </w:r>
      <w:r>
        <w:rPr>
          <w:rFonts w:cs="Times New Roman"/>
          <w:szCs w:val="28"/>
        </w:rPr>
        <w:t xml:space="preserve">年级     </w:t>
      </w:r>
      <w:r>
        <w:rPr>
          <w:rFonts w:hint="eastAsia" w:cs="Times New Roman"/>
          <w:szCs w:val="28"/>
          <w:lang w:val="en-US" w:eastAsia="zh-CN"/>
        </w:rPr>
        <w:t xml:space="preserve">      2014级</w:t>
      </w:r>
      <w:r>
        <w:rPr>
          <w:rFonts w:cs="Times New Roman"/>
          <w:szCs w:val="28"/>
        </w:rPr>
        <w:t xml:space="preserve">        </w:t>
      </w:r>
    </w:p>
    <w:p>
      <w:pPr>
        <w:jc w:val="center"/>
        <w:rPr>
          <w:rFonts w:cs="Times New Roman"/>
          <w:szCs w:val="28"/>
        </w:rPr>
      </w:pPr>
      <w:r>
        <w:rPr>
          <w:rFonts w:cs="Times New Roman"/>
          <w:szCs w:val="28"/>
        </w:rPr>
        <w:t xml:space="preserve">             </w:t>
      </w:r>
      <w:r>
        <w:rPr>
          <w:rFonts w:hint="eastAsia" w:cs="Times New Roman"/>
          <w:szCs w:val="28"/>
          <w:lang w:val="en-US" w:eastAsia="zh-CN"/>
        </w:rPr>
        <w:t xml:space="preserve">                  </w:t>
      </w:r>
      <w:r>
        <w:rPr>
          <w:rFonts w:cs="Times New Roman"/>
          <w:szCs w:val="28"/>
        </w:rPr>
        <w:t xml:space="preserve">专业         </w:t>
      </w:r>
      <w:r>
        <w:rPr>
          <w:rFonts w:hint="eastAsia" w:cs="Times New Roman"/>
          <w:szCs w:val="28"/>
          <w:lang w:val="en-US" w:eastAsia="zh-CN"/>
        </w:rPr>
        <w:t>英语+软件</w:t>
      </w:r>
      <w:r>
        <w:rPr>
          <w:rFonts w:cs="Times New Roman"/>
          <w:szCs w:val="28"/>
        </w:rPr>
        <w:t xml:space="preserve">         </w:t>
      </w:r>
    </w:p>
    <w:p>
      <w:pPr>
        <w:jc w:val="center"/>
        <w:rPr>
          <w:rFonts w:cs="Times New Roman"/>
          <w:szCs w:val="28"/>
        </w:rPr>
      </w:pPr>
      <w:r>
        <w:rPr>
          <w:rFonts w:cs="Times New Roman"/>
          <w:szCs w:val="28"/>
        </w:rPr>
        <w:t xml:space="preserve">             </w:t>
      </w:r>
      <w:r>
        <w:rPr>
          <w:rFonts w:hint="eastAsia" w:cs="Times New Roman"/>
          <w:szCs w:val="28"/>
          <w:lang w:val="en-US" w:eastAsia="zh-CN"/>
        </w:rPr>
        <w:t xml:space="preserve">                 </w:t>
      </w:r>
      <w:r>
        <w:rPr>
          <w:rFonts w:cs="Times New Roman"/>
          <w:szCs w:val="28"/>
        </w:rPr>
        <w:t xml:space="preserve">班级          </w:t>
      </w:r>
      <w:r>
        <w:rPr>
          <w:rFonts w:hint="eastAsia" w:cs="Times New Roman"/>
          <w:szCs w:val="28"/>
          <w:lang w:val="en-US" w:eastAsia="zh-CN"/>
        </w:rPr>
        <w:t>1301415</w:t>
      </w:r>
      <w:r>
        <w:rPr>
          <w:rFonts w:cs="Times New Roman"/>
          <w:szCs w:val="28"/>
        </w:rPr>
        <w:t xml:space="preserve">        </w:t>
      </w:r>
    </w:p>
    <w:p>
      <w:pPr>
        <w:jc w:val="center"/>
        <w:rPr>
          <w:rFonts w:cs="Times New Roman"/>
          <w:szCs w:val="28"/>
        </w:rPr>
      </w:pPr>
      <w:r>
        <w:rPr>
          <w:rFonts w:cs="Times New Roman"/>
          <w:szCs w:val="28"/>
        </w:rPr>
        <w:t xml:space="preserve">       承诺人签名                  </w:t>
      </w:r>
    </w:p>
    <w:p>
      <w:pPr>
        <w:jc w:val="center"/>
        <w:rPr>
          <w:rFonts w:cs="Times New Roman"/>
          <w:szCs w:val="28"/>
        </w:rPr>
      </w:pPr>
      <w:r>
        <w:rPr>
          <w:rFonts w:cs="Times New Roman"/>
          <w:szCs w:val="28"/>
        </w:rPr>
        <w:t xml:space="preserve">                                    年     月      日</w:t>
      </w:r>
    </w:p>
    <w:p>
      <w:pPr>
        <w:spacing w:line="300" w:lineRule="exact"/>
        <w:ind w:firstLine="480"/>
        <w:jc w:val="center"/>
        <w:rPr>
          <w:rFonts w:cs="Times New Roman"/>
        </w:rPr>
      </w:pPr>
    </w:p>
    <w:p>
      <w:pPr>
        <w:spacing w:line="300" w:lineRule="exact"/>
        <w:ind w:firstLine="480"/>
        <w:jc w:val="center"/>
        <w:rPr>
          <w:rFonts w:cs="Times New Roman"/>
        </w:rPr>
        <w:sectPr>
          <w:headerReference r:id="rId5" w:type="first"/>
          <w:footerReference r:id="rId8" w:type="first"/>
          <w:headerReference r:id="rId3" w:type="default"/>
          <w:footerReference r:id="rId6" w:type="default"/>
          <w:headerReference r:id="rId4" w:type="even"/>
          <w:footerReference r:id="rId7" w:type="even"/>
          <w:endnotePr>
            <w:numFmt w:val="decimal"/>
          </w:endnotePr>
          <w:pgSz w:w="11906" w:h="16838"/>
          <w:pgMar w:top="1701" w:right="1418" w:bottom="1418" w:left="1418" w:header="907" w:footer="851" w:gutter="567"/>
          <w:cols w:space="425" w:num="1"/>
          <w:docGrid w:linePitch="403" w:charSpace="-819"/>
        </w:sectPr>
      </w:pPr>
    </w:p>
    <w:p>
      <w:pPr>
        <w:spacing w:after="360" w:line="500" w:lineRule="exact"/>
        <w:ind w:firstLine="720"/>
        <w:jc w:val="center"/>
        <w:rPr>
          <w:rFonts w:eastAsia="黑体" w:cs="Times New Roman"/>
          <w:sz w:val="36"/>
          <w:szCs w:val="44"/>
        </w:rPr>
      </w:pPr>
      <w:r>
        <w:rPr>
          <w:rFonts w:hint="eastAsia" w:eastAsia="黑体" w:cs="Times New Roman"/>
          <w:sz w:val="36"/>
          <w:szCs w:val="44"/>
        </w:rPr>
        <w:t>学位论文版权使用授权书</w:t>
      </w:r>
    </w:p>
    <w:p>
      <w:pPr>
        <w:spacing w:line="480" w:lineRule="exact"/>
        <w:ind w:firstLine="480"/>
        <w:rPr>
          <w:rFonts w:cs="Times New Roman"/>
          <w:szCs w:val="28"/>
        </w:rPr>
      </w:pPr>
      <w:r>
        <w:rPr>
          <w:rFonts w:hint="eastAsia" w:cs="Times New Roman"/>
          <w:szCs w:val="28"/>
        </w:rPr>
        <w:t>本人完全了解</w:t>
      </w:r>
      <w:r>
        <w:rPr>
          <w:rFonts w:hint="eastAsia" w:cs="Times New Roman"/>
          <w:szCs w:val="28"/>
          <w:u w:val="single"/>
        </w:rPr>
        <w:t>重庆邮电大学</w:t>
      </w:r>
      <w:r>
        <w:rPr>
          <w:rFonts w:hint="eastAsia" w:cs="Times New Roman"/>
          <w:szCs w:val="28"/>
        </w:rPr>
        <w:t>有权保留、使用学位论文纸质版和电子版的规定，即学校有权向国家有关部门或机构送交论文，允许论文被查阅和借阅等。本人授权</w:t>
      </w:r>
      <w:r>
        <w:rPr>
          <w:rFonts w:hint="eastAsia" w:cs="Times New Roman"/>
          <w:szCs w:val="28"/>
          <w:u w:val="single"/>
        </w:rPr>
        <w:t>重庆邮电大学</w:t>
      </w:r>
      <w:r>
        <w:rPr>
          <w:rFonts w:hint="eastAsia" w:cs="Times New Roman"/>
          <w:szCs w:val="28"/>
        </w:rPr>
        <w:t>可以公布本学位论文的全部或部分内容，可编入有关数据库或信息系统进行检索、分析或评价，可以采用影印、缩印、扫描或拷贝等复制手段保存、汇编本学位论文。</w:t>
      </w:r>
    </w:p>
    <w:p>
      <w:pPr>
        <w:spacing w:line="480" w:lineRule="exact"/>
        <w:ind w:firstLine="480"/>
        <w:rPr>
          <w:rFonts w:cs="Times New Roman"/>
          <w:szCs w:val="28"/>
        </w:rPr>
      </w:pPr>
      <w:r>
        <w:rPr>
          <w:rFonts w:hint="eastAsia" w:cs="Times New Roman"/>
          <w:szCs w:val="28"/>
        </w:rPr>
        <w:t>（注：保密的学位论文在解密后适用本授权书。）</w:t>
      </w:r>
    </w:p>
    <w:p>
      <w:pPr>
        <w:spacing w:line="480" w:lineRule="exact"/>
        <w:ind w:firstLine="480"/>
        <w:rPr>
          <w:rFonts w:cs="Times New Roman"/>
          <w:szCs w:val="28"/>
        </w:rPr>
      </w:pPr>
    </w:p>
    <w:tbl>
      <w:tblPr>
        <w:tblStyle w:val="14"/>
        <w:tblW w:w="8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59" w:type="dxa"/>
            <w:tcBorders>
              <w:top w:val="nil"/>
              <w:left w:val="nil"/>
              <w:bottom w:val="nil"/>
              <w:right w:val="nil"/>
            </w:tcBorders>
            <w:vAlign w:val="top"/>
          </w:tcPr>
          <w:p>
            <w:pPr>
              <w:tabs>
                <w:tab w:val="right" w:leader="dot" w:pos="8436"/>
              </w:tabs>
              <w:spacing w:line="500" w:lineRule="exact"/>
              <w:ind w:firstLine="480"/>
              <w:rPr>
                <w:rFonts w:cs="Times New Roman"/>
                <w:bCs/>
                <w:kern w:val="2"/>
                <w:sz w:val="28"/>
                <w:szCs w:val="28"/>
              </w:rPr>
            </w:pPr>
            <w:r>
              <w:rPr>
                <w:rFonts w:hint="eastAsia" w:cs="Times New Roman"/>
                <w:bCs/>
                <w:kern w:val="2"/>
                <w:szCs w:val="28"/>
              </w:rPr>
              <w:t>学生签名：</w:t>
            </w:r>
          </w:p>
        </w:tc>
        <w:tc>
          <w:tcPr>
            <w:tcW w:w="4360" w:type="dxa"/>
            <w:tcBorders>
              <w:top w:val="nil"/>
              <w:left w:val="nil"/>
              <w:bottom w:val="nil"/>
              <w:right w:val="nil"/>
            </w:tcBorders>
            <w:vAlign w:val="top"/>
          </w:tcPr>
          <w:p>
            <w:pPr>
              <w:tabs>
                <w:tab w:val="right" w:leader="dot" w:pos="8436"/>
              </w:tabs>
              <w:spacing w:line="500" w:lineRule="exact"/>
              <w:ind w:firstLine="480"/>
              <w:rPr>
                <w:rFonts w:cs="Times New Roman"/>
                <w:bCs/>
                <w:kern w:val="2"/>
                <w:sz w:val="28"/>
                <w:szCs w:val="28"/>
              </w:rPr>
            </w:pPr>
            <w:r>
              <w:rPr>
                <w:rFonts w:hint="eastAsia" w:cs="Times New Roman"/>
                <w:bCs/>
                <w:kern w:val="2"/>
                <w:szCs w:val="28"/>
              </w:rPr>
              <w:t>指导老师签名：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59" w:type="dxa"/>
            <w:tcBorders>
              <w:top w:val="nil"/>
              <w:left w:val="nil"/>
              <w:bottom w:val="nil"/>
              <w:right w:val="nil"/>
            </w:tcBorders>
            <w:vAlign w:val="top"/>
          </w:tcPr>
          <w:p>
            <w:pPr>
              <w:tabs>
                <w:tab w:val="right" w:leader="dot" w:pos="8436"/>
              </w:tabs>
              <w:spacing w:line="500" w:lineRule="exact"/>
              <w:ind w:firstLine="480"/>
              <w:rPr>
                <w:rFonts w:cs="Times New Roman"/>
                <w:bCs/>
                <w:kern w:val="2"/>
                <w:szCs w:val="28"/>
              </w:rPr>
            </w:pPr>
            <w:r>
              <w:rPr>
                <w:rFonts w:hint="eastAsia" w:cs="Times New Roman"/>
                <w:bCs/>
                <w:kern w:val="2"/>
                <w:szCs w:val="28"/>
              </w:rPr>
              <w:t>日期：</w:t>
            </w:r>
            <w:r>
              <w:rPr>
                <w:rFonts w:cs="Times New Roman"/>
                <w:szCs w:val="28"/>
              </w:rPr>
              <w:t xml:space="preserve">       年     月      日</w:t>
            </w:r>
          </w:p>
        </w:tc>
        <w:tc>
          <w:tcPr>
            <w:tcW w:w="4360" w:type="dxa"/>
            <w:tcBorders>
              <w:top w:val="nil"/>
              <w:left w:val="nil"/>
              <w:bottom w:val="nil"/>
              <w:right w:val="nil"/>
            </w:tcBorders>
            <w:vAlign w:val="top"/>
          </w:tcPr>
          <w:p>
            <w:pPr>
              <w:tabs>
                <w:tab w:val="right" w:leader="dot" w:pos="8436"/>
              </w:tabs>
              <w:spacing w:line="500" w:lineRule="exact"/>
              <w:ind w:firstLine="480"/>
              <w:rPr>
                <w:rFonts w:cs="Times New Roman"/>
                <w:bCs/>
                <w:kern w:val="2"/>
                <w:szCs w:val="28"/>
              </w:rPr>
            </w:pPr>
            <w:r>
              <w:rPr>
                <w:rFonts w:hint="eastAsia" w:cs="Times New Roman"/>
                <w:bCs/>
                <w:kern w:val="2"/>
              </w:rPr>
              <w:t>日期：</w:t>
            </w:r>
            <w:r>
              <w:rPr>
                <w:rFonts w:cs="Times New Roman"/>
                <w:szCs w:val="28"/>
              </w:rPr>
              <w:t xml:space="preserve">       年     月      日</w:t>
            </w:r>
          </w:p>
        </w:tc>
      </w:tr>
    </w:tbl>
    <w:p>
      <w:pPr>
        <w:spacing w:line="300" w:lineRule="exact"/>
        <w:ind w:firstLine="474"/>
        <w:jc w:val="center"/>
        <w:rPr>
          <w:rFonts w:cs="Times New Roman"/>
          <w:b/>
        </w:rPr>
        <w:sectPr>
          <w:headerReference r:id="rId9" w:type="first"/>
          <w:footerReference r:id="rId10" w:type="default"/>
          <w:type w:val="continuous"/>
          <w:pgSz w:w="11906" w:h="16838"/>
          <w:pgMar w:top="1701" w:right="1418" w:bottom="1418" w:left="1418" w:header="907" w:footer="851" w:gutter="567"/>
          <w:cols w:space="425" w:num="1"/>
          <w:docGrid w:linePitch="403" w:charSpace="-819"/>
        </w:sectPr>
      </w:pPr>
    </w:p>
    <w:bookmarkEnd w:id="0"/>
    <w:p>
      <w:pPr>
        <w:spacing w:before="340" w:after="330"/>
        <w:jc w:val="center"/>
        <w:rPr>
          <w:rFonts w:eastAsia="黑体" w:cs="Times New Roman"/>
          <w:sz w:val="32"/>
        </w:rPr>
      </w:pPr>
      <w:bookmarkStart w:id="1" w:name="_Toc410052828"/>
      <w:bookmarkStart w:id="2" w:name="_Toc325546475"/>
      <w:bookmarkStart w:id="3" w:name="_Toc400786694"/>
      <w:bookmarkStart w:id="4" w:name="_Toc410055675"/>
      <w:bookmarkStart w:id="5" w:name="_Toc397870937"/>
      <w:bookmarkStart w:id="6" w:name="_Toc323320650"/>
      <w:bookmarkStart w:id="7" w:name="_Toc320015431"/>
      <w:bookmarkStart w:id="8" w:name="_Toc409955454"/>
      <w:bookmarkStart w:id="9" w:name="OLE_LINK8"/>
      <w:bookmarkStart w:id="10" w:name="OLE_LINK4"/>
      <w:r>
        <w:rPr>
          <w:rFonts w:eastAsia="黑体" w:cs="Times New Roman"/>
          <w:sz w:val="32"/>
        </w:rPr>
        <w:t>摘要</w:t>
      </w:r>
      <w:bookmarkEnd w:id="1"/>
      <w:bookmarkEnd w:id="2"/>
      <w:bookmarkEnd w:id="3"/>
      <w:bookmarkEnd w:id="4"/>
      <w:bookmarkEnd w:id="5"/>
      <w:bookmarkEnd w:id="6"/>
      <w:bookmarkEnd w:id="7"/>
      <w:bookmarkEnd w:id="8"/>
    </w:p>
    <w:p>
      <w:pPr>
        <w:ind w:firstLine="480" w:firstLineChars="200"/>
        <w:rPr>
          <w:rFonts w:hint="eastAsia" w:ascii="宋体" w:hAnsi="宋体" w:eastAsia="宋体" w:cs="宋体"/>
          <w:b w:val="0"/>
          <w:bCs w:val="0"/>
          <w:i w:val="0"/>
          <w:caps w:val="0"/>
          <w:color w:val="auto"/>
          <w:spacing w:val="0"/>
          <w:kern w:val="21"/>
          <w:sz w:val="24"/>
          <w:szCs w:val="24"/>
          <w:shd w:val="clear" w:fill="FFFFFF"/>
        </w:rPr>
      </w:pPr>
      <w:bookmarkStart w:id="11" w:name="OLE_LINK18"/>
      <w:bookmarkStart w:id="12" w:name="OLE_LINK19"/>
      <w:bookmarkStart w:id="13" w:name="OLE_LINK20"/>
      <w:r>
        <w:rPr>
          <w:rFonts w:hint="eastAsia" w:ascii="宋体" w:hAnsi="宋体" w:eastAsia="宋体" w:cs="宋体"/>
          <w:color w:val="auto"/>
          <w:kern w:val="21"/>
          <w:sz w:val="24"/>
          <w:szCs w:val="24"/>
          <w:lang w:val="en-US" w:eastAsia="zh-CN"/>
        </w:rPr>
        <w:t>随着时代的飞速发展，互联网技术日新月异，传统的通信技术已经不能满足我们在日常通信的要求，</w:t>
      </w:r>
      <w:r>
        <w:rPr>
          <w:rFonts w:hint="eastAsia" w:ascii="宋体" w:hAnsi="宋体" w:eastAsia="宋体" w:cs="宋体"/>
          <w:b w:val="0"/>
          <w:bCs w:val="0"/>
          <w:i w:val="0"/>
          <w:caps w:val="0"/>
          <w:color w:val="auto"/>
          <w:spacing w:val="0"/>
          <w:kern w:val="21"/>
          <w:sz w:val="24"/>
          <w:szCs w:val="24"/>
          <w:shd w:val="clear" w:fill="FFFFFF"/>
        </w:rPr>
        <w:t xml:space="preserve">WebSocket </w:t>
      </w:r>
      <w:r>
        <w:rPr>
          <w:rFonts w:hint="eastAsia" w:ascii="宋体" w:hAnsi="宋体" w:eastAsia="宋体" w:cs="宋体"/>
          <w:color w:val="auto"/>
          <w:kern w:val="21"/>
          <w:sz w:val="24"/>
          <w:szCs w:val="24"/>
          <w:lang w:val="en-US" w:eastAsia="zh-CN"/>
        </w:rPr>
        <w:t>即时通信技术应运而生，而基于语音识别的即时通信技术更是将我们的生活丰富化，便捷化。技术的发展，引导我们不断的进步。</w:t>
      </w:r>
      <w:r>
        <w:rPr>
          <w:rFonts w:hint="eastAsia" w:ascii="宋体" w:hAnsi="宋体" w:eastAsia="宋体" w:cs="宋体"/>
          <w:b w:val="0"/>
          <w:bCs w:val="0"/>
          <w:i w:val="0"/>
          <w:caps w:val="0"/>
          <w:color w:val="auto"/>
          <w:spacing w:val="0"/>
          <w:kern w:val="21"/>
          <w:sz w:val="24"/>
          <w:szCs w:val="24"/>
          <w:shd w:val="clear" w:fill="FFFFFF"/>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w:t>
      </w:r>
      <w:r>
        <w:rPr>
          <w:rFonts w:hint="eastAsia" w:ascii="宋体" w:hAnsi="宋体" w:eastAsia="宋体" w:cs="宋体"/>
          <w:b w:val="0"/>
          <w:bCs w:val="0"/>
          <w:i w:val="0"/>
          <w:caps w:val="0"/>
          <w:color w:val="auto"/>
          <w:spacing w:val="0"/>
          <w:kern w:val="21"/>
          <w:sz w:val="24"/>
          <w:szCs w:val="24"/>
          <w:shd w:val="clear" w:fill="FFFFFF"/>
          <w:lang w:val="en-US" w:eastAsia="zh-CN"/>
        </w:rPr>
        <w:t>便可建立连接。</w:t>
      </w:r>
      <w:r>
        <w:rPr>
          <w:rFonts w:hint="eastAsia" w:ascii="宋体" w:hAnsi="宋体" w:eastAsia="宋体" w:cs="宋体"/>
          <w:b w:val="0"/>
          <w:bCs w:val="0"/>
          <w:i w:val="0"/>
          <w:caps w:val="0"/>
          <w:color w:val="auto"/>
          <w:spacing w:val="0"/>
          <w:kern w:val="21"/>
          <w:sz w:val="24"/>
          <w:szCs w:val="24"/>
          <w:shd w:val="clear" w:fill="FFFFFF"/>
        </w:rPr>
        <w:t>双方就可以通过这个连接通道自由的传递信息，并且这个连接会持续存在直到客户端或者服务器端的某一方主动的关闭连接。</w:t>
      </w:r>
      <w:r>
        <w:rPr>
          <w:rFonts w:hint="eastAsia" w:ascii="宋体" w:hAnsi="宋体" w:eastAsia="宋体" w:cs="宋体"/>
          <w:i w:val="0"/>
          <w:caps w:val="0"/>
          <w:color w:val="auto"/>
          <w:spacing w:val="0"/>
          <w:kern w:val="21"/>
          <w:sz w:val="24"/>
          <w:szCs w:val="24"/>
          <w:shd w:val="clear" w:fill="FFFFFF"/>
        </w:rPr>
        <w:t>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w:t>
      </w:r>
      <w:r>
        <w:rPr>
          <w:rFonts w:hint="eastAsia" w:ascii="宋体" w:hAnsi="宋体" w:eastAsia="宋体" w:cs="宋体"/>
          <w:i w:val="0"/>
          <w:caps w:val="0"/>
          <w:color w:val="auto"/>
          <w:spacing w:val="0"/>
          <w:kern w:val="21"/>
          <w:sz w:val="24"/>
          <w:szCs w:val="24"/>
          <w:shd w:val="clear" w:fill="FFFFFF"/>
          <w:lang w:eastAsia="zh-CN"/>
        </w:rPr>
        <w:t>。</w:t>
      </w:r>
    </w:p>
    <w:p>
      <w:pPr>
        <w:ind w:firstLine="480" w:firstLineChars="200"/>
        <w:rPr>
          <w:rFonts w:hint="eastAsia" w:ascii="宋体" w:hAnsi="宋体" w:eastAsia="宋体" w:cs="宋体"/>
          <w:color w:val="auto"/>
          <w:kern w:val="21"/>
          <w:lang w:val="en-US" w:eastAsia="zh-CN"/>
        </w:rPr>
      </w:pPr>
      <w:r>
        <w:rPr>
          <w:rFonts w:hint="eastAsia" w:ascii="宋体" w:hAnsi="宋体" w:eastAsia="宋体" w:cs="宋体"/>
          <w:color w:val="auto"/>
          <w:kern w:val="21"/>
          <w:lang w:val="en-US" w:eastAsia="zh-CN"/>
        </w:rPr>
        <w:t>基于AI语音识别的Websocket聊天室主要是通过语音识别技术将我们的声音进行语音识别并及时进行数据传输到服务端，服务端通过验证进行语音识别，并返回响应，还可以通过机器人智能回复，智能查询相关信息，适用于多个应用场景，可流畅的在各个系统上运行。</w:t>
      </w:r>
    </w:p>
    <w:p>
      <w:pPr>
        <w:ind w:firstLine="480" w:firstLineChars="200"/>
        <w:rPr>
          <w:rFonts w:hint="eastAsia" w:ascii="宋体" w:hAnsi="宋体" w:eastAsia="宋体" w:cs="宋体"/>
          <w:color w:val="auto"/>
          <w:kern w:val="21"/>
          <w:lang w:val="en-US" w:eastAsia="zh-CN"/>
        </w:rPr>
      </w:pPr>
      <w:r>
        <w:rPr>
          <w:rFonts w:hint="eastAsia" w:ascii="宋体" w:hAnsi="宋体" w:eastAsia="宋体" w:cs="宋体"/>
          <w:color w:val="auto"/>
          <w:kern w:val="21"/>
          <w:lang w:val="en-US" w:eastAsia="zh-CN"/>
        </w:rPr>
        <w:t>基于AI语音识别的Websocket聊天室主要是基于C/S架构，前端通过react + ant.design 进行MVVM模式构建，后端通过express + websocket进行服务端实现，数据库通过NO-SQL的MongoDB的进行搭建。</w:t>
      </w:r>
      <w:bookmarkEnd w:id="11"/>
      <w:bookmarkEnd w:id="12"/>
      <w:bookmarkEnd w:id="13"/>
    </w:p>
    <w:p>
      <w:pPr>
        <w:ind w:firstLine="480" w:firstLineChars="200"/>
        <w:rPr>
          <w:rFonts w:hint="eastAsia" w:ascii="宋体" w:hAnsi="宋体" w:eastAsia="宋体" w:cs="宋体"/>
          <w:color w:val="auto"/>
          <w:kern w:val="21"/>
          <w:lang w:val="en-US" w:eastAsia="zh-CN"/>
        </w:rPr>
      </w:pPr>
    </w:p>
    <w:p>
      <w:pPr>
        <w:ind w:firstLine="474"/>
        <w:rPr>
          <w:rFonts w:cs="Times New Roman"/>
        </w:rPr>
      </w:pPr>
      <w:r>
        <w:rPr>
          <w:rFonts w:cs="Times New Roman"/>
          <w:b/>
        </w:rPr>
        <w:t>关键词：</w:t>
      </w:r>
      <w:r>
        <w:rPr>
          <w:rFonts w:hint="eastAsia" w:ascii="宋体" w:hAnsi="宋体" w:eastAsia="宋体" w:cs="宋体"/>
          <w:color w:val="auto"/>
          <w:kern w:val="21"/>
          <w:lang w:val="en-US" w:eastAsia="zh-CN"/>
        </w:rPr>
        <w:t>Websocket</w:t>
      </w:r>
      <w:r>
        <w:rPr>
          <w:rFonts w:cs="Times New Roman"/>
        </w:rPr>
        <w:t>，</w:t>
      </w:r>
      <w:r>
        <w:rPr>
          <w:rFonts w:hint="eastAsia" w:cs="Times New Roman"/>
          <w:lang w:val="en-US" w:eastAsia="zh-CN"/>
        </w:rPr>
        <w:t>语音识别</w:t>
      </w:r>
      <w:r>
        <w:rPr>
          <w:rFonts w:cs="Times New Roman"/>
        </w:rPr>
        <w:t>，</w:t>
      </w:r>
      <w:r>
        <w:rPr>
          <w:rFonts w:hint="eastAsia" w:cs="Times New Roman"/>
          <w:lang w:val="en-US" w:eastAsia="zh-CN"/>
        </w:rPr>
        <w:t>聊天室</w:t>
      </w:r>
    </w:p>
    <w:p>
      <w:pPr>
        <w:ind w:firstLine="472"/>
        <w:rPr>
          <w:rFonts w:cs="Times New Roman"/>
        </w:rPr>
      </w:pPr>
    </w:p>
    <w:p>
      <w:pPr>
        <w:ind w:firstLine="472"/>
        <w:rPr>
          <w:rFonts w:cs="Times New Roman"/>
        </w:rPr>
      </w:pPr>
    </w:p>
    <w:p>
      <w:pPr>
        <w:rPr>
          <w:rFonts w:hint="eastAsia" w:cs="Times New Roman"/>
        </w:rPr>
        <w:sectPr>
          <w:headerReference r:id="rId11" w:type="default"/>
          <w:footerReference r:id="rId12" w:type="default"/>
          <w:footerReference r:id="rId13" w:type="even"/>
          <w:pgSz w:w="11906" w:h="16838"/>
          <w:pgMar w:top="1701" w:right="1418" w:bottom="1418" w:left="1418" w:header="907" w:footer="851" w:gutter="567"/>
          <w:pgNumType w:fmt="upperRoman" w:start="1"/>
          <w:cols w:space="425" w:num="1"/>
          <w:docGrid w:linePitch="403" w:charSpace="-819"/>
        </w:sectPr>
      </w:pPr>
    </w:p>
    <w:bookmarkEnd w:id="9"/>
    <w:bookmarkEnd w:id="10"/>
    <w:p>
      <w:pPr>
        <w:spacing w:before="340" w:after="330"/>
        <w:jc w:val="center"/>
        <w:rPr>
          <w:rFonts w:cs="Times New Roman"/>
          <w:b/>
        </w:rPr>
      </w:pPr>
      <w:bookmarkStart w:id="14" w:name="_Toc410052829"/>
      <w:bookmarkStart w:id="15" w:name="_Toc400786695"/>
      <w:bookmarkStart w:id="16" w:name="_Toc291671884"/>
      <w:bookmarkStart w:id="17" w:name="_Toc323320651"/>
      <w:bookmarkStart w:id="18" w:name="_Toc410055676"/>
      <w:bookmarkStart w:id="19" w:name="_Toc397870938"/>
      <w:bookmarkStart w:id="20" w:name="_Toc325546476"/>
      <w:bookmarkStart w:id="21" w:name="_Toc320015432"/>
      <w:bookmarkStart w:id="22" w:name="_Toc409955455"/>
      <w:r>
        <w:rPr>
          <w:rFonts w:cs="Times New Roman"/>
          <w:b/>
          <w:sz w:val="32"/>
        </w:rPr>
        <w:t>Abstract</w:t>
      </w:r>
      <w:bookmarkEnd w:id="14"/>
      <w:bookmarkEnd w:id="15"/>
      <w:bookmarkEnd w:id="16"/>
      <w:bookmarkEnd w:id="17"/>
      <w:bookmarkEnd w:id="18"/>
      <w:bookmarkEnd w:id="19"/>
      <w:bookmarkEnd w:id="20"/>
      <w:bookmarkEnd w:id="21"/>
      <w:bookmarkEnd w:id="22"/>
    </w:p>
    <w:p>
      <w:pPr>
        <w:ind w:firstLine="474"/>
        <w:rPr>
          <w:rFonts w:hint="eastAsia" w:cs="Times New Roman"/>
        </w:rPr>
      </w:pPr>
      <w:r>
        <w:rPr>
          <w:rFonts w:hint="eastAsia" w:cs="Times New Roman"/>
        </w:rPr>
        <w:t>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“Upgrade: WebSocket”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pPr>
        <w:ind w:firstLine="474"/>
        <w:rPr>
          <w:rFonts w:hint="eastAsia" w:cs="Times New Roman"/>
        </w:rPr>
      </w:pPr>
      <w:r>
        <w:rPr>
          <w:rFonts w:hint="eastAsia" w:cs="Times New Roman"/>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pPr>
        <w:ind w:firstLine="474"/>
        <w:rPr>
          <w:rFonts w:hint="eastAsia" w:cs="Times New Roman"/>
        </w:rPr>
      </w:pPr>
      <w:r>
        <w:rPr>
          <w:rFonts w:hint="eastAsia" w:cs="Times New Roman"/>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pPr>
        <w:ind w:firstLine="474"/>
        <w:rPr>
          <w:rFonts w:cs="Times New Roman"/>
          <w:color w:val="2B2B2B"/>
        </w:rPr>
      </w:pPr>
      <w:r>
        <w:rPr>
          <w:rFonts w:cs="Times New Roman"/>
          <w:b/>
          <w:color w:val="000000"/>
        </w:rPr>
        <w:t>Keywords</w:t>
      </w:r>
      <w:r>
        <w:rPr>
          <w:rFonts w:cs="Times New Roman"/>
          <w:color w:val="000000"/>
        </w:rPr>
        <w:t xml:space="preserve">: </w:t>
      </w:r>
      <w:r>
        <w:rPr>
          <w:rFonts w:hint="eastAsia" w:cs="Times New Roman"/>
        </w:rPr>
        <w:t xml:space="preserve">Websocket </w:t>
      </w:r>
      <w:r>
        <w:rPr>
          <w:rFonts w:cs="Times New Roman"/>
          <w:color w:val="2B2B2B"/>
        </w:rPr>
        <w:t xml:space="preserve">, </w:t>
      </w:r>
      <w:r>
        <w:rPr>
          <w:rFonts w:hint="eastAsia" w:cs="Times New Roman"/>
        </w:rPr>
        <w:t>voice recognition</w:t>
      </w:r>
      <w:r>
        <w:rPr>
          <w:rFonts w:cs="Times New Roman"/>
          <w:color w:val="2B2B2B"/>
        </w:rPr>
        <w:t xml:space="preserve">, </w:t>
      </w:r>
      <w:r>
        <w:rPr>
          <w:rFonts w:hint="eastAsia" w:cs="Times New Roman"/>
        </w:rPr>
        <w:t>chat room</w:t>
      </w:r>
    </w:p>
    <w:p>
      <w:pPr>
        <w:spacing w:line="400" w:lineRule="exact"/>
        <w:rPr>
          <w:rFonts w:cs="Times New Roman"/>
        </w:rPr>
        <w:sectPr>
          <w:headerReference r:id="rId14" w:type="default"/>
          <w:pgSz w:w="11906" w:h="16838"/>
          <w:pgMar w:top="1701" w:right="1418" w:bottom="1418" w:left="1418" w:header="907" w:footer="851" w:gutter="567"/>
          <w:pgNumType w:fmt="upperRoman"/>
          <w:cols w:space="425" w:num="1"/>
          <w:docGrid w:linePitch="403" w:charSpace="-819"/>
        </w:sectPr>
      </w:pPr>
    </w:p>
    <w:p>
      <w:pPr>
        <w:spacing w:before="340" w:after="330"/>
        <w:jc w:val="center"/>
        <w:rPr>
          <w:rFonts w:cs="Times New Roman"/>
        </w:rPr>
      </w:pPr>
      <w:bookmarkStart w:id="23" w:name="_Toc410055677"/>
      <w:bookmarkStart w:id="24" w:name="_Toc400786696"/>
      <w:bookmarkStart w:id="25" w:name="_Toc409955456"/>
      <w:bookmarkStart w:id="26" w:name="_Toc410052830"/>
      <w:bookmarkStart w:id="27" w:name="_Toc397870939"/>
      <w:bookmarkStart w:id="28" w:name="_Toc319508129"/>
      <w:r>
        <w:rPr>
          <w:rFonts w:eastAsia="黑体" w:cs="Times New Roman"/>
          <w:sz w:val="32"/>
        </w:rPr>
        <w:t>目录</w:t>
      </w:r>
      <w:bookmarkEnd w:id="23"/>
      <w:bookmarkEnd w:id="24"/>
      <w:bookmarkEnd w:id="25"/>
      <w:bookmarkEnd w:id="26"/>
      <w:bookmarkEnd w:id="27"/>
    </w:p>
    <w:p>
      <w:pPr>
        <w:pStyle w:val="10"/>
        <w:rPr>
          <w:rFonts w:ascii="Calibri" w:hAnsi="Calibri"/>
          <w:bCs w:val="0"/>
          <w:sz w:val="21"/>
          <w:szCs w:val="22"/>
          <w:lang w:val="en-US" w:eastAsia="zh-CN"/>
        </w:rPr>
      </w:pPr>
      <w:r>
        <w:fldChar w:fldCharType="begin"/>
      </w:r>
      <w:r>
        <w:instrText xml:space="preserve"> TOC \o "1-3" \h \z \u </w:instrText>
      </w:r>
      <w:r>
        <w:fldChar w:fldCharType="separate"/>
      </w:r>
      <w:r>
        <w:rPr>
          <w:rStyle w:val="13"/>
        </w:rPr>
        <w:fldChar w:fldCharType="begin"/>
      </w:r>
      <w:r>
        <w:rPr>
          <w:rStyle w:val="13"/>
        </w:rPr>
        <w:instrText xml:space="preserve"> </w:instrText>
      </w:r>
      <w:r>
        <w:instrText xml:space="preserve">HYPERLINK \l "_Toc469491156"</w:instrText>
      </w:r>
      <w:r>
        <w:rPr>
          <w:rStyle w:val="13"/>
        </w:rPr>
        <w:instrText xml:space="preserve"> </w:instrText>
      </w:r>
      <w:r>
        <w:rPr>
          <w:rStyle w:val="13"/>
        </w:rPr>
        <w:fldChar w:fldCharType="separate"/>
      </w:r>
      <w:r>
        <w:rPr>
          <w:rStyle w:val="13"/>
          <w:rFonts w:hint="eastAsia"/>
        </w:rPr>
        <w:t>第</w:t>
      </w:r>
      <w:r>
        <w:rPr>
          <w:rStyle w:val="13"/>
        </w:rPr>
        <w:t>1</w:t>
      </w:r>
      <w:r>
        <w:rPr>
          <w:rStyle w:val="13"/>
          <w:rFonts w:hint="eastAsia"/>
        </w:rPr>
        <w:t>章</w:t>
      </w:r>
      <w:r>
        <w:rPr>
          <w:rStyle w:val="13"/>
        </w:rPr>
        <w:t xml:space="preserve"> </w:t>
      </w:r>
      <w:r>
        <w:rPr>
          <w:rStyle w:val="13"/>
          <w:rFonts w:hint="eastAsia"/>
          <w:lang w:val="en-US" w:eastAsia="zh-CN"/>
        </w:rPr>
        <w:t>绪论</w:t>
      </w:r>
      <w:r>
        <w:tab/>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"_Toc469491157"</w:instrText>
      </w:r>
      <w:r>
        <w:rPr>
          <w:rStyle w:val="13"/>
        </w:rPr>
        <w:instrText xml:space="preserve"> </w:instrText>
      </w:r>
      <w:r>
        <w:rPr>
          <w:rStyle w:val="13"/>
        </w:rPr>
        <w:fldChar w:fldCharType="separate"/>
      </w:r>
      <w:r>
        <w:rPr>
          <w:rStyle w:val="13"/>
        </w:rPr>
        <w:t xml:space="preserve">1.1 </w:t>
      </w:r>
      <w:r>
        <w:rPr>
          <w:rStyle w:val="13"/>
          <w:rFonts w:hint="eastAsia"/>
        </w:rPr>
        <w:t>研究背景和意义</w:t>
      </w:r>
      <w:r>
        <w:tab/>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"_Toc469491158"</w:instrText>
      </w:r>
      <w:r>
        <w:rPr>
          <w:rStyle w:val="13"/>
        </w:rPr>
        <w:instrText xml:space="preserve"> </w:instrText>
      </w:r>
      <w:r>
        <w:rPr>
          <w:rStyle w:val="13"/>
        </w:rPr>
        <w:fldChar w:fldCharType="separate"/>
      </w:r>
      <w:r>
        <w:rPr>
          <w:rStyle w:val="13"/>
        </w:rPr>
        <w:t xml:space="preserve">1.2 </w:t>
      </w:r>
      <w:r>
        <w:rPr>
          <w:rStyle w:val="13"/>
          <w:rFonts w:hint="eastAsia"/>
        </w:rPr>
        <w:t>国内外研究现状</w:t>
      </w:r>
      <w:r>
        <w:tab/>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"_Toc469491161"</w:instrText>
      </w:r>
      <w:r>
        <w:rPr>
          <w:rStyle w:val="13"/>
        </w:rPr>
        <w:instrText xml:space="preserve"> </w:instrText>
      </w:r>
      <w:r>
        <w:rPr>
          <w:rStyle w:val="13"/>
        </w:rPr>
        <w:fldChar w:fldCharType="separate"/>
      </w:r>
      <w:r>
        <w:rPr>
          <w:rStyle w:val="13"/>
        </w:rPr>
        <w:t xml:space="preserve">1.3 </w:t>
      </w:r>
      <w:r>
        <w:rPr>
          <w:rStyle w:val="13"/>
          <w:rFonts w:hint="eastAsia"/>
        </w:rPr>
        <w:t>主要内容和工作安排</w:t>
      </w:r>
      <w:r>
        <w:tab/>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"_Toc469491162"</w:instrText>
      </w:r>
      <w:r>
        <w:rPr>
          <w:rStyle w:val="13"/>
        </w:rPr>
        <w:instrText xml:space="preserve"> </w:instrText>
      </w:r>
      <w:r>
        <w:rPr>
          <w:rStyle w:val="13"/>
        </w:rPr>
        <w:fldChar w:fldCharType="separate"/>
      </w:r>
      <w:r>
        <w:rPr>
          <w:rStyle w:val="13"/>
          <w:rFonts w:hint="eastAsia"/>
        </w:rPr>
        <w:t>第</w:t>
      </w:r>
      <w:r>
        <w:rPr>
          <w:rStyle w:val="13"/>
        </w:rPr>
        <w:t>2</w:t>
      </w:r>
      <w:r>
        <w:rPr>
          <w:rStyle w:val="13"/>
          <w:rFonts w:hint="eastAsia"/>
        </w:rPr>
        <w:t>章</w:t>
      </w:r>
      <w:r>
        <w:rPr>
          <w:rStyle w:val="13"/>
        </w:rPr>
        <w:t xml:space="preserve"> </w:t>
      </w:r>
      <w:r>
        <w:rPr>
          <w:rStyle w:val="13"/>
          <w:rFonts w:hint="eastAsia"/>
          <w:lang w:val="en-US" w:eastAsia="zh-CN"/>
        </w:rPr>
        <w:t>开发工具及平台兼容性</w:t>
      </w:r>
      <w:r>
        <w:tab/>
      </w:r>
      <w:r>
        <w:rPr>
          <w:rStyle w:val="13"/>
        </w:rPr>
        <w:fldChar w:fldCharType="end"/>
      </w:r>
    </w:p>
    <w:p>
      <w:pPr>
        <w:pStyle w:val="11"/>
        <w:rPr>
          <w:rStyle w:val="13"/>
        </w:rPr>
      </w:pPr>
      <w:r>
        <w:rPr>
          <w:rStyle w:val="13"/>
        </w:rPr>
        <w:fldChar w:fldCharType="begin"/>
      </w:r>
      <w:r>
        <w:rPr>
          <w:rStyle w:val="13"/>
        </w:rPr>
        <w:instrText xml:space="preserve"> </w:instrText>
      </w:r>
      <w:r>
        <w:instrText xml:space="preserve">HYPERLINK \l "_Toc469491163"</w:instrText>
      </w:r>
      <w:r>
        <w:rPr>
          <w:rStyle w:val="13"/>
        </w:rPr>
        <w:instrText xml:space="preserve"> </w:instrText>
      </w:r>
      <w:r>
        <w:rPr>
          <w:rStyle w:val="13"/>
        </w:rPr>
        <w:fldChar w:fldCharType="separate"/>
      </w:r>
      <w:r>
        <w:rPr>
          <w:rStyle w:val="13"/>
        </w:rPr>
        <w:t>2.1</w:t>
      </w:r>
      <w:r>
        <w:rPr>
          <w:rStyle w:val="13"/>
          <w:rFonts w:hint="eastAsia"/>
          <w:lang w:val="en-US" w:eastAsia="zh-CN"/>
        </w:rPr>
        <w:t xml:space="preserve"> 编码工具和调试工具的选择</w:t>
      </w:r>
      <w:r>
        <w:tab/>
      </w:r>
      <w:r>
        <w:rPr>
          <w:rStyle w:val="13"/>
        </w:rPr>
        <w:fldChar w:fldCharType="end"/>
      </w:r>
    </w:p>
    <w:p>
      <w:pPr>
        <w:pStyle w:val="6"/>
        <w:ind w:firstLine="960" w:firstLineChars="400"/>
        <w:rPr>
          <w:rStyle w:val="13"/>
          <w:rFonts w:hint="eastAsia"/>
          <w:lang w:val="en-US" w:eastAsia="zh-CN"/>
        </w:rPr>
      </w:pPr>
      <w:r>
        <w:rPr>
          <w:rStyle w:val="13"/>
          <w:rFonts w:hint="eastAsia"/>
          <w:lang w:val="en-US" w:eastAsia="zh-CN"/>
        </w:rPr>
        <w:t xml:space="preserve">2.1.1 sublime的开发优势 </w:t>
      </w:r>
      <w:r>
        <w:rPr>
          <w:rStyle w:val="13"/>
          <w:rFonts w:hint="eastAsia"/>
          <w:lang w:val="en-US" w:eastAsia="zh-CN"/>
        </w:rPr>
        <w:tab/>
      </w:r>
    </w:p>
    <w:p>
      <w:pPr>
        <w:pStyle w:val="6"/>
        <w:ind w:firstLine="960" w:firstLineChars="400"/>
        <w:rPr>
          <w:rStyle w:val="13"/>
          <w:rFonts w:hint="eastAsia"/>
          <w:lang w:val="en-US" w:eastAsia="zh-CN"/>
        </w:rPr>
      </w:pPr>
      <w:r>
        <w:rPr>
          <w:rStyle w:val="13"/>
          <w:rFonts w:hint="eastAsia"/>
          <w:lang w:val="en-US" w:eastAsia="zh-CN"/>
        </w:rPr>
        <w:t>2.1.2 基于chrome扩展程序react + redux的调试</w:t>
      </w:r>
      <w:r>
        <w:rPr>
          <w:rStyle w:val="13"/>
          <w:rFonts w:hint="eastAsia"/>
          <w:lang w:val="en-US" w:eastAsia="zh-CN"/>
        </w:rPr>
        <w:tab/>
      </w:r>
    </w:p>
    <w:p>
      <w:pPr>
        <w:pStyle w:val="11"/>
        <w:rPr>
          <w:rStyle w:val="13"/>
        </w:rPr>
      </w:pPr>
      <w:r>
        <w:rPr>
          <w:rStyle w:val="13"/>
        </w:rPr>
        <w:fldChar w:fldCharType="begin"/>
      </w:r>
      <w:r>
        <w:rPr>
          <w:rStyle w:val="13"/>
        </w:rPr>
        <w:instrText xml:space="preserve"> </w:instrText>
      </w:r>
      <w:r>
        <w:instrText xml:space="preserve">HYPERLINK \l "_Toc469491164"</w:instrText>
      </w:r>
      <w:r>
        <w:rPr>
          <w:rStyle w:val="13"/>
        </w:rPr>
        <w:instrText xml:space="preserve"> </w:instrText>
      </w:r>
      <w:r>
        <w:rPr>
          <w:rStyle w:val="13"/>
        </w:rPr>
        <w:fldChar w:fldCharType="separate"/>
      </w:r>
      <w:r>
        <w:rPr>
          <w:rStyle w:val="13"/>
        </w:rPr>
        <w:t>2.</w:t>
      </w:r>
      <w:r>
        <w:rPr>
          <w:rStyle w:val="13"/>
          <w:rFonts w:hint="eastAsia"/>
          <w:lang w:val="en-US" w:eastAsia="zh-CN"/>
        </w:rPr>
        <w:t>2 nodejs和npm介绍</w:t>
      </w:r>
      <w:r>
        <w:tab/>
      </w:r>
      <w:r>
        <w:rPr>
          <w:rStyle w:val="13"/>
        </w:rPr>
        <w:fldChar w:fldCharType="end"/>
      </w:r>
    </w:p>
    <w:p>
      <w:pPr>
        <w:pStyle w:val="6"/>
        <w:ind w:firstLine="960" w:firstLineChars="400"/>
        <w:rPr>
          <w:rFonts w:hint="eastAsia"/>
          <w:lang w:val="en-US" w:eastAsia="zh-CN"/>
        </w:rPr>
      </w:pPr>
      <w:r>
        <w:rPr>
          <w:rFonts w:hint="eastAsia"/>
          <w:lang w:val="en-US" w:eastAsia="zh-CN"/>
        </w:rPr>
        <w:t>2.2.1 nodejs的介绍和开发优势</w:t>
      </w:r>
      <w:r>
        <w:rPr>
          <w:rFonts w:hint="eastAsia"/>
          <w:lang w:val="en-US" w:eastAsia="zh-CN"/>
        </w:rPr>
        <w:tab/>
      </w:r>
    </w:p>
    <w:p>
      <w:pPr>
        <w:pStyle w:val="6"/>
        <w:ind w:firstLine="960" w:firstLineChars="400"/>
        <w:rPr>
          <w:rFonts w:hint="eastAsia"/>
          <w:lang w:val="en-US" w:eastAsia="zh-CN"/>
        </w:rPr>
      </w:pPr>
      <w:r>
        <w:rPr>
          <w:rFonts w:hint="eastAsia"/>
          <w:lang w:val="en-US" w:eastAsia="zh-CN"/>
        </w:rPr>
        <w:t>2.2.2 npm包管理工具的使用</w:t>
      </w:r>
      <w:r>
        <w:rPr>
          <w:rFonts w:hint="eastAsia"/>
          <w:lang w:val="en-US" w:eastAsia="zh-CN"/>
        </w:rPr>
        <w:tab/>
      </w:r>
    </w:p>
    <w:p>
      <w:pPr>
        <w:pStyle w:val="11"/>
        <w:ind w:left="0" w:leftChars="0" w:firstLine="480" w:firstLineChars="200"/>
        <w:rPr>
          <w:rStyle w:val="13"/>
        </w:rPr>
      </w:pPr>
      <w:r>
        <w:rPr>
          <w:rStyle w:val="13"/>
        </w:rPr>
        <w:fldChar w:fldCharType="begin"/>
      </w:r>
      <w:r>
        <w:rPr>
          <w:rStyle w:val="13"/>
        </w:rPr>
        <w:instrText xml:space="preserve"> </w:instrText>
      </w:r>
      <w:r>
        <w:instrText xml:space="preserve">HYPERLINK \l "_Toc469491167"</w:instrText>
      </w:r>
      <w:r>
        <w:rPr>
          <w:rStyle w:val="13"/>
        </w:rPr>
        <w:instrText xml:space="preserve"> </w:instrText>
      </w:r>
      <w:r>
        <w:rPr>
          <w:rStyle w:val="13"/>
        </w:rPr>
        <w:fldChar w:fldCharType="separate"/>
      </w:r>
      <w:r>
        <w:rPr>
          <w:rStyle w:val="13"/>
        </w:rPr>
        <w:t>2.3</w:t>
      </w:r>
      <w:r>
        <w:rPr>
          <w:rStyle w:val="13"/>
          <w:rFonts w:hint="eastAsia"/>
          <w:lang w:val="en-US" w:eastAsia="zh-CN"/>
        </w:rPr>
        <w:t>打包工具webpack介绍</w:t>
      </w:r>
      <w:r>
        <w:tab/>
      </w:r>
      <w:r>
        <w:rPr>
          <w:rStyle w:val="13"/>
        </w:rPr>
        <w:fldChar w:fldCharType="end"/>
      </w:r>
    </w:p>
    <w:p>
      <w:pPr>
        <w:pStyle w:val="6"/>
        <w:ind w:firstLine="480" w:firstLineChars="200"/>
        <w:rPr>
          <w:rFonts w:hint="eastAsia" w:eastAsia="宋体"/>
          <w:lang w:val="en-US" w:eastAsia="zh-CN"/>
        </w:rPr>
      </w:pPr>
      <w:r>
        <w:rPr>
          <w:rFonts w:hint="eastAsia"/>
          <w:lang w:val="en-US" w:eastAsia="zh-CN"/>
        </w:rPr>
        <w:t>2.4代码规范及eslint介绍使用</w:t>
      </w:r>
      <w:r>
        <w:rPr>
          <w:rFonts w:hint="eastAsia"/>
          <w:lang w:val="en-US" w:eastAsia="zh-CN"/>
        </w:rPr>
        <w:tab/>
      </w:r>
    </w:p>
    <w:p>
      <w:pPr>
        <w:pStyle w:val="10"/>
        <w:rPr>
          <w:rStyle w:val="13"/>
        </w:rPr>
      </w:pPr>
      <w:r>
        <w:rPr>
          <w:rStyle w:val="13"/>
        </w:rPr>
        <w:fldChar w:fldCharType="begin"/>
      </w:r>
      <w:r>
        <w:rPr>
          <w:rStyle w:val="13"/>
        </w:rPr>
        <w:instrText xml:space="preserve"> </w:instrText>
      </w:r>
      <w:r>
        <w:instrText xml:space="preserve">HYPERLINK \l "_Toc469491168"</w:instrText>
      </w:r>
      <w:r>
        <w:rPr>
          <w:rStyle w:val="13"/>
        </w:rPr>
        <w:instrText xml:space="preserve"> </w:instrText>
      </w:r>
      <w:r>
        <w:rPr>
          <w:rStyle w:val="13"/>
        </w:rPr>
        <w:fldChar w:fldCharType="separate"/>
      </w:r>
      <w:r>
        <w:rPr>
          <w:rStyle w:val="13"/>
          <w:rFonts w:hint="eastAsia"/>
          <w:lang w:eastAsia="zh-CN"/>
        </w:rPr>
        <w:t>第</w:t>
      </w:r>
      <w:r>
        <w:rPr>
          <w:rStyle w:val="13"/>
          <w:lang w:eastAsia="zh-CN"/>
        </w:rPr>
        <w:t>3</w:t>
      </w:r>
      <w:r>
        <w:rPr>
          <w:rStyle w:val="13"/>
          <w:rFonts w:hint="eastAsia"/>
          <w:lang w:eastAsia="zh-CN"/>
        </w:rPr>
        <w:t>章</w:t>
      </w:r>
      <w:r>
        <w:rPr>
          <w:rStyle w:val="13"/>
          <w:lang w:eastAsia="zh-CN"/>
        </w:rPr>
        <w:t xml:space="preserve"> </w:t>
      </w:r>
      <w:r>
        <w:rPr>
          <w:rStyle w:val="13"/>
          <w:rFonts w:hint="eastAsia"/>
          <w:lang w:val="en-US" w:eastAsia="zh-CN"/>
        </w:rPr>
        <w:t>系统分析与设计</w:t>
      </w:r>
      <w:r>
        <w:tab/>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"_Toc469491176"</w:instrText>
      </w:r>
      <w:r>
        <w:rPr>
          <w:rStyle w:val="13"/>
        </w:rPr>
        <w:instrText xml:space="preserve"> </w:instrText>
      </w:r>
      <w:r>
        <w:rPr>
          <w:rStyle w:val="13"/>
        </w:rPr>
        <w:fldChar w:fldCharType="separate"/>
      </w:r>
      <w:r>
        <w:rPr>
          <w:rStyle w:val="13"/>
          <w:rFonts w:hint="eastAsia"/>
        </w:rPr>
        <w:t>第</w:t>
      </w:r>
      <w:r>
        <w:rPr>
          <w:rStyle w:val="13"/>
        </w:rPr>
        <w:t>4</w:t>
      </w:r>
      <w:r>
        <w:rPr>
          <w:rStyle w:val="13"/>
          <w:rFonts w:hint="eastAsia"/>
        </w:rPr>
        <w:t>章</w:t>
      </w:r>
      <w:r>
        <w:rPr>
          <w:rStyle w:val="13"/>
        </w:rPr>
        <w:t xml:space="preserve"> </w:t>
      </w:r>
      <w:r>
        <w:rPr>
          <w:rStyle w:val="13"/>
          <w:rFonts w:hint="eastAsia"/>
          <w:lang w:val="en-US" w:eastAsia="zh-CN"/>
        </w:rPr>
        <w:t>系统的具体实现</w:t>
      </w:r>
      <w:r>
        <w:tab/>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"_Toc469491188"</w:instrText>
      </w:r>
      <w:r>
        <w:rPr>
          <w:rStyle w:val="13"/>
        </w:rPr>
        <w:instrText xml:space="preserve"> </w:instrText>
      </w:r>
      <w:r>
        <w:rPr>
          <w:rStyle w:val="13"/>
        </w:rPr>
        <w:fldChar w:fldCharType="separate"/>
      </w:r>
      <w:r>
        <w:rPr>
          <w:rStyle w:val="13"/>
          <w:rFonts w:hint="eastAsia"/>
        </w:rPr>
        <w:t>第</w:t>
      </w:r>
      <w:r>
        <w:rPr>
          <w:rStyle w:val="13"/>
        </w:rPr>
        <w:t>5</w:t>
      </w:r>
      <w:r>
        <w:rPr>
          <w:rStyle w:val="13"/>
          <w:rFonts w:hint="eastAsia"/>
        </w:rPr>
        <w:t>章</w:t>
      </w:r>
      <w:r>
        <w:rPr>
          <w:rStyle w:val="13"/>
        </w:rPr>
        <w:t xml:space="preserve"> </w:t>
      </w:r>
      <w:r>
        <w:rPr>
          <w:rStyle w:val="13"/>
          <w:rFonts w:hint="eastAsia"/>
          <w:lang w:val="en-US" w:eastAsia="zh-CN"/>
        </w:rPr>
        <w:t>系统测试</w:t>
      </w:r>
      <w:r>
        <w:tab/>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"_Toc469491211"</w:instrText>
      </w:r>
      <w:r>
        <w:rPr>
          <w:rStyle w:val="13"/>
        </w:rPr>
        <w:instrText xml:space="preserve"> </w:instrText>
      </w:r>
      <w:r>
        <w:rPr>
          <w:rStyle w:val="13"/>
        </w:rPr>
        <w:fldChar w:fldCharType="separate"/>
      </w:r>
      <w:r>
        <w:rPr>
          <w:rStyle w:val="13"/>
          <w:rFonts w:hint="eastAsia"/>
        </w:rPr>
        <w:t>参考文献</w:t>
      </w:r>
      <w:r>
        <w:tab/>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"_Toc469491212"</w:instrText>
      </w:r>
      <w:r>
        <w:rPr>
          <w:rStyle w:val="13"/>
        </w:rPr>
        <w:instrText xml:space="preserve"> </w:instrText>
      </w:r>
      <w:r>
        <w:rPr>
          <w:rStyle w:val="13"/>
        </w:rPr>
        <w:fldChar w:fldCharType="separate"/>
      </w:r>
      <w:r>
        <w:rPr>
          <w:rStyle w:val="13"/>
          <w:rFonts w:hint="eastAsia"/>
        </w:rPr>
        <w:t>致谢</w:t>
      </w:r>
      <w:r>
        <w:tab/>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"_Toc469491213"</w:instrText>
      </w:r>
      <w:r>
        <w:rPr>
          <w:rStyle w:val="13"/>
        </w:rPr>
        <w:instrText xml:space="preserve"> </w:instrText>
      </w:r>
      <w:r>
        <w:rPr>
          <w:rStyle w:val="13"/>
        </w:rPr>
        <w:fldChar w:fldCharType="separate"/>
      </w:r>
      <w:r>
        <w:rPr>
          <w:rStyle w:val="13"/>
          <w:rFonts w:hint="eastAsia"/>
        </w:rPr>
        <w:t>附录</w:t>
      </w:r>
      <w:r>
        <w:rPr>
          <w:rStyle w:val="13"/>
          <w:lang w:eastAsia="zh-CN"/>
        </w:rPr>
        <w:t xml:space="preserve">A  </w:t>
      </w:r>
      <w:r>
        <w:tab/>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"_Toc469491214"</w:instrText>
      </w:r>
      <w:r>
        <w:rPr>
          <w:rStyle w:val="13"/>
        </w:rPr>
        <w:instrText xml:space="preserve"> </w:instrText>
      </w:r>
      <w:r>
        <w:rPr>
          <w:rStyle w:val="13"/>
        </w:rPr>
        <w:fldChar w:fldCharType="separate"/>
      </w:r>
      <w:r>
        <w:rPr>
          <w:rStyle w:val="13"/>
          <w:rFonts w:hint="eastAsia"/>
        </w:rPr>
        <w:t>附录</w:t>
      </w:r>
      <w:r>
        <w:rPr>
          <w:rStyle w:val="13"/>
          <w:lang w:eastAsia="zh-CN"/>
        </w:rPr>
        <w:t>B</w:t>
      </w:r>
      <w:r>
        <w:tab/>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"_Toc469491215"</w:instrText>
      </w:r>
      <w:r>
        <w:rPr>
          <w:rStyle w:val="13"/>
        </w:rPr>
        <w:instrText xml:space="preserve"> </w:instrText>
      </w:r>
      <w:r>
        <w:rPr>
          <w:rStyle w:val="13"/>
        </w:rPr>
        <w:fldChar w:fldCharType="separate"/>
      </w:r>
      <w:r>
        <w:rPr>
          <w:rStyle w:val="13"/>
          <w:rFonts w:hint="eastAsia"/>
        </w:rPr>
        <w:t>一、英文原文</w:t>
      </w:r>
      <w:r>
        <w:tab/>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"_Toc469491216"</w:instrText>
      </w:r>
      <w:r>
        <w:rPr>
          <w:rStyle w:val="13"/>
        </w:rPr>
        <w:instrText xml:space="preserve"> </w:instrText>
      </w:r>
      <w:r>
        <w:rPr>
          <w:rStyle w:val="13"/>
        </w:rPr>
        <w:fldChar w:fldCharType="separate"/>
      </w:r>
      <w:r>
        <w:rPr>
          <w:rStyle w:val="13"/>
          <w:rFonts w:hint="eastAsia"/>
        </w:rPr>
        <w:t>二、英文</w:t>
      </w:r>
      <w:r>
        <w:tab/>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"_Toc469491217"</w:instrText>
      </w:r>
      <w:r>
        <w:rPr>
          <w:rStyle w:val="13"/>
        </w:rPr>
        <w:instrText xml:space="preserve"> </w:instrText>
      </w:r>
      <w:r>
        <w:rPr>
          <w:rStyle w:val="13"/>
        </w:rPr>
        <w:fldChar w:fldCharType="separate"/>
      </w:r>
      <w:r>
        <w:rPr>
          <w:rStyle w:val="13"/>
          <w:rFonts w:hint="eastAsia"/>
        </w:rPr>
        <w:t>三、源程序</w:t>
      </w:r>
      <w:r>
        <w:tab/>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"_Toc469491218"</w:instrText>
      </w:r>
      <w:r>
        <w:rPr>
          <w:rStyle w:val="13"/>
        </w:rPr>
        <w:instrText xml:space="preserve"> </w:instrText>
      </w:r>
      <w:r>
        <w:rPr>
          <w:rStyle w:val="13"/>
        </w:rPr>
        <w:fldChar w:fldCharType="separate"/>
      </w:r>
      <w:r>
        <w:rPr>
          <w:rStyle w:val="13"/>
          <w:rFonts w:hint="eastAsia"/>
        </w:rPr>
        <w:t>四、其他</w:t>
      </w:r>
      <w:r>
        <w:tab/>
      </w:r>
      <w:r>
        <w:rPr>
          <w:rStyle w:val="13"/>
        </w:rPr>
        <w:fldChar w:fldCharType="end"/>
      </w:r>
      <w:bookmarkStart w:id="693" w:name="_GoBack"/>
      <w:bookmarkEnd w:id="693"/>
    </w:p>
    <w:p>
      <w:pPr>
        <w:pStyle w:val="10"/>
        <w:ind w:firstLine="482"/>
      </w:pPr>
      <w:r>
        <w:fldChar w:fldCharType="end"/>
      </w:r>
    </w:p>
    <w:p>
      <w:pPr>
        <w:pStyle w:val="6"/>
        <w:rPr>
          <w:rFonts w:cs="Times New Roman"/>
        </w:rPr>
      </w:pPr>
    </w:p>
    <w:p>
      <w:pPr>
        <w:pStyle w:val="6"/>
        <w:rPr>
          <w:rFonts w:cs="Times New Roman"/>
        </w:rPr>
      </w:pPr>
    </w:p>
    <w:p>
      <w:pPr>
        <w:pStyle w:val="6"/>
        <w:rPr>
          <w:rFonts w:cs="Times New Roman"/>
        </w:rPr>
      </w:pPr>
    </w:p>
    <w:p>
      <w:pPr>
        <w:pStyle w:val="15"/>
        <w:ind w:firstLine="560"/>
        <w:sectPr>
          <w:headerReference r:id="rId15" w:type="default"/>
          <w:headerReference r:id="rId16" w:type="even"/>
          <w:pgSz w:w="11906" w:h="16838"/>
          <w:pgMar w:top="1701" w:right="1418" w:bottom="1418" w:left="1418" w:header="907" w:footer="851" w:gutter="567"/>
          <w:pgNumType w:fmt="upperRoman"/>
          <w:cols w:space="425" w:num="1"/>
          <w:docGrid w:linePitch="395" w:charSpace="0"/>
        </w:sectPr>
      </w:pPr>
    </w:p>
    <w:bookmarkEnd w:id="28"/>
    <w:p>
      <w:pPr>
        <w:pStyle w:val="2"/>
        <w:widowControl/>
        <w:ind w:firstLine="635"/>
        <w:rPr>
          <w:b/>
        </w:rPr>
        <w:sectPr>
          <w:footerReference r:id="rId19" w:type="first"/>
          <w:headerReference r:id="rId17" w:type="default"/>
          <w:footerReference r:id="rId18" w:type="default"/>
          <w:endnotePr>
            <w:numFmt w:val="decimal"/>
          </w:endnotePr>
          <w:type w:val="continuous"/>
          <w:pgSz w:w="11906" w:h="16838"/>
          <w:pgMar w:top="1701" w:right="1418" w:bottom="1418" w:left="1418" w:header="907" w:footer="851" w:gutter="567"/>
          <w:pgNumType w:start="1"/>
          <w:cols w:space="425" w:num="1"/>
          <w:titlePg/>
          <w:docGrid w:linePitch="403" w:charSpace="-819"/>
        </w:sectPr>
      </w:pPr>
      <w:bookmarkStart w:id="29" w:name="_Toc320015433"/>
      <w:bookmarkStart w:id="30" w:name="_Toc325546477"/>
    </w:p>
    <w:bookmarkEnd w:id="29"/>
    <w:bookmarkEnd w:id="30"/>
    <w:p>
      <w:pPr>
        <w:pStyle w:val="2"/>
        <w:rPr>
          <w:sz w:val="32"/>
          <w:szCs w:val="32"/>
        </w:rPr>
      </w:pPr>
      <w:bookmarkStart w:id="31" w:name="_Toc410226492"/>
      <w:bookmarkStart w:id="32" w:name="_Toc410227365"/>
      <w:bookmarkStart w:id="33" w:name="_Toc410211481"/>
      <w:bookmarkStart w:id="34" w:name="_Toc410209575"/>
      <w:bookmarkStart w:id="35" w:name="_Toc410218061"/>
      <w:bookmarkStart w:id="36" w:name="_Toc410226938"/>
      <w:bookmarkStart w:id="37" w:name="_Toc410210566"/>
      <w:bookmarkStart w:id="38" w:name="_Toc410207943"/>
      <w:bookmarkStart w:id="39" w:name="_Toc410214065"/>
      <w:r>
        <w:rPr>
          <w:sz w:val="32"/>
          <w:szCs w:val="32"/>
        </w:rPr>
        <mc:AlternateContent>
          <mc:Choice Requires="wps">
            <w:drawing>
              <wp:anchor distT="0" distB="0" distL="114300" distR="114300" simplePos="0" relativeHeight="251663360" behindDoc="0" locked="0" layoutInCell="1" allowOverlap="1">
                <wp:simplePos x="0" y="0"/>
                <wp:positionH relativeFrom="column">
                  <wp:posOffset>3521710</wp:posOffset>
                </wp:positionH>
                <wp:positionV relativeFrom="paragraph">
                  <wp:posOffset>-203835</wp:posOffset>
                </wp:positionV>
                <wp:extent cx="1528445" cy="704850"/>
                <wp:effectExtent l="193675" t="5080" r="11430" b="128270"/>
                <wp:wrapNone/>
                <wp:docPr id="6" name="自选图形 6"/>
                <wp:cNvGraphicFramePr/>
                <a:graphic xmlns:a="http://schemas.openxmlformats.org/drawingml/2006/main">
                  <a:graphicData uri="http://schemas.microsoft.com/office/word/2010/wordprocessingShape">
                    <wps:wsp>
                      <wps:cNvSpPr/>
                      <wps:spPr>
                        <a:xfrm>
                          <a:off x="0" y="0"/>
                          <a:ext cx="1528445" cy="704850"/>
                        </a:xfrm>
                        <a:prstGeom prst="wedgeRectCallout">
                          <a:avLst>
                            <a:gd name="adj1" fmla="val -60181"/>
                            <a:gd name="adj2" fmla="val 65856"/>
                          </a:avLst>
                        </a:prstGeom>
                        <a:solidFill>
                          <a:srgbClr val="FFFFFF"/>
                        </a:solidFill>
                        <a:ln w="9525" cap="flat" cmpd="sng">
                          <a:solidFill>
                            <a:srgbClr val="000000"/>
                          </a:solidFill>
                          <a:prstDash val="solid"/>
                          <a:miter/>
                          <a:headEnd type="none" w="med" len="med"/>
                          <a:tailEnd type="none" w="med" len="med"/>
                        </a:ln>
                      </wps:spPr>
                      <wps:txbx>
                        <w:txbxContent>
                          <w:p>
                            <w:pPr>
                              <w:pStyle w:val="7"/>
                              <w:spacing w:line="240" w:lineRule="auto"/>
                              <w:rPr>
                                <w:rFonts w:hint="eastAsia"/>
                                <w:color w:val="FF0000"/>
                                <w:sz w:val="18"/>
                                <w:szCs w:val="18"/>
                              </w:rPr>
                            </w:pPr>
                            <w:r>
                              <w:rPr>
                                <w:rFonts w:hint="eastAsia" w:ascii="Times New Roman" w:hAnsi="Times New Roman"/>
                                <w:color w:val="FF0000"/>
                                <w:sz w:val="18"/>
                                <w:szCs w:val="18"/>
                              </w:rPr>
                              <w:t>每章单独另起一页。</w:t>
                            </w:r>
                            <w:r>
                              <w:rPr>
                                <w:rFonts w:hint="eastAsia"/>
                                <w:color w:val="FF0000"/>
                                <w:sz w:val="18"/>
                                <w:szCs w:val="18"/>
                              </w:rPr>
                              <w:t>参考此格式进行</w:t>
                            </w:r>
                            <w:r>
                              <w:rPr>
                                <w:rFonts w:hint="eastAsia"/>
                                <w:color w:val="FF0000"/>
                                <w:sz w:val="18"/>
                                <w:szCs w:val="18"/>
                                <w:lang w:eastAsia="zh-CN"/>
                              </w:rPr>
                              <w:t>排版</w:t>
                            </w:r>
                            <w:r>
                              <w:rPr>
                                <w:rFonts w:hint="eastAsia"/>
                                <w:color w:val="FF0000"/>
                                <w:sz w:val="18"/>
                                <w:szCs w:val="18"/>
                              </w:rPr>
                              <w:t>。文中红色字体为重点要求，黑色字体仅为格式参考。</w:t>
                            </w:r>
                          </w:p>
                        </w:txbxContent>
                      </wps:txbx>
                      <wps:bodyPr upright="1"/>
                    </wps:wsp>
                  </a:graphicData>
                </a:graphic>
              </wp:anchor>
            </w:drawing>
          </mc:Choice>
          <mc:Fallback>
            <w:pict>
              <v:shape id="自选图形 6" o:spid="_x0000_s1026" o:spt="61" type="#_x0000_t61" style="position:absolute;left:0pt;margin-left:277.3pt;margin-top:-16.05pt;height:55.5pt;width:120.35pt;z-index:251663360;mso-width-relative:page;mso-height-relative:page;" fillcolor="#FFFFFF" filled="t" stroked="t" coordsize="21600,21600" o:gfxdata="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7sdIba&#10;AAAACgEAAA8AAAAAAAAAAQAgAAAAIgAAAGRycy9kb3ducmV2LnhtbFBLAQIUABQAAAAIAIdO4kCv&#10;/QJtHgIAAD8EAAAOAAAAAAAAAAEAIAAAACkBAABkcnMvZTJvRG9jLnhtbFBLBQYAAAAABgAGAFkB&#10;AAC5BQAAAAA=&#10;" adj="-2199,25025">
                <v:fill on="t" focussize="0,0"/>
                <v:stroke color="#000000" joinstyle="miter"/>
                <v:imagedata o:title=""/>
                <o:lock v:ext="edit" aspectratio="f"/>
                <v:textbox>
                  <w:txbxContent>
                    <w:p>
                      <w:pPr>
                        <w:pStyle w:val="7"/>
                        <w:spacing w:line="240" w:lineRule="auto"/>
                        <w:rPr>
                          <w:rFonts w:hint="eastAsia"/>
                          <w:color w:val="FF0000"/>
                          <w:sz w:val="18"/>
                          <w:szCs w:val="18"/>
                        </w:rPr>
                      </w:pPr>
                      <w:r>
                        <w:rPr>
                          <w:rFonts w:hint="eastAsia" w:ascii="Times New Roman" w:hAnsi="Times New Roman"/>
                          <w:color w:val="FF0000"/>
                          <w:sz w:val="18"/>
                          <w:szCs w:val="18"/>
                        </w:rPr>
                        <w:t>每章单独另起一页。</w:t>
                      </w:r>
                      <w:r>
                        <w:rPr>
                          <w:rFonts w:hint="eastAsia"/>
                          <w:color w:val="FF0000"/>
                          <w:sz w:val="18"/>
                          <w:szCs w:val="18"/>
                        </w:rPr>
                        <w:t>参考此格式进行</w:t>
                      </w:r>
                      <w:r>
                        <w:rPr>
                          <w:rFonts w:hint="eastAsia"/>
                          <w:color w:val="FF0000"/>
                          <w:sz w:val="18"/>
                          <w:szCs w:val="18"/>
                          <w:lang w:eastAsia="zh-CN"/>
                        </w:rPr>
                        <w:t>排版</w:t>
                      </w:r>
                      <w:r>
                        <w:rPr>
                          <w:rFonts w:hint="eastAsia"/>
                          <w:color w:val="FF0000"/>
                          <w:sz w:val="18"/>
                          <w:szCs w:val="18"/>
                        </w:rPr>
                        <w:t>。文中红色字体为重点要求，黑色字体仅为格式参考。</w:t>
                      </w:r>
                    </w:p>
                  </w:txbxContent>
                </v:textbox>
              </v:shape>
            </w:pict>
          </mc:Fallback>
        </mc:AlternateContent>
      </w:r>
      <w:bookmarkStart w:id="40" w:name="_Toc469491156"/>
      <w:r>
        <w:rPr>
          <w:sz w:val="32"/>
          <w:szCs w:val="32"/>
        </w:rPr>
        <w:t>第1章</w:t>
      </w:r>
      <w:bookmarkEnd w:id="31"/>
      <w:bookmarkEnd w:id="32"/>
      <w:bookmarkEnd w:id="33"/>
      <w:bookmarkEnd w:id="34"/>
      <w:bookmarkEnd w:id="35"/>
      <w:bookmarkEnd w:id="36"/>
      <w:bookmarkEnd w:id="37"/>
      <w:bookmarkEnd w:id="38"/>
      <w:bookmarkEnd w:id="39"/>
      <w:r>
        <w:rPr>
          <w:sz w:val="32"/>
          <w:szCs w:val="32"/>
        </w:rPr>
        <w:t xml:space="preserve"> </w:t>
      </w:r>
      <w:r>
        <w:rPr>
          <w:rFonts w:hint="eastAsia"/>
          <w:sz w:val="32"/>
          <w:szCs w:val="32"/>
          <w:lang w:eastAsia="zh-CN"/>
        </w:rPr>
        <w:t>引言</w:t>
      </w:r>
      <w:bookmarkEnd w:id="40"/>
    </w:p>
    <w:p>
      <w:pPr>
        <w:ind w:firstLine="480" w:firstLineChars="200"/>
        <w:rPr>
          <w:rFonts w:cs="Times New Roman"/>
          <w:color w:val="FF0000"/>
        </w:rPr>
      </w:pPr>
      <w:r>
        <w:rPr>
          <w:rFonts w:cs="Times New Roman"/>
          <w:color w:val="FF0000"/>
        </w:rPr>
        <w:t>绪论</w:t>
      </w:r>
      <w:r>
        <w:rPr>
          <w:rFonts w:hint="eastAsia" w:cs="Times New Roman"/>
          <w:color w:val="FF0000"/>
        </w:rPr>
        <w:t>（</w:t>
      </w:r>
      <w:r>
        <w:rPr>
          <w:rFonts w:cs="Times New Roman"/>
          <w:color w:val="FF0000"/>
        </w:rPr>
        <w:t>也称引言</w:t>
      </w:r>
      <w:r>
        <w:rPr>
          <w:rFonts w:hint="eastAsia" w:cs="Times New Roman"/>
          <w:color w:val="FF0000"/>
        </w:rPr>
        <w:t>）简要</w:t>
      </w:r>
      <w:r>
        <w:rPr>
          <w:rFonts w:cs="Times New Roman"/>
          <w:color w:val="FF0000"/>
        </w:rPr>
        <w:t>说明研究工作的</w:t>
      </w:r>
      <w:r>
        <w:rPr>
          <w:rFonts w:hint="eastAsia" w:cs="Times New Roman"/>
          <w:color w:val="FF0000"/>
        </w:rPr>
        <w:t>目的、范围</w:t>
      </w:r>
      <w:r>
        <w:rPr>
          <w:rFonts w:cs="Times New Roman"/>
          <w:color w:val="FF0000"/>
        </w:rPr>
        <w:t>、</w:t>
      </w:r>
      <w:r>
        <w:rPr>
          <w:rFonts w:hint="eastAsia" w:cs="Times New Roman"/>
          <w:color w:val="FF0000"/>
        </w:rPr>
        <w:t>相关领域</w:t>
      </w:r>
      <w:r>
        <w:rPr>
          <w:rFonts w:cs="Times New Roman"/>
          <w:color w:val="FF0000"/>
        </w:rPr>
        <w:t>国内外研究现状、</w:t>
      </w:r>
      <w:r>
        <w:rPr>
          <w:rFonts w:hint="eastAsia" w:cs="Times New Roman"/>
          <w:color w:val="FF0000"/>
        </w:rPr>
        <w:t>研究目标、研究设想和内容、研究和实验方法、预期结果和意义，以及论文的</w:t>
      </w:r>
      <w:r>
        <w:rPr>
          <w:rFonts w:cs="Times New Roman"/>
          <w:color w:val="FF0000"/>
        </w:rPr>
        <w:t>章节安排</w:t>
      </w:r>
      <w:r>
        <w:rPr>
          <w:rFonts w:hint="eastAsia" w:cs="Times New Roman"/>
          <w:color w:val="FF0000"/>
        </w:rPr>
        <w:t>等</w:t>
      </w:r>
      <w:r>
        <w:rPr>
          <w:rFonts w:cs="Times New Roman"/>
          <w:color w:val="FF0000"/>
        </w:rPr>
        <w:t>。力求言简意赅，不要与摘要雷同，也不要叙述教科书中的知识。</w:t>
      </w:r>
    </w:p>
    <w:p>
      <w:pPr>
        <w:pStyle w:val="3"/>
        <w:rPr>
          <w:sz w:val="30"/>
          <w:szCs w:val="30"/>
        </w:rPr>
      </w:pPr>
      <w:bookmarkStart w:id="41" w:name="_Toc410210567"/>
      <w:bookmarkStart w:id="42" w:name="_Toc410207944"/>
      <w:bookmarkStart w:id="43" w:name="_Toc410211482"/>
      <w:bookmarkStart w:id="44" w:name="_Toc410218062"/>
      <w:bookmarkStart w:id="45" w:name="_Toc410227366"/>
      <w:bookmarkStart w:id="46" w:name="_Toc410214066"/>
      <w:bookmarkStart w:id="47" w:name="_Toc410226939"/>
      <w:bookmarkStart w:id="48" w:name="_Toc410226493"/>
      <w:bookmarkStart w:id="49" w:name="_Toc410209576"/>
      <w:bookmarkStart w:id="50" w:name="_Toc469491157"/>
      <w:r>
        <w:rPr>
          <w:sz w:val="30"/>
          <w:szCs w:val="30"/>
        </w:rPr>
        <w:t xml:space="preserve">1.1 </w:t>
      </w:r>
      <w:bookmarkEnd w:id="41"/>
      <w:bookmarkEnd w:id="42"/>
      <w:bookmarkEnd w:id="43"/>
      <w:bookmarkEnd w:id="44"/>
      <w:bookmarkEnd w:id="45"/>
      <w:bookmarkEnd w:id="46"/>
      <w:bookmarkEnd w:id="47"/>
      <w:bookmarkEnd w:id="48"/>
      <w:bookmarkEnd w:id="49"/>
      <w:r>
        <w:rPr>
          <w:sz w:val="30"/>
          <w:szCs w:val="30"/>
        </w:rPr>
        <w:t>研究背景和意义</w:t>
      </w:r>
      <w:bookmarkEnd w:id="50"/>
    </w:p>
    <w:p>
      <w:pPr>
        <w:ind w:firstLine="480" w:firstLineChars="200"/>
        <w:rPr>
          <w:rFonts w:cs="Times New Roman"/>
        </w:rPr>
      </w:pPr>
      <w:r>
        <w:rPr>
          <w:rFonts w:cs="Times New Roman"/>
        </w:rPr>
        <mc:AlternateContent>
          <mc:Choice Requires="wps">
            <w:drawing>
              <wp:anchor distT="0" distB="0" distL="114300" distR="114300" simplePos="0" relativeHeight="251673600" behindDoc="0" locked="0" layoutInCell="1" allowOverlap="1">
                <wp:simplePos x="0" y="0"/>
                <wp:positionH relativeFrom="column">
                  <wp:posOffset>4173220</wp:posOffset>
                </wp:positionH>
                <wp:positionV relativeFrom="paragraph">
                  <wp:posOffset>927100</wp:posOffset>
                </wp:positionV>
                <wp:extent cx="974090" cy="511810"/>
                <wp:effectExtent l="669290" t="5080" r="13970" b="16510"/>
                <wp:wrapNone/>
                <wp:docPr id="11" name="自选图形 7"/>
                <wp:cNvGraphicFramePr/>
                <a:graphic xmlns:a="http://schemas.openxmlformats.org/drawingml/2006/main">
                  <a:graphicData uri="http://schemas.microsoft.com/office/word/2010/wordprocessingShape">
                    <wps:wsp>
                      <wps:cNvSpPr/>
                      <wps:spPr>
                        <a:xfrm>
                          <a:off x="0" y="0"/>
                          <a:ext cx="974090" cy="511810"/>
                        </a:xfrm>
                        <a:prstGeom prst="wedgeRectCallout">
                          <a:avLst>
                            <a:gd name="adj1" fmla="val -114861"/>
                            <a:gd name="adj2" fmla="val -620"/>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参考文献按照引用顺序首次出现。</w:t>
                            </w:r>
                          </w:p>
                        </w:txbxContent>
                      </wps:txbx>
                      <wps:bodyPr upright="1"/>
                    </wps:wsp>
                  </a:graphicData>
                </a:graphic>
              </wp:anchor>
            </w:drawing>
          </mc:Choice>
          <mc:Fallback>
            <w:pict>
              <v:shape id="自选图形 7" o:spid="_x0000_s1026" o:spt="61" type="#_x0000_t61" style="position:absolute;left:0pt;margin-left:328.6pt;margin-top:73pt;height:40.3pt;width:76.7pt;z-index:251673600;mso-width-relative:page;mso-height-relative:page;" fillcolor="#FFFFFF" filled="t" stroked="t" coordsize="21600,21600" o:gfxdata="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g4PwdcAAAALAQAA&#10;DwAAAAAAAAABACAAAAAiAAAAZHJzL2Rvd25yZXYueG1sUEsBAhQAFAAAAAgAh07iQN1gMwcaAgAA&#10;PwQAAA4AAAAAAAAAAQAgAAAAJgEAAGRycy9lMm9Eb2MueG1sUEsFBgAAAAAGAAYAWQEAALIFAAAA&#10;AA==&#10;" adj="-14010,10666">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参考文献按照引用顺序首次出现。</w:t>
                      </w:r>
                    </w:p>
                  </w:txbxContent>
                </v:textbox>
              </v:shape>
            </w:pict>
          </mc:Fallback>
        </mc:AlternateContent>
      </w:r>
      <w:r>
        <w:rPr>
          <w:rFonts w:cs="Times New Roman"/>
        </w:rPr>
        <w:t>学位论文是</w:t>
      </w:r>
      <w:r>
        <w:rPr>
          <w:rFonts w:hint="eastAsia" w:cs="Times New Roman"/>
        </w:rPr>
        <w:t>学生</w:t>
      </w:r>
      <w:r>
        <w:rPr>
          <w:rFonts w:cs="Times New Roman"/>
        </w:rPr>
        <w:t>从事科研工作的成果的主要表现，它集中表明了作者在研究工作中获得的新的发明、理论或见解，是申请学位的重要依据，也是科研领域中的重要文献资料和社会的宝贵财富。学位论文应能表明作者已在本门学科上掌握了坚实的基础理论和系统的专业知识，并对所研究课题有新的见解，有从事科学研究工作或独立担负专门技术工作的能力</w:t>
      </w:r>
      <w:r>
        <w:rPr>
          <w:rFonts w:cs="Times New Roman"/>
          <w:bCs/>
          <w:vertAlign w:val="superscript"/>
        </w:rPr>
        <w:t>[1]</w:t>
      </w:r>
      <w:r>
        <w:rPr>
          <w:rFonts w:cs="Times New Roman"/>
        </w:rPr>
        <w:fldChar w:fldCharType="begin">
          <w:fldData xml:space="preserve">IABBAEQARABJAE4AIABOAEUALgBSAGUAZgAuAHsANgAxADgANgA2ADIARQAyAC0ANQA1ADgAOAAt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=
</w:fldData>
        </w:fldChar>
      </w:r>
      <w:r>
        <w:rPr>
          <w:rFonts w:cs="Times New Roman"/>
        </w:rPr>
        <w:instrText xml:space="preserve"> ADDIN NE.Ref.{618662E2-5588-48A6-81B1-9BBB26C5DD7B}</w:instrText>
      </w:r>
      <w:r>
        <w:rPr>
          <w:rFonts w:cs="Times New Roman"/>
        </w:rPr>
        <w:fldChar w:fldCharType="end"/>
      </w:r>
      <w:r>
        <w:rPr>
          <w:rFonts w:cs="Times New Roman"/>
        </w:rPr>
        <w:t>。</w:t>
      </w:r>
    </w:p>
    <w:p>
      <w:pPr>
        <w:ind w:firstLine="480" w:firstLineChars="200"/>
        <w:rPr>
          <w:rFonts w:cs="Times New Roman"/>
        </w:rPr>
      </w:pPr>
      <w:r>
        <w:rPr>
          <w:rFonts w:cs="Times New Roman"/>
        </w:rPr>
        <w:t>本模板主要参照《学位论文编写规则》（GB/T7713.1-2006，中国国家标准局2006年发布并实施）</w:t>
      </w:r>
      <w:r>
        <w:rPr>
          <w:rFonts w:cs="Times New Roman"/>
          <w:vertAlign w:val="superscript"/>
        </w:rPr>
        <w:t>[1]</w:t>
      </w:r>
      <w:r>
        <w:rPr>
          <w:rFonts w:cs="Times New Roman"/>
        </w:rPr>
        <w:t>、科学出版社出版的《作者编辑手册》</w:t>
      </w:r>
      <w:r>
        <w:rPr>
          <w:rFonts w:cs="Times New Roman"/>
          <w:vertAlign w:val="superscript"/>
        </w:rPr>
        <w:t>[2]</w:t>
      </w:r>
      <w:r>
        <w:rPr>
          <w:rFonts w:cs="Times New Roman"/>
        </w:rPr>
        <w:t>、全国科学道德和学风建设宣传教育领导小组制定的《科学道德与学风建设宣讲参考大纲（试用本）》（2011年11月）</w:t>
      </w:r>
      <w:r>
        <w:rPr>
          <w:rFonts w:cs="Times New Roman"/>
          <w:vertAlign w:val="superscript"/>
        </w:rPr>
        <w:t>[3]</w:t>
      </w:r>
      <w:r>
        <w:rPr>
          <w:rFonts w:cs="Times New Roman"/>
        </w:rPr>
        <w:t>、《文后参考文献著录规则》（GB/T7714-2005，中国国家标准局2005年发布并实施）</w:t>
      </w:r>
      <w:r>
        <w:rPr>
          <w:rFonts w:cs="Times New Roman"/>
          <w:vertAlign w:val="superscript"/>
        </w:rPr>
        <w:t>[4]</w:t>
      </w:r>
      <w:r>
        <w:rPr>
          <w:rFonts w:cs="Times New Roman"/>
        </w:rPr>
        <w:t>等制定。</w:t>
      </w:r>
    </w:p>
    <w:p>
      <w:pPr>
        <w:ind w:firstLine="480" w:firstLineChars="200"/>
        <w:rPr>
          <w:rFonts w:cs="Times New Roman"/>
        </w:rPr>
      </w:pPr>
      <w:r>
        <w:rPr>
          <w:rFonts w:cs="Times New Roman"/>
          <w:color w:val="FF0000"/>
        </w:rPr>
        <mc:AlternateContent>
          <mc:Choice Requires="wps">
            <w:drawing>
              <wp:anchor distT="0" distB="0" distL="114300" distR="114300" simplePos="0" relativeHeight="251664384" behindDoc="0" locked="0" layoutInCell="1" allowOverlap="1">
                <wp:simplePos x="0" y="0"/>
                <wp:positionH relativeFrom="column">
                  <wp:posOffset>2023110</wp:posOffset>
                </wp:positionH>
                <wp:positionV relativeFrom="paragraph">
                  <wp:posOffset>464185</wp:posOffset>
                </wp:positionV>
                <wp:extent cx="1423670" cy="812800"/>
                <wp:effectExtent l="4445" t="4445" r="19685" b="20955"/>
                <wp:wrapNone/>
                <wp:docPr id="18" name="自选图形 8"/>
                <wp:cNvGraphicFramePr/>
                <a:graphic xmlns:a="http://schemas.openxmlformats.org/drawingml/2006/main">
                  <a:graphicData uri="http://schemas.microsoft.com/office/word/2010/wordprocessingShape">
                    <wps:wsp>
                      <wps:cNvSpPr/>
                      <wps:spPr>
                        <a:xfrm>
                          <a:off x="0" y="0"/>
                          <a:ext cx="1423670" cy="812800"/>
                        </a:xfrm>
                        <a:prstGeom prst="wedgeRectCallout">
                          <a:avLst>
                            <a:gd name="adj1" fmla="val -42329"/>
                            <a:gd name="adj2" fmla="val 33593"/>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根据自己的课题内容，可设置若干3级目录。3级目录下按照1）</w:t>
                            </w:r>
                            <w:r>
                              <w:rPr>
                                <w:rFonts w:hint="eastAsia" w:ascii="宋体" w:hAnsi="宋体"/>
                                <w:color w:val="FF0000"/>
                                <w:sz w:val="18"/>
                                <w:szCs w:val="18"/>
                              </w:rPr>
                              <w:t>→</w:t>
                            </w:r>
                            <w:r>
                              <w:rPr>
                                <w:rFonts w:hint="eastAsia"/>
                                <w:color w:val="FF0000"/>
                                <w:sz w:val="18"/>
                                <w:szCs w:val="18"/>
                              </w:rPr>
                              <w:t>（1）</w:t>
                            </w:r>
                            <w:r>
                              <w:rPr>
                                <w:rFonts w:hint="eastAsia" w:ascii="宋体" w:hAnsi="宋体"/>
                                <w:color w:val="FF0000"/>
                                <w:sz w:val="18"/>
                                <w:szCs w:val="18"/>
                              </w:rPr>
                              <w:t>→①</w:t>
                            </w:r>
                            <w:r>
                              <w:rPr>
                                <w:color w:val="FF0000"/>
                                <w:sz w:val="18"/>
                                <w:szCs w:val="18"/>
                              </w:rPr>
                              <w:t>…</w:t>
                            </w:r>
                            <w:r>
                              <w:rPr>
                                <w:rFonts w:hint="eastAsia"/>
                                <w:color w:val="FF0000"/>
                                <w:sz w:val="18"/>
                                <w:szCs w:val="18"/>
                              </w:rPr>
                              <w:t>的层次编号。</w:t>
                            </w:r>
                          </w:p>
                          <w:p>
                            <w:pPr>
                              <w:spacing w:line="240" w:lineRule="auto"/>
                              <w:rPr>
                                <w:rFonts w:hint="eastAsia"/>
                                <w:color w:val="FF0000"/>
                                <w:sz w:val="18"/>
                                <w:szCs w:val="18"/>
                              </w:rPr>
                            </w:pPr>
                          </w:p>
                        </w:txbxContent>
                      </wps:txbx>
                      <wps:bodyPr upright="1"/>
                    </wps:wsp>
                  </a:graphicData>
                </a:graphic>
              </wp:anchor>
            </w:drawing>
          </mc:Choice>
          <mc:Fallback>
            <w:pict>
              <v:shape id="自选图形 8" o:spid="_x0000_s1026" o:spt="61" type="#_x0000_t61" style="position:absolute;left:0pt;margin-left:159.3pt;margin-top:36.55pt;height:64pt;width:112.1pt;z-index:251664384;mso-width-relative:page;mso-height-relative:page;" fillcolor="#FFFFFF" filled="t" stroked="t" coordsize="21600,21600" o:gfxdata="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Y2TF6&#10;2wAAAAoBAAAPAAAAAAAAAAEAIAAAACIAAABkcnMvZG93bnJldi54bWxQSwECFAAUAAAACACHTuJA&#10;FNq/MR4CAABABAAADgAAAAAAAAABACAAAAAqAQAAZHJzL2Uyb0RvYy54bWxQSwUGAAAAAAYABgBZ&#10;AQAAugUAAAAA&#10;" adj="1657,18056">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根据自己的课题内容，可设置若干3级目录。3级目录下按照1）</w:t>
                      </w:r>
                      <w:r>
                        <w:rPr>
                          <w:rFonts w:hint="eastAsia" w:ascii="宋体" w:hAnsi="宋体"/>
                          <w:color w:val="FF0000"/>
                          <w:sz w:val="18"/>
                          <w:szCs w:val="18"/>
                        </w:rPr>
                        <w:t>→</w:t>
                      </w:r>
                      <w:r>
                        <w:rPr>
                          <w:rFonts w:hint="eastAsia"/>
                          <w:color w:val="FF0000"/>
                          <w:sz w:val="18"/>
                          <w:szCs w:val="18"/>
                        </w:rPr>
                        <w:t>（1）</w:t>
                      </w:r>
                      <w:r>
                        <w:rPr>
                          <w:rFonts w:hint="eastAsia" w:ascii="宋体" w:hAnsi="宋体"/>
                          <w:color w:val="FF0000"/>
                          <w:sz w:val="18"/>
                          <w:szCs w:val="18"/>
                        </w:rPr>
                        <w:t>→①</w:t>
                      </w:r>
                      <w:r>
                        <w:rPr>
                          <w:color w:val="FF0000"/>
                          <w:sz w:val="18"/>
                          <w:szCs w:val="18"/>
                        </w:rPr>
                        <w:t>…</w:t>
                      </w:r>
                      <w:r>
                        <w:rPr>
                          <w:rFonts w:hint="eastAsia"/>
                          <w:color w:val="FF0000"/>
                          <w:sz w:val="18"/>
                          <w:szCs w:val="18"/>
                        </w:rPr>
                        <w:t>的层次编号。</w:t>
                      </w:r>
                    </w:p>
                    <w:p>
                      <w:pPr>
                        <w:spacing w:line="240" w:lineRule="auto"/>
                        <w:rPr>
                          <w:rFonts w:hint="eastAsia"/>
                          <w:color w:val="FF0000"/>
                          <w:sz w:val="18"/>
                          <w:szCs w:val="18"/>
                        </w:rPr>
                      </w:pPr>
                    </w:p>
                  </w:txbxContent>
                </v:textbox>
              </v:shape>
            </w:pict>
          </mc:Fallback>
        </mc:AlternateContent>
      </w:r>
      <w:r>
        <w:rPr>
          <w:rFonts w:cs="Times New Roman"/>
        </w:rPr>
        <w:t>部分范例来自《障碍环境中Swarm突现计算模型研究及行为控制》</w:t>
      </w:r>
      <w:r>
        <w:rPr>
          <w:rFonts w:cs="Times New Roman"/>
          <w:vertAlign w:val="superscript"/>
        </w:rPr>
        <w:t>[5]</w:t>
      </w:r>
      <w:r>
        <w:rPr>
          <w:rFonts w:cs="Times New Roman"/>
        </w:rPr>
        <w:t>等重庆邮电大学硕士学位论文。</w:t>
      </w:r>
    </w:p>
    <w:p>
      <w:pPr>
        <w:pStyle w:val="3"/>
        <w:rPr>
          <w:sz w:val="30"/>
          <w:szCs w:val="30"/>
        </w:rPr>
      </w:pPr>
      <w:bookmarkStart w:id="51" w:name="_Toc410210569"/>
      <w:bookmarkStart w:id="52" w:name="_Toc410209578"/>
      <w:bookmarkStart w:id="53" w:name="_Toc410207946"/>
      <w:bookmarkStart w:id="54" w:name="_Toc410226942"/>
      <w:bookmarkStart w:id="55" w:name="_Toc410211484"/>
      <w:bookmarkStart w:id="56" w:name="_Toc410226496"/>
      <w:bookmarkStart w:id="57" w:name="_Toc410218064"/>
      <w:bookmarkStart w:id="58" w:name="_Toc410214068"/>
      <w:bookmarkStart w:id="59" w:name="_Toc410227369"/>
      <w:bookmarkStart w:id="60" w:name="_Toc469491158"/>
      <w:r>
        <w:rPr>
          <w:sz w:val="30"/>
          <w:szCs w:val="30"/>
        </w:rPr>
        <w:t>1.2</w:t>
      </w:r>
      <w:bookmarkEnd w:id="51"/>
      <w:bookmarkEnd w:id="52"/>
      <w:bookmarkEnd w:id="53"/>
      <w:bookmarkEnd w:id="54"/>
      <w:bookmarkEnd w:id="55"/>
      <w:bookmarkEnd w:id="56"/>
      <w:bookmarkEnd w:id="57"/>
      <w:bookmarkEnd w:id="58"/>
      <w:bookmarkEnd w:id="59"/>
      <w:r>
        <w:rPr>
          <w:sz w:val="30"/>
          <w:szCs w:val="30"/>
        </w:rPr>
        <w:t xml:space="preserve"> 国内外研究现状</w:t>
      </w:r>
      <w:bookmarkEnd w:id="60"/>
    </w:p>
    <w:p>
      <w:pPr>
        <w:pStyle w:val="4"/>
        <w:rPr>
          <w:sz w:val="28"/>
          <w:szCs w:val="28"/>
        </w:rPr>
      </w:pPr>
      <w:bookmarkStart w:id="61" w:name="_Toc410210570"/>
      <w:bookmarkStart w:id="62" w:name="_Toc410226497"/>
      <w:bookmarkStart w:id="63" w:name="_Toc410207947"/>
      <w:bookmarkStart w:id="64" w:name="_Toc410211485"/>
      <w:bookmarkStart w:id="65" w:name="_Toc410226943"/>
      <w:bookmarkStart w:id="66" w:name="_Toc410209579"/>
      <w:bookmarkStart w:id="67" w:name="_Toc410218065"/>
      <w:bookmarkStart w:id="68" w:name="_Toc410214069"/>
      <w:bookmarkStart w:id="69" w:name="_Toc410227370"/>
      <w:bookmarkStart w:id="70" w:name="_Toc469491159"/>
      <w:r>
        <w:rPr>
          <w:sz w:val="28"/>
          <w:szCs w:val="28"/>
        </w:rPr>
        <w:t xml:space="preserve">1.2.1 </w:t>
      </w:r>
      <w:bookmarkEnd w:id="61"/>
      <w:bookmarkEnd w:id="62"/>
      <w:bookmarkEnd w:id="63"/>
      <w:bookmarkEnd w:id="64"/>
      <w:bookmarkEnd w:id="65"/>
      <w:bookmarkEnd w:id="66"/>
      <w:bookmarkEnd w:id="67"/>
      <w:bookmarkEnd w:id="68"/>
      <w:bookmarkEnd w:id="69"/>
      <w:r>
        <w:rPr>
          <w:sz w:val="28"/>
          <w:szCs w:val="28"/>
        </w:rPr>
        <w:t>国外研究现状</w:t>
      </w:r>
      <w:bookmarkEnd w:id="70"/>
    </w:p>
    <w:p>
      <w:pPr>
        <w:ind w:firstLine="474"/>
        <w:rPr>
          <w:rFonts w:cs="Times New Roman"/>
          <w:b/>
        </w:rPr>
      </w:pPr>
      <w:r>
        <w:rPr>
          <w:rFonts w:hint="eastAsia" w:cs="Times New Roman"/>
          <w:b/>
        </w:rPr>
        <w:t>1）</w:t>
      </w:r>
      <w:r>
        <w:rPr>
          <w:rFonts w:cs="Times New Roman"/>
          <w:b/>
        </w:rPr>
        <w:t>分类号</w:t>
      </w:r>
    </w:p>
    <w:p>
      <w:pPr>
        <w:ind w:firstLine="472"/>
        <w:rPr>
          <w:rFonts w:cs="Times New Roman"/>
        </w:rPr>
      </w:pPr>
      <w:r>
        <w:rPr>
          <w:rFonts w:cs="Times New Roman"/>
        </w:rPr>
        <w:t>分类号指中图分类号，是指采用《</w:t>
      </w:r>
      <w:r>
        <w:rPr>
          <w:rFonts w:cs="Times New Roman"/>
        </w:rPr>
        <w:fldChar w:fldCharType="begin"/>
      </w:r>
      <w:r>
        <w:rPr>
          <w:rFonts w:cs="Times New Roman"/>
        </w:rPr>
        <w:instrText xml:space="preserve">HYPERLINK "http://baike.baidu.com/view/160210.htm" \t "_blank"</w:instrText>
      </w:r>
      <w:r>
        <w:rPr>
          <w:rFonts w:cs="Times New Roman"/>
        </w:rPr>
        <w:fldChar w:fldCharType="separate"/>
      </w:r>
      <w:r>
        <w:rPr>
          <w:rFonts w:cs="Times New Roman"/>
        </w:rPr>
        <w:t>中国图书馆分类法</w:t>
      </w:r>
      <w:r>
        <w:rPr>
          <w:rFonts w:cs="Times New Roman"/>
        </w:rPr>
        <w:fldChar w:fldCharType="end"/>
      </w:r>
      <w:r>
        <w:rPr>
          <w:rFonts w:cs="Times New Roman"/>
        </w:rPr>
        <w:t>》（原称《</w:t>
      </w:r>
      <w:r>
        <w:rPr>
          <w:rFonts w:cs="Times New Roman"/>
        </w:rPr>
        <w:fldChar w:fldCharType="begin"/>
      </w:r>
      <w:r>
        <w:rPr>
          <w:rFonts w:cs="Times New Roman"/>
        </w:rPr>
        <w:instrText xml:space="preserve">HYPERLINK "http://baike.baidu.com/view/106383.htm" \t "_blank"</w:instrText>
      </w:r>
      <w:r>
        <w:rPr>
          <w:rFonts w:cs="Times New Roman"/>
        </w:rPr>
        <w:fldChar w:fldCharType="separate"/>
      </w:r>
      <w:r>
        <w:rPr>
          <w:rFonts w:cs="Times New Roman"/>
        </w:rPr>
        <w:t>中国图书馆图书分类法</w:t>
      </w:r>
      <w:r>
        <w:rPr>
          <w:rFonts w:cs="Times New Roman"/>
        </w:rPr>
        <w:fldChar w:fldCharType="end"/>
      </w:r>
      <w:r>
        <w:rPr>
          <w:rFonts w:cs="Times New Roman"/>
        </w:rPr>
        <w:t>》，简称《中图法》）对科技文献进行主题分析，并依照文献内容的学科属性和特征，分门别类地组织文献，所获取的分类代号。采用1999年出版的第四版《中图法》可以在</w:t>
      </w:r>
      <w:r>
        <w:rPr>
          <w:rFonts w:cs="Times New Roman"/>
        </w:rPr>
        <w:fldChar w:fldCharType="begin"/>
      </w:r>
      <w:r>
        <w:rPr>
          <w:rFonts w:cs="Times New Roman"/>
        </w:rPr>
        <w:instrText xml:space="preserve">HYPERLINK "http://www.33tt.com/tools/ztf"</w:instrText>
      </w:r>
      <w:r>
        <w:rPr>
          <w:rFonts w:cs="Times New Roman"/>
        </w:rPr>
        <w:fldChar w:fldCharType="separate"/>
      </w:r>
      <w:r>
        <w:rPr>
          <w:rFonts w:cs="Times New Roman"/>
        </w:rPr>
        <w:t>http://www.33tt.com/tools/ztf</w:t>
      </w:r>
      <w:r>
        <w:rPr>
          <w:rFonts w:cs="Times New Roman"/>
        </w:rPr>
        <w:fldChar w:fldCharType="end"/>
      </w:r>
      <w:r>
        <w:rPr>
          <w:rFonts w:cs="Times New Roman"/>
        </w:rPr>
        <w:t>（中国图书馆分类法中图分类号查询系统）或http://lib.jzit.edu.cn/sjk/tsflf/index.htm（中图法第四版计算机辅助分类查询系统）中查询。填写要求：要求分类细分到22个大类代码后三位数字。如：TN929。</w:t>
      </w:r>
    </w:p>
    <w:p>
      <w:pPr>
        <w:tabs>
          <w:tab w:val="center" w:pos="4488"/>
        </w:tabs>
        <w:ind w:firstLine="474"/>
        <w:rPr>
          <w:rFonts w:cs="Times New Roman"/>
          <w:b/>
        </w:rPr>
      </w:pPr>
      <w:r>
        <w:rPr>
          <w:rFonts w:hint="eastAsia" w:cs="Times New Roman"/>
          <w:b/>
        </w:rPr>
        <w:t>2）</w:t>
      </w:r>
      <w:r>
        <w:rPr>
          <w:rFonts w:cs="Times New Roman"/>
          <w:b/>
        </w:rPr>
        <w:t xml:space="preserve"> UDC编号</w:t>
      </w:r>
      <w:r>
        <w:rPr>
          <w:rFonts w:cs="Times New Roman"/>
          <w:b/>
        </w:rPr>
        <w:tab/>
      </w:r>
    </w:p>
    <w:p>
      <w:pPr>
        <w:ind w:firstLine="472"/>
        <w:rPr>
          <w:rFonts w:cs="Times New Roman"/>
        </w:rPr>
      </w:pPr>
      <w:r>
        <w:rPr>
          <w:rFonts w:cs="Times New Roman"/>
        </w:rPr>
        <w:t>UDC即国际十进分类法(Universal Decimal Classification)，是国际通用的多文种综合性文献分类法。UDC采用单纯阿拉伯数字作为标记符号。它用个位数(0～9)标记一级类，十位数(00～99)标记二级类，百位数(000～999)标记三级类，以下每扩展（细分）一级，就加一位数。每三位数字后加一小数点。如电气工程类的论文，其UDC编号为：621.3。</w:t>
      </w:r>
    </w:p>
    <w:p>
      <w:pPr>
        <w:pStyle w:val="4"/>
        <w:rPr>
          <w:sz w:val="28"/>
          <w:szCs w:val="28"/>
        </w:rPr>
      </w:pPr>
      <w:bookmarkStart w:id="71" w:name="_Toc410218066"/>
      <w:bookmarkStart w:id="72" w:name="_Toc410210571"/>
      <w:bookmarkStart w:id="73" w:name="_Toc410209580"/>
      <w:bookmarkStart w:id="74" w:name="_Toc410226498"/>
      <w:bookmarkStart w:id="75" w:name="_Toc410227371"/>
      <w:bookmarkStart w:id="76" w:name="_Toc410207948"/>
      <w:bookmarkStart w:id="77" w:name="_Toc410211486"/>
      <w:bookmarkStart w:id="78" w:name="_Toc410226944"/>
      <w:bookmarkStart w:id="79" w:name="_Toc410214070"/>
      <w:bookmarkStart w:id="80" w:name="_Toc469491160"/>
      <w:r>
        <w:rPr>
          <w:sz w:val="28"/>
          <w:szCs w:val="28"/>
        </w:rPr>
        <w:t>1.2.2</w:t>
      </w:r>
      <w:bookmarkEnd w:id="71"/>
      <w:bookmarkEnd w:id="72"/>
      <w:bookmarkEnd w:id="73"/>
      <w:bookmarkEnd w:id="74"/>
      <w:bookmarkEnd w:id="75"/>
      <w:bookmarkEnd w:id="76"/>
      <w:bookmarkEnd w:id="77"/>
      <w:bookmarkEnd w:id="78"/>
      <w:bookmarkEnd w:id="79"/>
      <w:r>
        <w:rPr>
          <w:sz w:val="28"/>
          <w:szCs w:val="28"/>
        </w:rPr>
        <w:t>国内研究现状</w:t>
      </w:r>
      <w:bookmarkEnd w:id="80"/>
    </w:p>
    <w:p>
      <w:pPr>
        <w:ind w:firstLine="472"/>
        <w:rPr>
          <w:rFonts w:cs="Times New Roman"/>
        </w:rPr>
      </w:pPr>
      <w:r>
        <w:rPr>
          <w:rFonts w:cs="Times New Roman"/>
        </w:rPr>
        <w:t>论文中文题名是以最恰当、最简明的词语，反映学位论文最重要的特定内容的逻辑组合。题名用词应有助于选关键词和编制题录、索引等二次文献，可以提供检索的特定实用信息。题名应恰当简洁，一般不超过25个字。题名应避免使用不常见的缩写词、首字缩写字、字符、代号及公式等。题名语意未尽时，可以用副标题补充说明论文中的特定内容</w:t>
      </w:r>
      <w:r>
        <w:rPr>
          <w:rFonts w:cs="Times New Roman"/>
          <w:vertAlign w:val="superscript"/>
        </w:rPr>
        <w:t>[1]</w:t>
      </w:r>
      <w:r>
        <w:rPr>
          <w:rFonts w:cs="Times New Roman"/>
        </w:rPr>
        <w:t>。题名中文宋体，英文Times New Roman小二号字。</w:t>
      </w:r>
    </w:p>
    <w:p>
      <w:pPr>
        <w:pStyle w:val="3"/>
        <w:rPr>
          <w:sz w:val="30"/>
          <w:szCs w:val="30"/>
        </w:rPr>
      </w:pPr>
      <w:bookmarkStart w:id="81" w:name="_Toc410226945"/>
      <w:bookmarkStart w:id="82" w:name="_Toc410227372"/>
      <w:bookmarkStart w:id="83" w:name="_Toc410226499"/>
      <w:bookmarkStart w:id="84" w:name="_Toc469491161"/>
      <w:r>
        <w:rPr>
          <w:sz w:val="30"/>
          <w:szCs w:val="30"/>
        </w:rPr>
        <w:t xml:space="preserve">1.3 </w:t>
      </w:r>
      <w:bookmarkEnd w:id="81"/>
      <w:bookmarkEnd w:id="82"/>
      <w:bookmarkEnd w:id="83"/>
      <w:r>
        <w:rPr>
          <w:sz w:val="30"/>
          <w:szCs w:val="30"/>
        </w:rPr>
        <w:t>主要内容和工作安排</w:t>
      </w:r>
      <w:bookmarkEnd w:id="84"/>
    </w:p>
    <w:p>
      <w:pPr>
        <w:ind w:firstLine="472"/>
        <w:rPr>
          <w:rFonts w:cs="Times New Roman"/>
        </w:rPr>
      </w:pPr>
      <w:bookmarkStart w:id="85" w:name="_Toc410226947"/>
      <w:bookmarkStart w:id="86" w:name="_Toc410227374"/>
      <w:bookmarkStart w:id="87" w:name="_Toc410226501"/>
      <w:r>
        <w:rPr>
          <w:rFonts w:cs="Times New Roman"/>
        </w:rPr>
        <w:t>写出论文的主要工作内容，并逐一介绍每章的内容安排。全文共分为5章，内容结构安排如下：</w:t>
      </w:r>
    </w:p>
    <w:p>
      <w:pPr>
        <w:ind w:firstLine="472"/>
        <w:rPr>
          <w:rFonts w:cs="Times New Roman"/>
        </w:rPr>
      </w:pPr>
      <w:r>
        <w:rPr>
          <w:rFonts w:cs="Times New Roman"/>
        </w:rPr>
        <w:t>第</w:t>
      </w:r>
      <w:r>
        <w:rPr>
          <w:rFonts w:hint="eastAsia" w:cs="Times New Roman"/>
        </w:rPr>
        <w:t>1</w:t>
      </w:r>
      <w:r>
        <w:rPr>
          <w:rFonts w:cs="Times New Roman"/>
        </w:rPr>
        <w:t>章</w:t>
      </w:r>
      <w:r>
        <w:rPr>
          <w:rFonts w:hint="eastAsia" w:cs="Times New Roman"/>
        </w:rPr>
        <w:t>为引言，</w:t>
      </w:r>
      <w:r>
        <w:rPr>
          <w:rFonts w:cs="Times New Roman"/>
        </w:rPr>
        <w:t>引入课题的研究背景及意义….</w:t>
      </w:r>
    </w:p>
    <w:p>
      <w:pPr>
        <w:ind w:firstLine="472"/>
        <w:rPr>
          <w:rFonts w:cs="Times New Roman"/>
        </w:rPr>
      </w:pPr>
      <w:r>
        <w:rPr>
          <w:rFonts w:cs="Times New Roman"/>
        </w:rPr>
        <w:t>第</w:t>
      </w:r>
      <w:r>
        <w:rPr>
          <w:rFonts w:hint="eastAsia" w:cs="Times New Roman"/>
        </w:rPr>
        <w:t>2</w:t>
      </w:r>
      <w:r>
        <w:rPr>
          <w:rFonts w:cs="Times New Roman"/>
        </w:rPr>
        <w:t>章</w:t>
      </w:r>
      <w:r>
        <w:rPr>
          <w:rFonts w:hint="eastAsia" w:cs="Times New Roman"/>
        </w:rPr>
        <w:t>是</w:t>
      </w:r>
      <w:r>
        <w:rPr>
          <w:rFonts w:cs="Times New Roman"/>
        </w:rPr>
        <w:t>天线基本理论</w:t>
      </w:r>
      <w:r>
        <w:rPr>
          <w:rFonts w:hint="eastAsia" w:cs="Times New Roman"/>
        </w:rPr>
        <w:t>分析，</w:t>
      </w:r>
      <w:r>
        <w:rPr>
          <w:rFonts w:cs="Times New Roman"/>
        </w:rPr>
        <w:t>….</w:t>
      </w:r>
    </w:p>
    <w:p>
      <w:pPr>
        <w:ind w:firstLine="472"/>
        <w:rPr>
          <w:rFonts w:cs="Times New Roman"/>
        </w:rPr>
      </w:pPr>
      <w:r>
        <w:rPr>
          <w:rFonts w:cs="Times New Roman"/>
        </w:rPr>
        <w:t>第</w:t>
      </w:r>
      <w:r>
        <w:rPr>
          <w:rFonts w:hint="eastAsia" w:cs="Times New Roman"/>
        </w:rPr>
        <w:t>3</w:t>
      </w:r>
      <w:r>
        <w:rPr>
          <w:rFonts w:cs="Times New Roman"/>
        </w:rPr>
        <w:t>章</w:t>
      </w:r>
      <w:r>
        <w:rPr>
          <w:rFonts w:hint="eastAsia" w:cs="Times New Roman"/>
        </w:rPr>
        <w:t>是</w:t>
      </w:r>
      <w:r>
        <w:rPr>
          <w:rFonts w:cs="Times New Roman"/>
        </w:rPr>
        <w:t>设计仿真</w:t>
      </w:r>
      <w:r>
        <w:rPr>
          <w:rFonts w:hint="eastAsia" w:cs="Times New Roman"/>
        </w:rPr>
        <w:t>，</w:t>
      </w:r>
      <w:r>
        <w:rPr>
          <w:rFonts w:cs="Times New Roman"/>
        </w:rPr>
        <w:t>….</w:t>
      </w:r>
    </w:p>
    <w:p>
      <w:pPr>
        <w:ind w:firstLine="472"/>
        <w:rPr>
          <w:rFonts w:cs="Times New Roman"/>
        </w:rPr>
      </w:pPr>
      <w:r>
        <w:rPr>
          <w:rFonts w:cs="Times New Roman"/>
        </w:rPr>
        <w:t>第</w:t>
      </w:r>
      <w:r>
        <w:rPr>
          <w:rFonts w:hint="eastAsia" w:cs="Times New Roman"/>
        </w:rPr>
        <w:t>4</w:t>
      </w:r>
      <w:r>
        <w:rPr>
          <w:rFonts w:cs="Times New Roman"/>
        </w:rPr>
        <w:t>章</w:t>
      </w:r>
      <w:r>
        <w:rPr>
          <w:rFonts w:hint="eastAsia" w:cs="Times New Roman"/>
        </w:rPr>
        <w:t>为</w:t>
      </w:r>
      <w:r>
        <w:rPr>
          <w:rFonts w:cs="Times New Roman"/>
        </w:rPr>
        <w:t>优化与分析</w:t>
      </w:r>
      <w:r>
        <w:rPr>
          <w:rFonts w:hint="eastAsia" w:cs="Times New Roman"/>
        </w:rPr>
        <w:t>，</w:t>
      </w:r>
      <w:r>
        <w:rPr>
          <w:rFonts w:cs="Times New Roman"/>
        </w:rPr>
        <w:t>….</w:t>
      </w:r>
    </w:p>
    <w:p>
      <w:pPr>
        <w:ind w:firstLine="472"/>
        <w:rPr>
          <w:rFonts w:cs="Times New Roman"/>
        </w:rPr>
      </w:pPr>
      <w:r>
        <w:rPr>
          <w:rFonts w:cs="Times New Roman"/>
        </w:rPr>
        <w:t>第</w:t>
      </w:r>
      <w:r>
        <w:rPr>
          <w:rFonts w:hint="eastAsia" w:cs="Times New Roman"/>
        </w:rPr>
        <w:t>5</w:t>
      </w:r>
      <w:r>
        <w:rPr>
          <w:rFonts w:cs="Times New Roman"/>
        </w:rPr>
        <w:t>章</w:t>
      </w:r>
      <w:r>
        <w:rPr>
          <w:rFonts w:hint="eastAsia" w:cs="Times New Roman"/>
        </w:rPr>
        <w:t>作为论文的</w:t>
      </w:r>
      <w:r>
        <w:rPr>
          <w:rFonts w:cs="Times New Roman"/>
        </w:rPr>
        <w:t>结束语</w:t>
      </w:r>
      <w:r>
        <w:rPr>
          <w:rFonts w:hint="eastAsia" w:cs="Times New Roman"/>
        </w:rPr>
        <w:t>，</w:t>
      </w:r>
      <w:r>
        <w:rPr>
          <w:rFonts w:cs="Times New Roman"/>
        </w:rPr>
        <w:t>总结</w:t>
      </w:r>
      <w:r>
        <w:rPr>
          <w:rFonts w:hint="eastAsia" w:cs="Times New Roman"/>
        </w:rPr>
        <w:t>毕业设计</w:t>
      </w:r>
      <w:r>
        <w:rPr>
          <w:rFonts w:cs="Times New Roman"/>
        </w:rPr>
        <w:t>工作，提出可以在今后继续深入研究的方向。</w:t>
      </w:r>
    </w:p>
    <w:p>
      <w:pPr>
        <w:rPr>
          <w:rFonts w:cs="Times New Roman"/>
        </w:rPr>
      </w:pPr>
    </w:p>
    <w:p>
      <w:pPr>
        <w:rPr>
          <w:rFonts w:cs="Times New Roman"/>
        </w:rPr>
      </w:pPr>
    </w:p>
    <w:bookmarkEnd w:id="85"/>
    <w:bookmarkEnd w:id="86"/>
    <w:bookmarkEnd w:id="87"/>
    <w:p>
      <w:pPr>
        <w:adjustRightInd/>
        <w:snapToGrid/>
        <w:ind w:firstLine="472"/>
        <w:jc w:val="left"/>
        <w:rPr>
          <w:rFonts w:cs="Times New Roman"/>
        </w:rPr>
        <w:sectPr>
          <w:headerReference r:id="rId21" w:type="first"/>
          <w:headerReference r:id="rId20" w:type="default"/>
          <w:footerReference r:id="rId22" w:type="even"/>
          <w:footnotePr>
            <w:numFmt w:val="decimalEnclosedCircleChinese"/>
            <w:numRestart w:val="eachPage"/>
          </w:footnotePr>
          <w:endnotePr>
            <w:numFmt w:val="decimal"/>
          </w:endnotePr>
          <w:pgSz w:w="11906" w:h="16838"/>
          <w:pgMar w:top="1701" w:right="1418" w:bottom="1418" w:left="1418" w:header="907" w:footer="851" w:gutter="567"/>
          <w:pgNumType w:start="1"/>
          <w:cols w:space="425" w:num="1"/>
          <w:docGrid w:linePitch="403" w:charSpace="-819"/>
        </w:sectPr>
      </w:pPr>
      <w:bookmarkStart w:id="88" w:name="_Toc410211490"/>
      <w:bookmarkStart w:id="89" w:name="_Toc410209584"/>
      <w:bookmarkStart w:id="90" w:name="_Toc410214074"/>
      <w:bookmarkStart w:id="91" w:name="_Toc410207952"/>
      <w:bookmarkStart w:id="92" w:name="_Toc410210575"/>
      <w:bookmarkStart w:id="93" w:name="_Toc410218070"/>
    </w:p>
    <w:p>
      <w:pPr>
        <w:pStyle w:val="2"/>
      </w:pPr>
      <w:bookmarkStart w:id="94" w:name="_Toc410226950"/>
      <w:bookmarkStart w:id="95" w:name="_Toc410227377"/>
      <w:bookmarkStart w:id="96" w:name="_Toc410226504"/>
      <w:r>
        <w:rPr>
          <w:color w:val="FF0000"/>
          <w:sz w:val="32"/>
          <w:szCs w:val="32"/>
        </w:rPr>
        <mc:AlternateContent>
          <mc:Choice Requires="wps">
            <w:drawing>
              <wp:anchor distT="0" distB="0" distL="114300" distR="114300" simplePos="0" relativeHeight="251665408" behindDoc="0" locked="0" layoutInCell="1" allowOverlap="1">
                <wp:simplePos x="0" y="0"/>
                <wp:positionH relativeFrom="column">
                  <wp:posOffset>4217670</wp:posOffset>
                </wp:positionH>
                <wp:positionV relativeFrom="paragraph">
                  <wp:posOffset>156210</wp:posOffset>
                </wp:positionV>
                <wp:extent cx="1423670" cy="511810"/>
                <wp:effectExtent l="189865" t="4445" r="5715" b="188595"/>
                <wp:wrapNone/>
                <wp:docPr id="7" name="自选图形 9"/>
                <wp:cNvGraphicFramePr/>
                <a:graphic xmlns:a="http://schemas.openxmlformats.org/drawingml/2006/main">
                  <a:graphicData uri="http://schemas.microsoft.com/office/word/2010/wordprocessingShape">
                    <wps:wsp>
                      <wps:cNvSpPr/>
                      <wps:spPr>
                        <a:xfrm>
                          <a:off x="0" y="0"/>
                          <a:ext cx="1423670" cy="511810"/>
                        </a:xfrm>
                        <a:prstGeom prst="wedgeRectCallout">
                          <a:avLst>
                            <a:gd name="adj1" fmla="val -60750"/>
                            <a:gd name="adj2" fmla="val 80894"/>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参考此格式进行排版。标题名称，自己根据情况进行修改。</w:t>
                            </w:r>
                          </w:p>
                        </w:txbxContent>
                      </wps:txbx>
                      <wps:bodyPr upright="1"/>
                    </wps:wsp>
                  </a:graphicData>
                </a:graphic>
              </wp:anchor>
            </w:drawing>
          </mc:Choice>
          <mc:Fallback>
            <w:pict>
              <v:shape id="自选图形 9" o:spid="_x0000_s1026" o:spt="61" type="#_x0000_t61" style="position:absolute;left:0pt;margin-left:332.1pt;margin-top:12.3pt;height:40.3pt;width:112.1pt;z-index:251665408;mso-width-relative:page;mso-height-relative:page;" fillcolor="#FFFFFF" filled="t" stroked="t" coordsize="21600,21600" o:gfxdata="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1KEiHY&#10;AAAACgEAAA8AAAAAAAAAAQAgAAAAIgAAAGRycy9kb3ducmV2LnhtbFBLAQIUABQAAAAIAIdO4kBR&#10;qnfPIAIAAD8EAAAOAAAAAAAAAAEAIAAAACcBAABkcnMvZTJvRG9jLnhtbFBLBQYAAAAABgAGAFkB&#10;AAC5BQAAAAA=&#10;" adj="-2322,28273">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参考此格式进行排版。标题名称，自己根据情况进行修改。</w:t>
                      </w:r>
                    </w:p>
                  </w:txbxContent>
                </v:textbox>
              </v:shape>
            </w:pict>
          </mc:Fallback>
        </mc:AlternateContent>
      </w:r>
      <w:bookmarkStart w:id="97" w:name="_Toc469491162"/>
      <w:r>
        <w:rPr>
          <w:sz w:val="32"/>
          <w:szCs w:val="32"/>
        </w:rPr>
        <w:t xml:space="preserve">第2章 </w:t>
      </w:r>
      <w:r>
        <w:rPr>
          <w:rFonts w:hint="eastAsia"/>
          <w:sz w:val="32"/>
          <w:szCs w:val="32"/>
          <w:lang w:eastAsia="zh-CN"/>
        </w:rPr>
        <w:t>论文结构</w:t>
      </w:r>
      <w:r>
        <w:rPr>
          <w:sz w:val="32"/>
          <w:szCs w:val="32"/>
        </w:rPr>
        <w:t>及文字格式</w:t>
      </w:r>
      <w:bookmarkEnd w:id="88"/>
      <w:bookmarkEnd w:id="89"/>
      <w:bookmarkEnd w:id="90"/>
      <w:bookmarkEnd w:id="91"/>
      <w:bookmarkEnd w:id="92"/>
      <w:bookmarkEnd w:id="93"/>
      <w:bookmarkEnd w:id="94"/>
      <w:bookmarkEnd w:id="95"/>
      <w:bookmarkEnd w:id="96"/>
      <w:bookmarkEnd w:id="97"/>
    </w:p>
    <w:p>
      <w:pPr>
        <w:ind w:firstLine="472"/>
        <w:rPr>
          <w:rFonts w:cs="Times New Roman"/>
        </w:rPr>
      </w:pPr>
      <w:r>
        <w:rPr>
          <w:rFonts w:hint="eastAsia" w:cs="Times New Roman"/>
        </w:rPr>
        <w:t>学士学位论文应能表明作者确已较好地掌握了本门学科的基础理论、专门知识和基本技能，并从事科学研究工作或独立担负专门技术工作的初步能力。论文的文字表述应</w:t>
      </w:r>
      <w:r>
        <w:rPr>
          <w:rFonts w:cs="Times New Roman"/>
        </w:rPr>
        <w:t>实事求是</w:t>
      </w:r>
      <w:r>
        <w:rPr>
          <w:rFonts w:hint="eastAsia" w:cs="Times New Roman"/>
        </w:rPr>
        <w:t>、</w:t>
      </w:r>
      <w:r>
        <w:rPr>
          <w:rFonts w:cs="Times New Roman"/>
        </w:rPr>
        <w:t>客观真切</w:t>
      </w:r>
      <w:r>
        <w:rPr>
          <w:rFonts w:hint="eastAsia" w:cs="Times New Roman"/>
        </w:rPr>
        <w:t>、</w:t>
      </w:r>
      <w:r>
        <w:rPr>
          <w:rFonts w:cs="Times New Roman"/>
        </w:rPr>
        <w:t>合乎逻辑</w:t>
      </w:r>
      <w:r>
        <w:rPr>
          <w:rFonts w:hint="eastAsia" w:cs="Times New Roman"/>
        </w:rPr>
        <w:t>、</w:t>
      </w:r>
      <w:r>
        <w:rPr>
          <w:rFonts w:cs="Times New Roman"/>
        </w:rPr>
        <w:t>层次分明</w:t>
      </w:r>
      <w:r>
        <w:rPr>
          <w:rFonts w:hint="eastAsia" w:cs="Times New Roman"/>
        </w:rPr>
        <w:t>、简练可读</w:t>
      </w:r>
      <w:r>
        <w:rPr>
          <w:rFonts w:cs="Times New Roman"/>
        </w:rPr>
        <w:t>。凡引用他人观点、方案、资料、数据、图表等，无论是纸质或电子版，均应详加注释。</w:t>
      </w:r>
      <w:r>
        <w:rPr>
          <w:rFonts w:hint="eastAsia" w:cs="Times New Roman"/>
        </w:rPr>
        <w:t>论文结构和文字格式应规范。</w:t>
      </w:r>
    </w:p>
    <w:p>
      <w:pPr>
        <w:pStyle w:val="3"/>
        <w:rPr>
          <w:sz w:val="30"/>
          <w:szCs w:val="30"/>
        </w:rPr>
      </w:pPr>
      <w:bookmarkStart w:id="98" w:name="_Toc410226951"/>
      <w:bookmarkStart w:id="99" w:name="_Toc410218071"/>
      <w:bookmarkStart w:id="100" w:name="_Toc410214075"/>
      <w:bookmarkStart w:id="101" w:name="_Toc410211491"/>
      <w:bookmarkStart w:id="102" w:name="_Toc410207953"/>
      <w:bookmarkStart w:id="103" w:name="_Toc410210576"/>
      <w:bookmarkStart w:id="104" w:name="_Toc410226505"/>
      <w:bookmarkStart w:id="105" w:name="_Toc410227378"/>
      <w:bookmarkStart w:id="106" w:name="_Toc410209585"/>
      <w:bookmarkStart w:id="107" w:name="_Toc469491163"/>
      <w:r>
        <w:rPr>
          <w:sz w:val="30"/>
          <w:szCs w:val="30"/>
        </w:rPr>
        <w:t>2.1论文</w:t>
      </w:r>
      <w:bookmarkEnd w:id="98"/>
      <w:bookmarkEnd w:id="99"/>
      <w:bookmarkEnd w:id="100"/>
      <w:bookmarkEnd w:id="101"/>
      <w:bookmarkEnd w:id="102"/>
      <w:bookmarkEnd w:id="103"/>
      <w:bookmarkEnd w:id="104"/>
      <w:bookmarkEnd w:id="105"/>
      <w:bookmarkEnd w:id="106"/>
      <w:r>
        <w:rPr>
          <w:rFonts w:hint="eastAsia"/>
          <w:sz w:val="30"/>
          <w:szCs w:val="30"/>
          <w:lang w:eastAsia="zh-CN"/>
        </w:rPr>
        <w:t>结构</w:t>
      </w:r>
      <w:bookmarkEnd w:id="107"/>
    </w:p>
    <w:p>
      <w:pPr>
        <w:ind w:firstLine="471"/>
        <w:rPr>
          <w:rFonts w:hint="eastAsia" w:cs="Times New Roman"/>
        </w:rPr>
      </w:pPr>
      <w:r>
        <w:rPr>
          <w:rFonts w:cs="Times New Roman"/>
        </w:rPr>
        <w:t>论文</w:t>
      </w:r>
      <w:r>
        <w:rPr>
          <w:rFonts w:hint="eastAsia" w:cs="Times New Roman"/>
        </w:rPr>
        <w:t>由前置部分、主体部分和附录部分构成。前置部分包括封面、封二、中英文摘要、中英文关键词、目录、</w:t>
      </w:r>
      <w:r>
        <w:rPr>
          <w:rFonts w:cs="Times New Roman"/>
        </w:rPr>
        <w:t>图录、表录、注释表</w:t>
      </w:r>
      <w:r>
        <w:rPr>
          <w:rFonts w:hint="eastAsia" w:cs="Times New Roman"/>
        </w:rPr>
        <w:t>、附件清单等；主体部分包括引文、正文、结论、致谢、参考文献等；附录部分为论文主体部分的补充</w:t>
      </w:r>
      <w:r>
        <w:rPr>
          <w:rFonts w:cs="Times New Roman"/>
        </w:rPr>
        <w:t>，</w:t>
      </w:r>
      <w:r>
        <w:rPr>
          <w:rFonts w:hint="eastAsia" w:cs="Times New Roman"/>
        </w:rPr>
        <w:t>用于编排论文相关的资料，如设计说明、软件源代码、设计图纸、测试报告、英文翻译等。</w:t>
      </w:r>
    </w:p>
    <w:p>
      <w:pPr>
        <w:ind w:firstLine="472"/>
        <w:rPr>
          <w:rFonts w:cs="Times New Roman"/>
        </w:rPr>
      </w:pPr>
      <w:r>
        <w:rPr>
          <w:rFonts w:cs="Times New Roman"/>
        </w:rPr>
        <w:t>论文应根据内容的相对独立性划分各章，每章的内容精简后可作为期刊论文发表，各章的顺序安排应考虑论文内容的逻辑性。各章之间应重新分页，章的标题在起始页。</w:t>
      </w:r>
    </w:p>
    <w:p>
      <w:pPr>
        <w:ind w:firstLine="471"/>
        <w:rPr>
          <w:rFonts w:cs="Times New Roman"/>
        </w:rPr>
      </w:pPr>
      <w:r>
        <w:rPr>
          <w:rFonts w:cs="Times New Roman"/>
        </w:rPr>
        <w:t>论文正文是论文的核心部分，占主要篇幅。</w:t>
      </w:r>
      <w:r>
        <w:rPr>
          <w:rFonts w:hint="eastAsia" w:cs="Times New Roman"/>
        </w:rPr>
        <w:t>由于研究工作涉及的学科、选题、研究方法、工作进程、结果表达方式等有很大差异，对正文内容不作统一规定，但</w:t>
      </w:r>
      <w:r>
        <w:rPr>
          <w:rFonts w:cs="Times New Roman"/>
        </w:rPr>
        <w:t>正文应对研究内容及成果进行较全面、客观的理论阐述，应着重指出研究内容中的创新、改进与实际应用之处</w:t>
      </w:r>
      <w:r>
        <w:rPr>
          <w:rFonts w:hint="eastAsia" w:cs="Times New Roman"/>
        </w:rPr>
        <w:t>。</w:t>
      </w:r>
    </w:p>
    <w:p>
      <w:pPr>
        <w:pStyle w:val="3"/>
        <w:rPr>
          <w:sz w:val="30"/>
          <w:szCs w:val="30"/>
        </w:rPr>
      </w:pPr>
      <w:bookmarkStart w:id="108" w:name="_Toc410226508"/>
      <w:bookmarkStart w:id="109" w:name="_Toc469491164"/>
      <w:bookmarkStart w:id="110" w:name="_Toc410227381"/>
      <w:bookmarkStart w:id="111" w:name="_Toc410226954"/>
      <w:r>
        <w:rPr>
          <w:sz w:val="30"/>
          <w:szCs w:val="30"/>
        </w:rPr>
        <w:t>2.2学位论文中的引言</w:t>
      </w:r>
      <w:bookmarkEnd w:id="108"/>
      <w:bookmarkEnd w:id="109"/>
      <w:bookmarkEnd w:id="110"/>
      <w:bookmarkEnd w:id="111"/>
    </w:p>
    <w:p>
      <w:pPr>
        <w:pStyle w:val="4"/>
        <w:rPr>
          <w:sz w:val="28"/>
          <w:szCs w:val="28"/>
        </w:rPr>
      </w:pPr>
      <w:bookmarkStart w:id="112" w:name="_Toc469491165"/>
      <w:bookmarkStart w:id="113" w:name="_Toc410226955"/>
      <w:bookmarkStart w:id="114" w:name="_Toc410227382"/>
      <w:bookmarkStart w:id="115" w:name="_Toc410226509"/>
      <w:r>
        <w:rPr>
          <w:sz w:val="28"/>
          <w:szCs w:val="28"/>
        </w:rPr>
        <w:t>2.2.1引言的目的</w:t>
      </w:r>
      <w:bookmarkEnd w:id="112"/>
      <w:bookmarkEnd w:id="113"/>
      <w:bookmarkEnd w:id="114"/>
      <w:bookmarkEnd w:id="115"/>
    </w:p>
    <w:p>
      <w:pPr>
        <w:ind w:firstLine="472"/>
        <w:rPr>
          <w:rFonts w:cs="Times New Roman"/>
        </w:rPr>
      </w:pPr>
      <w:r>
        <w:rPr>
          <w:rFonts w:cs="Times New Roman"/>
        </w:rPr>
        <w:t>国家标准GB7713-87规定：引言（或绪论）简要说明研究工作的目的、范围、相关领域的前人工作和知识空白、理论基础和分析、研究设想、研究方法和实验设计、预期结果和意义等。应言简意赅，不要与摘要雷同，不要成为摘要的注释。一般教科书中有的知识，在引言中不要赘述。</w:t>
      </w:r>
    </w:p>
    <w:p>
      <w:pPr>
        <w:ind w:firstLine="471"/>
        <w:rPr>
          <w:rFonts w:cs="Times New Roman"/>
        </w:rPr>
      </w:pPr>
      <w:r>
        <w:rPr>
          <w:rFonts w:cs="Times New Roman"/>
        </w:rPr>
        <w:t>学位论文需要反映出作者确已掌握了坚实宽广的基础理论和系统深入的专门知识，具有开阔的科学视野，对研究方案作了充分论证，因此，有关历史回顾和前人工作的文献综述，以及理论分析都可以放在引言里。</w:t>
      </w:r>
    </w:p>
    <w:p>
      <w:pPr>
        <w:ind w:firstLine="471"/>
        <w:rPr>
          <w:rFonts w:cs="Times New Roman"/>
        </w:rPr>
      </w:pPr>
      <w:r>
        <w:rPr>
          <w:rFonts w:cs="Times New Roman"/>
        </w:rPr>
        <w:t>引言的目的是给出作者进行本项工作的原因，希望达到的目的。因此应给出必要的背景材料，让对这一领域并不特别熟悉的读者能够了解进行这方面研究的意义，前人已达到的水平，已解决和尚待解决的问题，引出要研究的内容</w:t>
      </w:r>
      <w:r>
        <w:rPr>
          <w:rFonts w:hint="eastAsia" w:cs="Times New Roman"/>
        </w:rPr>
        <w:t>，</w:t>
      </w:r>
      <w:r>
        <w:rPr>
          <w:rFonts w:cs="Times New Roman"/>
        </w:rPr>
        <w:t>介绍通过研究取得的成果和主要创新之处。</w:t>
      </w:r>
    </w:p>
    <w:p>
      <w:pPr>
        <w:pStyle w:val="4"/>
        <w:rPr>
          <w:sz w:val="28"/>
          <w:szCs w:val="28"/>
        </w:rPr>
      </w:pPr>
      <w:bookmarkStart w:id="116" w:name="_Toc410226510"/>
      <w:bookmarkStart w:id="117" w:name="_Toc410227383"/>
      <w:bookmarkStart w:id="118" w:name="_Toc469491166"/>
      <w:bookmarkStart w:id="119" w:name="_Toc410226956"/>
      <w:r>
        <w:rPr>
          <w:sz w:val="28"/>
          <w:szCs w:val="28"/>
        </w:rPr>
        <w:t>2.2.2 引言构成及写作要求</w:t>
      </w:r>
      <w:bookmarkEnd w:id="116"/>
      <w:bookmarkEnd w:id="117"/>
      <w:bookmarkEnd w:id="118"/>
      <w:bookmarkEnd w:id="119"/>
    </w:p>
    <w:p>
      <w:pPr>
        <w:ind w:firstLine="472"/>
        <w:rPr>
          <w:rFonts w:cs="Times New Roman"/>
          <w:color w:val="000000"/>
        </w:rPr>
      </w:pPr>
      <w:r>
        <w:rPr>
          <w:rFonts w:cs="Times New Roman"/>
          <w:color w:val="000000"/>
        </w:rPr>
        <w:t>引言的构成及写作要求如表2.</w:t>
      </w:r>
      <w:r>
        <w:rPr>
          <w:rFonts w:hint="eastAsia" w:cs="Times New Roman"/>
          <w:color w:val="000000"/>
        </w:rPr>
        <w:t>1</w:t>
      </w:r>
      <w:r>
        <w:rPr>
          <w:rFonts w:cs="Times New Roman"/>
          <w:color w:val="000000"/>
        </w:rPr>
        <w:t>所示。</w:t>
      </w:r>
    </w:p>
    <w:p>
      <w:pPr>
        <w:ind w:firstLine="472"/>
        <w:rPr>
          <w:rFonts w:cs="Times New Roman"/>
          <w:color w:val="000000"/>
        </w:rPr>
      </w:pPr>
    </w:p>
    <w:p>
      <w:pPr>
        <w:jc w:val="center"/>
        <w:rPr>
          <w:rFonts w:cs="Times New Roman"/>
          <w:color w:val="000000"/>
          <w:sz w:val="21"/>
          <w:szCs w:val="21"/>
        </w:rPr>
      </w:pPr>
      <w:r>
        <w:rPr>
          <w:rFonts w:cs="Times New Roman"/>
          <w:color w:val="000000"/>
          <w:sz w:val="21"/>
          <w:szCs w:val="21"/>
        </w:rPr>
        <w:t>表2.</w:t>
      </w:r>
      <w:r>
        <w:rPr>
          <w:rFonts w:hint="eastAsia" w:cs="Times New Roman"/>
          <w:color w:val="000000"/>
          <w:sz w:val="21"/>
          <w:szCs w:val="21"/>
        </w:rPr>
        <w:t xml:space="preserve">1  </w:t>
      </w:r>
      <w:r>
        <w:rPr>
          <w:rFonts w:cs="Times New Roman"/>
          <w:color w:val="000000"/>
          <w:sz w:val="21"/>
          <w:szCs w:val="21"/>
        </w:rPr>
        <w:t>引言的构成及写作要求</w:t>
      </w:r>
    </w:p>
    <w:tbl>
      <w:tblPr>
        <w:tblStyle w:val="14"/>
        <w:tblW w:w="8611" w:type="dxa"/>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464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3969" w:type="dxa"/>
            <w:vAlign w:val="center"/>
          </w:tcPr>
          <w:p>
            <w:pPr>
              <w:spacing w:line="240" w:lineRule="auto"/>
              <w:jc w:val="center"/>
              <w:rPr>
                <w:rFonts w:cs="Times New Roman"/>
                <w:b/>
                <w:bCs/>
                <w:sz w:val="21"/>
                <w:szCs w:val="21"/>
              </w:rPr>
            </w:pPr>
            <w:r>
              <w:rPr>
                <w:rFonts w:cs="Times New Roman"/>
                <w:b/>
                <w:bCs/>
                <w:sz w:val="21"/>
                <w:szCs w:val="21"/>
              </w:rPr>
              <w:t>基本项目</w:t>
            </w:r>
          </w:p>
        </w:tc>
        <w:tc>
          <w:tcPr>
            <w:tcW w:w="4642" w:type="dxa"/>
            <w:vAlign w:val="center"/>
          </w:tcPr>
          <w:p>
            <w:pPr>
              <w:spacing w:line="240" w:lineRule="auto"/>
              <w:jc w:val="center"/>
              <w:rPr>
                <w:rFonts w:cs="Times New Roman"/>
                <w:b/>
                <w:bCs/>
                <w:sz w:val="21"/>
                <w:szCs w:val="21"/>
              </w:rPr>
            </w:pPr>
            <w:r>
              <w:rPr>
                <w:rFonts w:cs="Times New Roman"/>
                <w:b/>
                <w:bCs/>
                <w:sz w:val="21"/>
                <w:szCs w:val="21"/>
              </w:rPr>
              <w:t>主要内容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3969" w:type="dxa"/>
            <w:vAlign w:val="center"/>
          </w:tcPr>
          <w:p>
            <w:pPr>
              <w:pStyle w:val="16"/>
              <w:widowControl w:val="0"/>
            </w:pPr>
            <w:r>
              <w:t>研究的必要性（存在的问题）</w:t>
            </w:r>
          </w:p>
        </w:tc>
        <w:tc>
          <w:tcPr>
            <w:tcW w:w="4642" w:type="dxa"/>
            <w:vAlign w:val="center"/>
          </w:tcPr>
          <w:p>
            <w:pPr>
              <w:pStyle w:val="16"/>
              <w:widowControl w:val="0"/>
              <w:rPr>
                <w:rFonts w:eastAsia="楷体_GB2312"/>
                <w:kern w:val="2"/>
              </w:rPr>
            </w:pPr>
            <w:r>
              <w:t>原来存在的问题，提出了什么要求，说明这项研究的意义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3969" w:type="dxa"/>
            <w:vAlign w:val="center"/>
          </w:tcPr>
          <w:p>
            <w:pPr>
              <w:pStyle w:val="16"/>
              <w:widowControl w:val="0"/>
              <w:rPr>
                <w:rFonts w:eastAsia="楷体_GB2312"/>
                <w:kern w:val="2"/>
              </w:rPr>
            </w:pPr>
            <w:r>
              <w:t>历史的回顾</w:t>
            </w:r>
          </w:p>
        </w:tc>
        <w:tc>
          <w:tcPr>
            <w:tcW w:w="4642" w:type="dxa"/>
            <w:vAlign w:val="center"/>
          </w:tcPr>
          <w:p>
            <w:pPr>
              <w:pStyle w:val="16"/>
              <w:widowControl w:val="0"/>
              <w:rPr>
                <w:rFonts w:eastAsia="楷体_GB2312"/>
                <w:kern w:val="2"/>
              </w:rPr>
            </w:pPr>
            <w:r>
              <w:t>对于存在的问题，前人进行过怎样的研究，介绍其大概情形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3969" w:type="dxa"/>
            <w:vAlign w:val="center"/>
          </w:tcPr>
          <w:p>
            <w:pPr>
              <w:pStyle w:val="16"/>
              <w:widowControl w:val="0"/>
              <w:rPr>
                <w:rFonts w:eastAsia="楷体_GB2312"/>
                <w:kern w:val="2"/>
              </w:rPr>
            </w:pPr>
            <w:r>
              <w:t>前人研究中存在的欠缺</w:t>
            </w:r>
          </w:p>
        </w:tc>
        <w:tc>
          <w:tcPr>
            <w:tcW w:w="4642" w:type="dxa"/>
            <w:vAlign w:val="center"/>
          </w:tcPr>
          <w:p>
            <w:pPr>
              <w:pStyle w:val="16"/>
              <w:widowControl w:val="0"/>
              <w:rPr>
                <w:rFonts w:eastAsia="楷体_GB2312"/>
                <w:kern w:val="2"/>
              </w:rPr>
            </w:pPr>
            <w:r>
              <w:t>考察了前人的研究之后，发现了什么欠缺，还可以介绍自己研究的动机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3969" w:type="dxa"/>
            <w:vAlign w:val="center"/>
          </w:tcPr>
          <w:p>
            <w:pPr>
              <w:pStyle w:val="16"/>
              <w:widowControl w:val="0"/>
              <w:rPr>
                <w:rFonts w:eastAsia="楷体_GB2312"/>
                <w:kern w:val="2"/>
              </w:rPr>
            </w:pPr>
            <w:r>
              <w:t>写作论文的目的和作者的想法</w:t>
            </w:r>
          </w:p>
        </w:tc>
        <w:tc>
          <w:tcPr>
            <w:tcW w:w="4642" w:type="dxa"/>
            <w:vAlign w:val="center"/>
          </w:tcPr>
          <w:p>
            <w:pPr>
              <w:pStyle w:val="16"/>
              <w:widowControl w:val="0"/>
              <w:rPr>
                <w:rFonts w:eastAsia="楷体_GB2312"/>
                <w:kern w:val="2"/>
              </w:rPr>
            </w:pPr>
            <w:r>
              <w:t>写作目的和涉及的范围，研究结果的适用范围，研究者有什么建议，研究的新特点是什么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3969" w:type="dxa"/>
            <w:vAlign w:val="center"/>
          </w:tcPr>
          <w:p>
            <w:pPr>
              <w:pStyle w:val="16"/>
              <w:widowControl w:val="0"/>
              <w:rPr>
                <w:rFonts w:eastAsia="楷体_GB2312"/>
                <w:kern w:val="2"/>
              </w:rPr>
            </w:pPr>
            <w:r>
              <w:t>处理方法和研究结果简介（具体数据）</w:t>
            </w:r>
          </w:p>
        </w:tc>
        <w:tc>
          <w:tcPr>
            <w:tcW w:w="4642" w:type="dxa"/>
            <w:vAlign w:val="center"/>
          </w:tcPr>
          <w:p>
            <w:pPr>
              <w:pStyle w:val="16"/>
              <w:widowControl w:val="0"/>
              <w:rPr>
                <w:rFonts w:eastAsia="楷体_GB2312"/>
                <w:kern w:val="2"/>
              </w:rPr>
            </w:pPr>
            <w:r>
              <w:t>引用从具体数值计算出的数据，介绍研究的经过和结果</w:t>
            </w:r>
          </w:p>
        </w:tc>
      </w:tr>
    </w:tbl>
    <w:p>
      <w:pPr>
        <w:pStyle w:val="3"/>
        <w:rPr>
          <w:sz w:val="30"/>
          <w:szCs w:val="30"/>
        </w:rPr>
      </w:pPr>
      <w:bookmarkStart w:id="120" w:name="_Toc410210578"/>
      <w:bookmarkStart w:id="121" w:name="_Toc410207955"/>
      <w:bookmarkStart w:id="122" w:name="_Toc410226511"/>
      <w:bookmarkStart w:id="123" w:name="_Toc410218073"/>
      <w:bookmarkStart w:id="124" w:name="_Toc410209587"/>
      <w:bookmarkStart w:id="125" w:name="_Toc410214077"/>
      <w:bookmarkStart w:id="126" w:name="_Toc410226957"/>
      <w:bookmarkStart w:id="127" w:name="_Toc469491167"/>
      <w:bookmarkStart w:id="128" w:name="_Toc410211493"/>
      <w:bookmarkStart w:id="129" w:name="_Toc410227384"/>
      <w:r>
        <w:rPr>
          <w:sz w:val="30"/>
          <w:szCs w:val="30"/>
        </w:rPr>
        <w:t>2.3本章小结</w:t>
      </w:r>
      <w:bookmarkEnd w:id="120"/>
      <w:bookmarkEnd w:id="121"/>
      <w:bookmarkEnd w:id="122"/>
      <w:bookmarkEnd w:id="123"/>
      <w:bookmarkEnd w:id="124"/>
      <w:bookmarkEnd w:id="125"/>
      <w:bookmarkEnd w:id="126"/>
      <w:bookmarkEnd w:id="127"/>
      <w:bookmarkEnd w:id="128"/>
      <w:bookmarkEnd w:id="129"/>
    </w:p>
    <w:p>
      <w:pPr>
        <w:ind w:firstLine="472"/>
        <w:rPr>
          <w:rFonts w:hint="eastAsia" w:cs="Times New Roman"/>
        </w:rPr>
      </w:pPr>
      <w:r>
        <w:rPr>
          <w:rFonts w:hint="eastAsia" w:cs="Times New Roman"/>
        </w:rPr>
        <w:t>本科毕业论文由前置部分、主体部分和附录部分构成，撰写论文时需按此模板要求和格式编排。</w:t>
      </w:r>
    </w:p>
    <w:p>
      <w:pPr>
        <w:ind w:firstLine="472"/>
        <w:rPr>
          <w:rFonts w:cs="Times New Roman"/>
        </w:rPr>
      </w:pPr>
    </w:p>
    <w:p>
      <w:pPr>
        <w:pStyle w:val="2"/>
        <w:rPr>
          <w:sz w:val="32"/>
          <w:szCs w:val="32"/>
          <w:lang w:eastAsia="zh-CN"/>
        </w:rPr>
      </w:pPr>
      <w:r>
        <w:rPr>
          <w:kern w:val="0"/>
        </w:rPr>
        <w:br w:type="page"/>
      </w:r>
      <w:bookmarkStart w:id="130" w:name="_Toc223771785"/>
      <w:bookmarkStart w:id="131" w:name="_Toc226519910"/>
      <w:bookmarkStart w:id="132" w:name="_Toc228047487"/>
      <w:bookmarkStart w:id="133" w:name="_Toc321496417"/>
      <w:bookmarkStart w:id="134" w:name="_Toc228381217"/>
      <w:bookmarkStart w:id="135" w:name="_Toc410210579"/>
      <w:bookmarkStart w:id="136" w:name="_Toc410214078"/>
      <w:bookmarkStart w:id="137" w:name="_Toc228555631"/>
      <w:bookmarkStart w:id="138" w:name="_Toc410211494"/>
      <w:bookmarkStart w:id="139" w:name="_Toc410226958"/>
      <w:bookmarkStart w:id="140" w:name="_Toc325546486"/>
      <w:bookmarkStart w:id="141" w:name="_Toc223863841"/>
      <w:bookmarkStart w:id="142" w:name="_Toc410227385"/>
      <w:bookmarkStart w:id="143" w:name="_Toc410226512"/>
      <w:bookmarkStart w:id="144" w:name="_Toc225443471"/>
      <w:bookmarkStart w:id="145" w:name="_Toc410207956"/>
      <w:bookmarkStart w:id="146" w:name="_Toc410209588"/>
      <w:bookmarkStart w:id="147" w:name="_Toc226843903"/>
      <w:bookmarkStart w:id="148" w:name="_Toc410218074"/>
      <w:r>
        <w:rPr>
          <w:sz w:val="32"/>
          <w:szCs w:val="32"/>
          <w:lang w:eastAsia="zh-CN"/>
        </w:rPr>
        <mc:AlternateContent>
          <mc:Choice Requires="wps">
            <w:drawing>
              <wp:anchor distT="0" distB="0" distL="114300" distR="114300" simplePos="0" relativeHeight="251666432" behindDoc="0" locked="0" layoutInCell="1" allowOverlap="1">
                <wp:simplePos x="0" y="0"/>
                <wp:positionH relativeFrom="column">
                  <wp:posOffset>4959350</wp:posOffset>
                </wp:positionH>
                <wp:positionV relativeFrom="paragraph">
                  <wp:posOffset>178435</wp:posOffset>
                </wp:positionV>
                <wp:extent cx="1346200" cy="511810"/>
                <wp:effectExtent l="79375" t="4445" r="22225" b="188595"/>
                <wp:wrapNone/>
                <wp:docPr id="16" name="自选图形 10"/>
                <wp:cNvGraphicFramePr/>
                <a:graphic xmlns:a="http://schemas.openxmlformats.org/drawingml/2006/main">
                  <a:graphicData uri="http://schemas.microsoft.com/office/word/2010/wordprocessingShape">
                    <wps:wsp>
                      <wps:cNvSpPr/>
                      <wps:spPr>
                        <a:xfrm>
                          <a:off x="0" y="0"/>
                          <a:ext cx="1346200" cy="511810"/>
                        </a:xfrm>
                        <a:prstGeom prst="wedgeRectCallout">
                          <a:avLst>
                            <a:gd name="adj1" fmla="val -53583"/>
                            <a:gd name="adj2" fmla="val 82755"/>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认真阅读本章内容，图、表、公式等，参考此格式进行排版。</w:t>
                            </w:r>
                          </w:p>
                        </w:txbxContent>
                      </wps:txbx>
                      <wps:bodyPr upright="1"/>
                    </wps:wsp>
                  </a:graphicData>
                </a:graphic>
              </wp:anchor>
            </w:drawing>
          </mc:Choice>
          <mc:Fallback>
            <w:pict>
              <v:shape id="自选图形 10" o:spid="_x0000_s1026" o:spt="61" type="#_x0000_t61" style="position:absolute;left:0pt;margin-left:390.5pt;margin-top:14.05pt;height:40.3pt;width:106pt;z-index:251666432;mso-width-relative:page;mso-height-relative:page;" fillcolor="#FFFFFF" filled="t" stroked="t" coordsize="21600,21600" o:gfxdata="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DPlNXYAAAA&#10;CgEAAA8AAAAAAAAAAQAgAAAAIgAAAGRycy9kb3ducmV2LnhtbFBLAQIUABQAAAAIAIdO4kDcoQsI&#10;HQIAAEEEAAAOAAAAAAAAAAEAIAAAACcBAABkcnMvZTJvRG9jLnhtbFBLBQYAAAAABgAGAFkBAAC2&#10;BQAAAAA=&#10;" adj="-774,28675">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认真阅读本章内容，图、表、公式等，参考此格式进行排版。</w:t>
                      </w:r>
                    </w:p>
                  </w:txbxContent>
                </v:textbox>
              </v:shape>
            </w:pict>
          </mc:Fallback>
        </mc:AlternateContent>
      </w:r>
      <w:bookmarkStart w:id="149" w:name="_Toc469491168"/>
      <w:r>
        <w:rPr>
          <w:sz w:val="32"/>
          <w:szCs w:val="32"/>
          <w:lang w:eastAsia="zh-CN"/>
        </w:rPr>
        <w:t>第3章</w:t>
      </w:r>
      <w:bookmarkEnd w:id="130"/>
      <w:r>
        <w:rPr>
          <w:sz w:val="32"/>
          <w:szCs w:val="32"/>
          <w:lang w:eastAsia="zh-CN"/>
        </w:rPr>
        <w:t xml:space="preserve"> 注释、图表、公式和计量单位格式</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pPr>
        <w:ind w:firstLine="472"/>
        <w:rPr>
          <w:rFonts w:cs="Times New Roman"/>
        </w:rPr>
      </w:pPr>
      <w:bookmarkStart w:id="150" w:name="_Toc228047488"/>
      <w:bookmarkStart w:id="151" w:name="_Toc225443472"/>
      <w:bookmarkStart w:id="152" w:name="_Toc223863842"/>
      <w:bookmarkStart w:id="153" w:name="_Toc226843904"/>
      <w:bookmarkStart w:id="154" w:name="_Toc228555632"/>
      <w:bookmarkStart w:id="155" w:name="_Toc228381218"/>
      <w:bookmarkStart w:id="156" w:name="_Toc226519911"/>
      <w:bookmarkStart w:id="157" w:name="_Toc223771786"/>
      <w:r>
        <w:rPr>
          <w:rFonts w:cs="Times New Roman"/>
        </w:rPr>
        <w:t>论文中</w:t>
      </w:r>
      <w:r>
        <w:rPr>
          <w:rFonts w:hint="eastAsia" w:cs="Times New Roman"/>
        </w:rPr>
        <w:t>常常要用</w:t>
      </w:r>
      <w:r>
        <w:rPr>
          <w:rFonts w:cs="Times New Roman"/>
        </w:rPr>
        <w:t>注释、图表、公式和计量单位</w:t>
      </w:r>
      <w:r>
        <w:rPr>
          <w:rFonts w:hint="eastAsia" w:cs="Times New Roman"/>
        </w:rPr>
        <w:t>表达研究工作内容。除了要注重论文结构的规范性，规范的</w:t>
      </w:r>
      <w:r>
        <w:rPr>
          <w:rFonts w:cs="Times New Roman"/>
        </w:rPr>
        <w:t>注释、图表、公式和计量单位格式</w:t>
      </w:r>
      <w:r>
        <w:rPr>
          <w:rFonts w:hint="eastAsia" w:cs="Times New Roman"/>
        </w:rPr>
        <w:t>同样是论文质量的基本保证</w:t>
      </w:r>
      <w:r>
        <w:rPr>
          <w:rFonts w:cs="Times New Roman"/>
        </w:rPr>
        <w:t>。</w:t>
      </w:r>
    </w:p>
    <w:bookmarkEnd w:id="150"/>
    <w:bookmarkEnd w:id="151"/>
    <w:bookmarkEnd w:id="152"/>
    <w:bookmarkEnd w:id="153"/>
    <w:bookmarkEnd w:id="154"/>
    <w:bookmarkEnd w:id="155"/>
    <w:bookmarkEnd w:id="156"/>
    <w:bookmarkEnd w:id="157"/>
    <w:p>
      <w:pPr>
        <w:pStyle w:val="3"/>
        <w:rPr>
          <w:sz w:val="30"/>
          <w:szCs w:val="30"/>
        </w:rPr>
      </w:pPr>
      <w:bookmarkStart w:id="158" w:name="_Toc469491169"/>
      <w:bookmarkStart w:id="159" w:name="_Toc410209589"/>
      <w:bookmarkStart w:id="160" w:name="_Toc410211495"/>
      <w:bookmarkStart w:id="161" w:name="_Toc410214079"/>
      <w:bookmarkStart w:id="162" w:name="_Toc410218075"/>
      <w:bookmarkStart w:id="163" w:name="_Toc410207957"/>
      <w:bookmarkStart w:id="164" w:name="_Toc410226513"/>
      <w:bookmarkStart w:id="165" w:name="_Toc410226959"/>
      <w:bookmarkStart w:id="166" w:name="_Toc410227386"/>
      <w:bookmarkStart w:id="167" w:name="_Toc410210580"/>
      <w:bookmarkStart w:id="168" w:name="_Toc321496421"/>
      <w:bookmarkStart w:id="169" w:name="_Toc325546488"/>
      <w:bookmarkStart w:id="170" w:name="_Toc228381222"/>
      <w:bookmarkStart w:id="171" w:name="_Toc226519915"/>
      <w:bookmarkStart w:id="172" w:name="_Toc223863845"/>
      <w:bookmarkStart w:id="173" w:name="_Toc226843908"/>
      <w:bookmarkStart w:id="174" w:name="_Toc216617817"/>
      <w:bookmarkStart w:id="175" w:name="_Toc225443476"/>
      <w:bookmarkStart w:id="176" w:name="_Toc228555636"/>
      <w:bookmarkStart w:id="177" w:name="_Toc228047492"/>
      <w:r>
        <w:rPr>
          <w:sz w:val="30"/>
          <w:szCs w:val="30"/>
        </w:rPr>
        <w:t>3.1 注释</w:t>
      </w:r>
      <w:bookmarkEnd w:id="158"/>
      <w:bookmarkEnd w:id="159"/>
      <w:bookmarkEnd w:id="160"/>
      <w:bookmarkEnd w:id="161"/>
      <w:bookmarkEnd w:id="162"/>
      <w:bookmarkEnd w:id="163"/>
      <w:bookmarkEnd w:id="164"/>
      <w:bookmarkEnd w:id="165"/>
      <w:bookmarkEnd w:id="166"/>
      <w:bookmarkEnd w:id="167"/>
    </w:p>
    <w:p>
      <w:pPr>
        <w:ind w:firstLine="472"/>
        <w:rPr>
          <w:rFonts w:cs="Times New Roman"/>
        </w:rPr>
      </w:pPr>
      <w:r>
        <w:rPr>
          <w:rFonts w:cs="Times New Roman"/>
        </w:rPr>
        <w:t>注释是正文中为了不中断或割离连贯的叙述语言而对文中某些内容（如词语、内涵、引文出处、资料来源等）加以必要说明的文字。在论文写作中常用到的注释有注释表、脚注、图注和表注。注释表是指论文中符号、标志、缩略词、首字母缩写、计量单位、名词、术语等的注释汇集说明。这些文字按页排在页下方的叫脚注；排在图题下方或表格下方的叫图注或表注，这些都放在正文中</w:t>
      </w:r>
      <w:r>
        <w:rPr>
          <w:rFonts w:cs="Times New Roman"/>
          <w:bCs/>
          <w:vertAlign w:val="superscript"/>
        </w:rPr>
        <w:t>[2]</w:t>
      </w:r>
      <w:r>
        <w:rPr>
          <w:rFonts w:cs="Times New Roman"/>
        </w:rPr>
        <w:t>。</w:t>
      </w:r>
    </w:p>
    <w:p>
      <w:pPr>
        <w:ind w:firstLine="472"/>
        <w:rPr>
          <w:rFonts w:cs="Times New Roman"/>
        </w:rPr>
      </w:pPr>
      <w:r>
        <w:rPr>
          <w:rFonts w:cs="Times New Roman"/>
        </w:rPr>
        <w:t>脚注用6号字排在相应正文同一页最下部。脚注按在同一页中出现的先后，在被注文字右上角依次编排序号，如</w:t>
      </w:r>
      <w:r>
        <w:rPr>
          <w:rFonts w:hint="eastAsia" w:ascii="宋体" w:hAnsi="宋体"/>
        </w:rPr>
        <w:t>①②</w:t>
      </w:r>
      <w:r>
        <w:rPr>
          <w:rFonts w:cs="Times New Roman"/>
        </w:rPr>
        <w:t>…</w:t>
      </w:r>
      <w:r>
        <w:rPr>
          <w:rFonts w:hint="eastAsia" w:cs="Times New Roman"/>
        </w:rPr>
        <w:t>。</w:t>
      </w:r>
      <w:r>
        <w:rPr>
          <w:rFonts w:cs="Times New Roman"/>
        </w:rPr>
        <w:t>序号标示位置应紧靠被注文字，若被注文字后紧跟有标点符号，当此标点是顿号和逗号时，注序号放在标点符号前；其他标点符号，应根据被注释内容确定放在标点符号之前或之后。注文的序号应与文中所注序号相同。注文与正文之间用脚注线（细线，顶格排，长约版心宽度的四分之一）隔开。各条注文单列，均缩进两格起排，转行顶格，句末加句号。同一页正文中出现相同内容的注释时，第二次及其以后序号应与第一次相同，不必再顺序编号和重复加注文</w:t>
      </w:r>
      <w:r>
        <w:rPr>
          <w:rFonts w:cs="Times New Roman"/>
          <w:bCs/>
          <w:vertAlign w:val="superscript"/>
        </w:rPr>
        <w:t>[2]</w:t>
      </w:r>
      <w:r>
        <w:rPr>
          <w:rFonts w:cs="Times New Roman"/>
        </w:rPr>
        <w:t>。脚注的示例见1.3节。图注和表注的具体用法在3.2节中介绍。</w:t>
      </w:r>
    </w:p>
    <w:p>
      <w:pPr>
        <w:pStyle w:val="3"/>
        <w:keepNext w:val="0"/>
        <w:keepLines w:val="0"/>
        <w:rPr>
          <w:sz w:val="30"/>
          <w:szCs w:val="30"/>
        </w:rPr>
      </w:pPr>
      <w:bookmarkStart w:id="178" w:name="_Toc410209590"/>
      <w:bookmarkStart w:id="179" w:name="_Toc410214080"/>
      <w:bookmarkStart w:id="180" w:name="_Toc410210581"/>
      <w:bookmarkStart w:id="181" w:name="_Toc410226514"/>
      <w:bookmarkStart w:id="182" w:name="_Toc410211496"/>
      <w:bookmarkStart w:id="183" w:name="_Toc410207958"/>
      <w:bookmarkStart w:id="184" w:name="_Toc469491170"/>
      <w:bookmarkStart w:id="185" w:name="_Toc410218076"/>
      <w:bookmarkStart w:id="186" w:name="_Toc410227387"/>
      <w:bookmarkStart w:id="187" w:name="_Toc410226960"/>
      <w:r>
        <w:rPr>
          <w:sz w:val="30"/>
          <w:szCs w:val="30"/>
        </w:rPr>
        <w:t>3.</w:t>
      </w:r>
      <w:bookmarkEnd w:id="168"/>
      <w:bookmarkEnd w:id="169"/>
      <w:r>
        <w:rPr>
          <w:sz w:val="30"/>
          <w:szCs w:val="30"/>
        </w:rPr>
        <w:t>2图表格式</w:t>
      </w:r>
      <w:bookmarkEnd w:id="178"/>
      <w:bookmarkEnd w:id="179"/>
      <w:bookmarkEnd w:id="180"/>
      <w:bookmarkEnd w:id="181"/>
      <w:bookmarkEnd w:id="182"/>
      <w:bookmarkEnd w:id="183"/>
      <w:bookmarkEnd w:id="184"/>
      <w:bookmarkEnd w:id="185"/>
      <w:bookmarkEnd w:id="186"/>
      <w:bookmarkEnd w:id="187"/>
    </w:p>
    <w:p>
      <w:pPr>
        <w:pStyle w:val="4"/>
        <w:keepNext w:val="0"/>
        <w:keepLines w:val="0"/>
        <w:spacing w:before="120" w:after="120"/>
        <w:rPr>
          <w:sz w:val="28"/>
          <w:szCs w:val="28"/>
        </w:rPr>
      </w:pPr>
      <w:bookmarkStart w:id="188" w:name="_Toc410214081"/>
      <w:bookmarkStart w:id="189" w:name="_Toc410210582"/>
      <w:bookmarkStart w:id="190" w:name="_Toc410218077"/>
      <w:bookmarkStart w:id="191" w:name="_Toc410211497"/>
      <w:bookmarkStart w:id="192" w:name="_Toc469491171"/>
      <w:bookmarkStart w:id="193" w:name="_Toc410226961"/>
      <w:bookmarkStart w:id="194" w:name="_Toc410207959"/>
      <w:bookmarkStart w:id="195" w:name="_Toc410209591"/>
      <w:bookmarkStart w:id="196" w:name="_Toc410227388"/>
      <w:bookmarkStart w:id="197" w:name="_Toc410226515"/>
      <w:r>
        <w:rPr>
          <w:sz w:val="28"/>
          <w:szCs w:val="28"/>
        </w:rPr>
        <w:t>3.2.1 图格式</w:t>
      </w:r>
      <w:bookmarkEnd w:id="188"/>
      <w:bookmarkEnd w:id="189"/>
      <w:bookmarkEnd w:id="190"/>
      <w:bookmarkEnd w:id="191"/>
      <w:bookmarkEnd w:id="192"/>
      <w:bookmarkEnd w:id="193"/>
      <w:bookmarkEnd w:id="194"/>
      <w:bookmarkEnd w:id="195"/>
      <w:bookmarkEnd w:id="196"/>
      <w:bookmarkEnd w:id="197"/>
    </w:p>
    <w:p>
      <w:pPr>
        <w:ind w:firstLine="471"/>
        <w:rPr>
          <w:rFonts w:cs="Times New Roman"/>
        </w:rPr>
      </w:pPr>
      <w:r>
        <w:rPr>
          <w:rFonts w:cs="Times New Roman"/>
        </w:rPr>
        <w:t>图包括曲线图、构造图、示意图、图解、框图、流程图、记录图、布置图、地图照片、图版等。学位论文的插图、照片必须确保能复制或微缩，以矢量图为最佳，且原则上应使用矢量图（尤其是来源本来就是图形工具绘制的矢量图）。</w:t>
      </w:r>
    </w:p>
    <w:p>
      <w:pPr>
        <w:ind w:firstLine="472"/>
        <w:rPr>
          <w:rFonts w:cs="Times New Roman"/>
        </w:rPr>
      </w:pPr>
      <w:r>
        <w:rPr>
          <w:rFonts w:cs="Times New Roman"/>
        </w:rPr>
        <w:t>图应有“自明性”，即只看图、图题和图注，不阅读正文，就可以理解图意。如图3.1所示，图应编排序号。图的编号一律用阿拉伯数字依序连续编排，序号分章依序编号，其标注形式应便于互相区别，例如：图1.1、图1.2、图3.1、图3.2等。每一章图的编号应连续。如某章只有一幅图时，仍应标为“图×.1”。</w:t>
      </w:r>
    </w:p>
    <w:p>
      <w:pPr>
        <w:ind w:firstLine="472"/>
        <w:rPr>
          <w:rFonts w:cs="Times New Roman"/>
          <w:color w:val="000000"/>
          <w:szCs w:val="20"/>
        </w:rPr>
      </w:pPr>
      <w:r>
        <w:rPr>
          <w:rFonts w:cs="Times New Roman"/>
          <w:color w:val="000000"/>
          <w:szCs w:val="20"/>
        </w:rPr>
        <w:t>图要有图题，是简短确切的题名，中文字体为宋体5号字，并置于图的编号之后，图的编号和图题应置于图下方的居中位置。</w:t>
      </w:r>
    </w:p>
    <w:p>
      <w:pPr>
        <w:ind w:firstLine="480" w:firstLineChars="200"/>
        <w:rPr>
          <w:rFonts w:cs="Times New Roman"/>
        </w:rPr>
      </w:pPr>
    </w:p>
    <w:bookmarkEnd w:id="170"/>
    <w:bookmarkEnd w:id="171"/>
    <w:bookmarkEnd w:id="172"/>
    <w:bookmarkEnd w:id="173"/>
    <w:bookmarkEnd w:id="174"/>
    <w:bookmarkEnd w:id="175"/>
    <w:bookmarkEnd w:id="176"/>
    <w:bookmarkEnd w:id="177"/>
    <w:p>
      <w:pPr>
        <w:jc w:val="center"/>
        <w:rPr>
          <w:rFonts w:cs="Times New Roman"/>
        </w:rPr>
      </w:pPr>
      <w:bookmarkStart w:id="198" w:name="_Toc321496424"/>
      <w:bookmarkStart w:id="199" w:name="_Toc228555645"/>
      <w:bookmarkStart w:id="200" w:name="_Toc226843917"/>
      <w:bookmarkStart w:id="201" w:name="_Toc223863850"/>
      <w:bookmarkStart w:id="202" w:name="_Toc228381231"/>
      <w:bookmarkStart w:id="203" w:name="_Toc226519924"/>
      <w:bookmarkStart w:id="204" w:name="_Toc228047501"/>
      <w:bookmarkStart w:id="205" w:name="_Toc225443485"/>
      <w:r>
        <w:rPr>
          <w:rFonts w:cs="Times New Roman"/>
        </w:rPr>
        <w:drawing>
          <wp:inline distT="0" distB="0" distL="114300" distR="114300">
            <wp:extent cx="2774950" cy="2253615"/>
            <wp:effectExtent l="0" t="0" r="6350" b="1333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32"/>
                    <a:srcRect l="4105" t="5946" r="7318"/>
                    <a:stretch>
                      <a:fillRect/>
                    </a:stretch>
                  </pic:blipFill>
                  <pic:spPr>
                    <a:xfrm>
                      <a:off x="0" y="0"/>
                      <a:ext cx="2774950" cy="2253615"/>
                    </a:xfrm>
                    <a:prstGeom prst="rect">
                      <a:avLst/>
                    </a:prstGeom>
                    <a:noFill/>
                    <a:ln w="9525">
                      <a:noFill/>
                    </a:ln>
                  </pic:spPr>
                </pic:pic>
              </a:graphicData>
            </a:graphic>
          </wp:inline>
        </w:drawing>
      </w:r>
    </w:p>
    <w:p>
      <w:pPr>
        <w:jc w:val="center"/>
        <w:rPr>
          <w:rFonts w:cs="Times New Roman"/>
          <w:sz w:val="21"/>
          <w:szCs w:val="21"/>
        </w:rPr>
      </w:pPr>
      <w:r>
        <w:rPr>
          <w:rFonts w:cs="Times New Roman"/>
          <w:sz w:val="21"/>
          <w:szCs w:val="21"/>
        </w:rPr>
        <w:t>图3.1 不同躲避角度下的Swarm-MAD模型群体与障碍中心平均距离</w:t>
      </w:r>
      <w:r>
        <w:rPr>
          <w:rFonts w:cs="Times New Roman"/>
          <w:bCs/>
          <w:vertAlign w:val="superscript"/>
        </w:rPr>
        <w:t>[5]</w:t>
      </w:r>
    </w:p>
    <w:p>
      <w:pPr>
        <w:ind w:firstLine="472"/>
        <w:rPr>
          <w:rFonts w:cs="Times New Roman"/>
          <w:color w:val="000000"/>
          <w:szCs w:val="20"/>
        </w:rPr>
      </w:pPr>
    </w:p>
    <w:p>
      <w:pPr>
        <w:ind w:firstLine="472"/>
        <w:rPr>
          <w:rFonts w:cs="Times New Roman"/>
        </w:rPr>
      </w:pPr>
      <w:r>
        <w:rPr>
          <w:rFonts w:cs="Times New Roman"/>
          <w:color w:val="000000"/>
          <w:szCs w:val="20"/>
        </w:rPr>
        <w:t>必要时，图还要有图注。</w:t>
      </w:r>
      <w:r>
        <w:rPr>
          <w:rFonts w:cs="Times New Roman"/>
        </w:rPr>
        <w:t>图注指对图中</w:t>
      </w:r>
      <w:r>
        <w:rPr>
          <w:rFonts w:cs="Times New Roman"/>
          <w:color w:val="000000"/>
          <w:szCs w:val="20"/>
        </w:rPr>
        <w:t>的符号、标记、代码，以及实验条件等</w:t>
      </w:r>
      <w:r>
        <w:rPr>
          <w:rFonts w:cs="Times New Roman"/>
        </w:rPr>
        <w:t>项目作补充说明或解释的简明文字。当插图的图元过多而不方便用文字注释时，在图中改用图元代号（往往用外文字母的大小写或正斜体、数字来表示不同系列的代号）；在图外，即图题下放置图元代号的说明（即图注）。图注通常排在图题下方。图注的字号为6号。注释或说明图中项目时，其符号、阿拉伯数字、外文字符等，必须与图中一一对应。并列注释时，各项目通常用分号分开；句子较长，或一项注释中已有分号或句号时，各项间只能用句号分开，不能再用分号。</w:t>
      </w:r>
      <w:r>
        <w:rPr>
          <w:rFonts w:cs="Times New Roman"/>
          <w:color w:val="000000"/>
          <w:szCs w:val="20"/>
        </w:rPr>
        <w:t>图</w:t>
      </w:r>
      <w:r>
        <w:rPr>
          <w:rFonts w:cs="Times New Roman"/>
        </w:rPr>
        <w:t>注应编排序号，注的序号以同一页内出现的先后次序单独排序，用</w:t>
      </w:r>
      <w:r>
        <w:rPr>
          <w:rFonts w:hint="eastAsia" w:ascii="宋体" w:hAnsi="宋体"/>
        </w:rPr>
        <w:t>①</w:t>
      </w:r>
      <w:r>
        <w:rPr>
          <w:rFonts w:cs="Times New Roman"/>
        </w:rPr>
        <w:t>、</w:t>
      </w:r>
      <w:r>
        <w:rPr>
          <w:rFonts w:hint="eastAsia" w:ascii="宋体" w:hAnsi="宋体"/>
        </w:rPr>
        <w:t>②</w:t>
      </w:r>
      <w:r>
        <w:rPr>
          <w:rFonts w:cs="Times New Roman"/>
        </w:rPr>
        <w:t>、</w:t>
      </w:r>
      <w:r>
        <w:rPr>
          <w:rFonts w:hint="eastAsia" w:ascii="宋体" w:hAnsi="宋体"/>
        </w:rPr>
        <w:t>③</w:t>
      </w:r>
      <w:r>
        <w:rPr>
          <w:rFonts w:cs="Times New Roman"/>
        </w:rPr>
        <w:t>…依次标示在需加注处</w:t>
      </w:r>
      <w:r>
        <w:rPr>
          <w:rFonts w:cs="Times New Roman"/>
          <w:bCs/>
          <w:vertAlign w:val="superscript"/>
        </w:rPr>
        <w:t>[2]</w:t>
      </w:r>
      <w:r>
        <w:rPr>
          <w:rFonts w:cs="Times New Roman"/>
        </w:rPr>
        <w:t>。</w:t>
      </w:r>
    </w:p>
    <w:p>
      <w:pPr>
        <w:ind w:firstLine="472"/>
        <w:rPr>
          <w:rFonts w:cs="Times New Roman"/>
        </w:rPr>
      </w:pPr>
      <w:r>
        <w:rPr>
          <w:rFonts w:cs="Times New Roman"/>
          <w:color w:val="000000"/>
          <w:szCs w:val="20"/>
        </w:rPr>
        <w:t>图与图</w:t>
      </w:r>
      <w:r>
        <w:rPr>
          <w:rFonts w:cs="Times New Roman"/>
        </w:rPr>
        <w:t>题与正文之间空一行。分图题置于分图之下，分图号用(a)、(b)等表示，图3.2和图3.3为包含分图的图设置规范。图应居中，容易出现问题是图所在行出现缩进，而导致图没有真正居中。多图要均匀排列，可利用虚框表格控制格式，如图3.2。</w:t>
      </w:r>
    </w:p>
    <w:p>
      <w:pPr>
        <w:ind w:firstLine="480" w:firstLineChars="200"/>
        <w:rPr>
          <w:rFonts w:cs="Times New Roman"/>
        </w:rPr>
      </w:pPr>
    </w:p>
    <w:tbl>
      <w:tblPr>
        <w:tblStyle w:val="14"/>
        <w:tblW w:w="8719" w:type="dxa"/>
        <w:tblInd w:w="0" w:type="dxa"/>
        <w:tblLayout w:type="fixed"/>
        <w:tblCellMar>
          <w:top w:w="0" w:type="dxa"/>
          <w:left w:w="108" w:type="dxa"/>
          <w:bottom w:w="0" w:type="dxa"/>
          <w:right w:w="108" w:type="dxa"/>
        </w:tblCellMar>
      </w:tblPr>
      <w:tblGrid>
        <w:gridCol w:w="4359"/>
        <w:gridCol w:w="4360"/>
      </w:tblGrid>
      <w:tr>
        <w:tblPrEx>
          <w:tblLayout w:type="fixed"/>
          <w:tblCellMar>
            <w:top w:w="0" w:type="dxa"/>
            <w:left w:w="108" w:type="dxa"/>
            <w:bottom w:w="0" w:type="dxa"/>
            <w:right w:w="108" w:type="dxa"/>
          </w:tblCellMar>
        </w:tblPrEx>
        <w:tc>
          <w:tcPr>
            <w:tcW w:w="4359" w:type="dxa"/>
            <w:vAlign w:val="top"/>
          </w:tcPr>
          <w:p>
            <w:pPr>
              <w:widowControl w:val="0"/>
              <w:spacing w:line="240" w:lineRule="auto"/>
              <w:jc w:val="center"/>
              <w:rPr>
                <w:rFonts w:cs="Times New Roman"/>
                <w:sz w:val="21"/>
                <w:szCs w:val="21"/>
              </w:rPr>
            </w:pPr>
            <w:r>
              <w:rPr>
                <w:rFonts w:cs="Times New Roman"/>
              </w:rPr>
              <w:drawing>
                <wp:inline distT="0" distB="0" distL="114300" distR="114300">
                  <wp:extent cx="2329815" cy="1960245"/>
                  <wp:effectExtent l="0" t="0" r="13335" b="1905"/>
                  <wp:docPr id="4" name="图片 2" descr="平均个体聚类度变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平均个体聚类度变化图"/>
                          <pic:cNvPicPr>
                            <a:picLocks noChangeAspect="1"/>
                          </pic:cNvPicPr>
                        </pic:nvPicPr>
                        <pic:blipFill>
                          <a:blip r:embed="rId33"/>
                          <a:srcRect l="4361" r="6619" b="1936"/>
                          <a:stretch>
                            <a:fillRect/>
                          </a:stretch>
                        </pic:blipFill>
                        <pic:spPr>
                          <a:xfrm>
                            <a:off x="0" y="0"/>
                            <a:ext cx="2329815" cy="1960245"/>
                          </a:xfrm>
                          <a:prstGeom prst="rect">
                            <a:avLst/>
                          </a:prstGeom>
                          <a:noFill/>
                          <a:ln w="9525">
                            <a:noFill/>
                          </a:ln>
                        </pic:spPr>
                      </pic:pic>
                    </a:graphicData>
                  </a:graphic>
                </wp:inline>
              </w:drawing>
            </w:r>
          </w:p>
          <w:p>
            <w:pPr>
              <w:widowControl w:val="0"/>
              <w:jc w:val="center"/>
              <w:rPr>
                <w:rFonts w:cs="Times New Roman"/>
                <w:sz w:val="21"/>
                <w:szCs w:val="21"/>
              </w:rPr>
            </w:pPr>
            <w:r>
              <w:rPr>
                <w:rFonts w:cs="Times New Roman"/>
                <w:sz w:val="21"/>
                <w:szCs w:val="21"/>
              </w:rPr>
              <w:t>(a)平均个体聚类度变化图</w:t>
            </w:r>
          </w:p>
        </w:tc>
        <w:tc>
          <w:tcPr>
            <w:tcW w:w="4360" w:type="dxa"/>
            <w:vAlign w:val="top"/>
          </w:tcPr>
          <w:p>
            <w:pPr>
              <w:widowControl w:val="0"/>
              <w:spacing w:line="240" w:lineRule="auto"/>
              <w:jc w:val="center"/>
              <w:rPr>
                <w:rFonts w:cs="Times New Roman"/>
                <w:sz w:val="21"/>
                <w:szCs w:val="21"/>
              </w:rPr>
            </w:pPr>
            <w:r>
              <w:rPr>
                <w:rFonts w:cs="Times New Roman"/>
              </w:rPr>
              <w:drawing>
                <wp:inline distT="0" distB="0" distL="114300" distR="114300">
                  <wp:extent cx="2383155" cy="1956435"/>
                  <wp:effectExtent l="0" t="0" r="17145" b="5715"/>
                  <wp:docPr id="17" name="图片 3" descr="邻域个体分布指数变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邻域个体分布指数变化图"/>
                          <pic:cNvPicPr>
                            <a:picLocks noChangeAspect="1"/>
                          </pic:cNvPicPr>
                        </pic:nvPicPr>
                        <pic:blipFill>
                          <a:blip r:embed="rId34"/>
                          <a:srcRect l="4515" r="6299" b="2142"/>
                          <a:stretch>
                            <a:fillRect/>
                          </a:stretch>
                        </pic:blipFill>
                        <pic:spPr>
                          <a:xfrm>
                            <a:off x="0" y="0"/>
                            <a:ext cx="2383155" cy="1956435"/>
                          </a:xfrm>
                          <a:prstGeom prst="rect">
                            <a:avLst/>
                          </a:prstGeom>
                          <a:noFill/>
                          <a:ln w="9525">
                            <a:noFill/>
                          </a:ln>
                        </pic:spPr>
                      </pic:pic>
                    </a:graphicData>
                  </a:graphic>
                </wp:inline>
              </w:drawing>
            </w:r>
          </w:p>
          <w:p>
            <w:pPr>
              <w:widowControl w:val="0"/>
              <w:spacing w:line="240" w:lineRule="auto"/>
              <w:jc w:val="center"/>
              <w:rPr>
                <w:rFonts w:cs="Times New Roman"/>
                <w:sz w:val="21"/>
                <w:szCs w:val="21"/>
              </w:rPr>
            </w:pPr>
            <w:r>
              <w:rPr>
                <w:rFonts w:cs="Times New Roman"/>
                <w:sz w:val="21"/>
                <w:szCs w:val="21"/>
              </w:rPr>
              <w:t>(b)邻域个体分布指数变化图</w:t>
            </w:r>
          </w:p>
        </w:tc>
      </w:tr>
    </w:tbl>
    <w:p>
      <w:pPr>
        <w:jc w:val="center"/>
        <w:rPr>
          <w:rFonts w:cs="Times New Roman"/>
          <w:sz w:val="21"/>
          <w:szCs w:val="21"/>
        </w:rPr>
      </w:pPr>
      <w:r>
        <w:rPr>
          <w:rFonts w:cs="Times New Roman"/>
          <w:sz w:val="21"/>
          <w:szCs w:val="21"/>
        </w:rPr>
        <w:t>图3.2 标示群体突现时刻的指标变化图</w:t>
      </w:r>
      <w:r>
        <w:rPr>
          <w:rFonts w:cs="Times New Roman"/>
          <w:bCs/>
          <w:vertAlign w:val="superscript"/>
        </w:rPr>
        <w:t>[5]</w:t>
      </w:r>
    </w:p>
    <w:p>
      <w:pPr>
        <w:jc w:val="center"/>
        <w:rPr>
          <w:rFonts w:cs="Times New Roman"/>
          <w:szCs w:val="21"/>
        </w:rPr>
      </w:pPr>
    </w:p>
    <w:p>
      <w:pPr>
        <w:jc w:val="center"/>
        <w:rPr>
          <w:rFonts w:cs="Times New Roman"/>
        </w:rPr>
      </w:pPr>
      <w:r>
        <w:rPr>
          <w:rFonts w:cs="Times New Roman"/>
          <w:szCs w:val="21"/>
        </w:rPr>
        <w:drawing>
          <wp:inline distT="0" distB="0" distL="114300" distR="114300">
            <wp:extent cx="2519045" cy="1981835"/>
            <wp:effectExtent l="0" t="0" r="14605" b="1841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35"/>
                    <a:srcRect l="4756" t="5351" r="6746" b="1680"/>
                    <a:stretch>
                      <a:fillRect/>
                    </a:stretch>
                  </pic:blipFill>
                  <pic:spPr>
                    <a:xfrm>
                      <a:off x="0" y="0"/>
                      <a:ext cx="2519045" cy="1981835"/>
                    </a:xfrm>
                    <a:prstGeom prst="rect">
                      <a:avLst/>
                    </a:prstGeom>
                    <a:noFill/>
                    <a:ln w="9525">
                      <a:noFill/>
                    </a:ln>
                  </pic:spPr>
                </pic:pic>
              </a:graphicData>
            </a:graphic>
          </wp:inline>
        </w:drawing>
      </w:r>
    </w:p>
    <w:p>
      <w:pPr>
        <w:spacing w:line="400" w:lineRule="exact"/>
        <w:ind w:firstLine="412"/>
        <w:jc w:val="center"/>
        <w:rPr>
          <w:rFonts w:cs="Times New Roman"/>
          <w:sz w:val="21"/>
          <w:szCs w:val="21"/>
        </w:rPr>
      </w:pPr>
      <w:r>
        <w:rPr>
          <w:rFonts w:cs="Times New Roman"/>
          <w:sz w:val="21"/>
          <w:szCs w:val="21"/>
        </w:rPr>
        <w:t>(a)</w:t>
      </w:r>
      <w:r>
        <w:rPr>
          <w:rFonts w:cs="Times New Roman"/>
          <w:i/>
          <w:sz w:val="21"/>
          <w:szCs w:val="21"/>
        </w:rPr>
        <w:t xml:space="preserve"> θ </w:t>
      </w:r>
      <w:r>
        <w:rPr>
          <w:rFonts w:cs="Times New Roman"/>
          <w:sz w:val="21"/>
          <w:szCs w:val="21"/>
        </w:rPr>
        <w:t>= 0°（原模型）</w:t>
      </w:r>
    </w:p>
    <w:p>
      <w:pPr>
        <w:jc w:val="center"/>
        <w:rPr>
          <w:rFonts w:cs="Times New Roman"/>
        </w:rPr>
      </w:pPr>
      <w:r>
        <w:rPr>
          <w:rFonts w:cs="Times New Roman"/>
          <w:szCs w:val="21"/>
        </w:rPr>
        <w:drawing>
          <wp:inline distT="0" distB="0" distL="114300" distR="114300">
            <wp:extent cx="2461895" cy="1945005"/>
            <wp:effectExtent l="0" t="0" r="14605" b="1714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36"/>
                    <a:srcRect l="4926" t="6305" r="6273"/>
                    <a:stretch>
                      <a:fillRect/>
                    </a:stretch>
                  </pic:blipFill>
                  <pic:spPr>
                    <a:xfrm>
                      <a:off x="0" y="0"/>
                      <a:ext cx="2461895" cy="1945005"/>
                    </a:xfrm>
                    <a:prstGeom prst="rect">
                      <a:avLst/>
                    </a:prstGeom>
                    <a:noFill/>
                    <a:ln w="9525">
                      <a:noFill/>
                    </a:ln>
                  </pic:spPr>
                </pic:pic>
              </a:graphicData>
            </a:graphic>
          </wp:inline>
        </w:drawing>
      </w:r>
    </w:p>
    <w:p>
      <w:pPr>
        <w:jc w:val="center"/>
        <w:rPr>
          <w:rFonts w:cs="Times New Roman"/>
          <w:sz w:val="21"/>
          <w:szCs w:val="21"/>
        </w:rPr>
      </w:pPr>
      <w:r>
        <w:rPr>
          <w:rFonts w:cs="Times New Roman"/>
          <w:sz w:val="21"/>
          <w:szCs w:val="21"/>
        </w:rPr>
        <w:t>(b)</w:t>
      </w:r>
      <w:r>
        <w:rPr>
          <w:rFonts w:cs="Times New Roman"/>
          <w:i/>
          <w:sz w:val="21"/>
          <w:szCs w:val="21"/>
        </w:rPr>
        <w:t>θ</w:t>
      </w:r>
      <w:r>
        <w:rPr>
          <w:rFonts w:cs="Times New Roman"/>
          <w:sz w:val="21"/>
          <w:szCs w:val="21"/>
        </w:rPr>
        <w:t>= 5°,25°,45°</w:t>
      </w:r>
    </w:p>
    <w:p>
      <w:pPr>
        <w:jc w:val="center"/>
        <w:rPr>
          <w:rFonts w:cs="Times New Roman"/>
          <w:sz w:val="21"/>
          <w:szCs w:val="21"/>
        </w:rPr>
      </w:pPr>
      <w:r>
        <w:rPr>
          <w:rFonts w:cs="Times New Roman"/>
          <w:sz w:val="21"/>
          <w:szCs w:val="21"/>
        </w:rPr>
        <w:t>图3.3 带突现控制的Swarm-MAD群体代数连通度变化图</w:t>
      </w:r>
      <w:r>
        <w:rPr>
          <w:rFonts w:cs="Times New Roman"/>
          <w:bCs/>
          <w:vertAlign w:val="superscript"/>
        </w:rPr>
        <w:t>[5]</w:t>
      </w:r>
    </w:p>
    <w:p>
      <w:pPr>
        <w:ind w:firstLine="472"/>
        <w:rPr>
          <w:rFonts w:cs="Times New Roman"/>
        </w:rPr>
      </w:pPr>
    </w:p>
    <w:p>
      <w:pPr>
        <w:ind w:firstLine="472"/>
        <w:rPr>
          <w:rFonts w:cs="Times New Roman"/>
        </w:rPr>
      </w:pPr>
      <w:r>
        <w:rPr>
          <w:rFonts w:cs="Times New Roman"/>
        </w:rPr>
        <w:t>曲线图的纵横坐标必须标注“量、标准规定符号、单位”。此三者只有在不必要标明（如无量纲等）的情况下方可省略。坐标上标注的量的符号和缩略词必须与正文一致。</w:t>
      </w:r>
    </w:p>
    <w:p>
      <w:pPr>
        <w:ind w:firstLine="472"/>
        <w:rPr>
          <w:rFonts w:cs="Times New Roman"/>
        </w:rPr>
      </w:pPr>
      <w:r>
        <w:rPr>
          <w:rFonts w:cs="Times New Roman"/>
        </w:rPr>
        <w:t>照片图要求主题和主要显示部分的轮廓鲜明，便于制版。如用放大缩小的复制品，必须清晰反差适中。照片应有表示物尺寸的标度。</w:t>
      </w:r>
    </w:p>
    <w:p>
      <w:pPr>
        <w:ind w:firstLine="472"/>
        <w:rPr>
          <w:rFonts w:cs="Times New Roman"/>
          <w:color w:val="000000"/>
          <w:szCs w:val="20"/>
        </w:rPr>
      </w:pPr>
      <w:r>
        <w:rPr>
          <w:rFonts w:cs="Times New Roman"/>
          <w:color w:val="000000"/>
          <w:szCs w:val="20"/>
        </w:rPr>
        <w:t>引用图应在图注中标出文献资料来源。</w:t>
      </w:r>
    </w:p>
    <w:p>
      <w:pPr>
        <w:ind w:firstLine="472"/>
        <w:rPr>
          <w:rFonts w:cs="Times New Roman"/>
        </w:rPr>
      </w:pPr>
      <w:r>
        <w:rPr>
          <w:rFonts w:cs="Times New Roman"/>
        </w:rPr>
        <w:t>文中必须有关于本插图的提示，如</w:t>
      </w:r>
      <w:r>
        <w:rPr>
          <w:rFonts w:ascii="宋体" w:hAnsi="宋体" w:cs="Times New Roman"/>
        </w:rPr>
        <w:t>“见图</w:t>
      </w:r>
      <w:r>
        <w:rPr>
          <w:rFonts w:cs="Times New Roman"/>
        </w:rPr>
        <w:t>1.1</w:t>
      </w:r>
      <w:r>
        <w:rPr>
          <w:rFonts w:ascii="宋体" w:hAnsi="宋体" w:cs="Times New Roman"/>
        </w:rPr>
        <w:t>”</w:t>
      </w:r>
      <w:r>
        <w:rPr>
          <w:rFonts w:cs="Times New Roman"/>
        </w:rPr>
        <w:t>、</w:t>
      </w:r>
      <w:r>
        <w:rPr>
          <w:rFonts w:ascii="宋体" w:hAnsi="宋体" w:cs="Times New Roman"/>
        </w:rPr>
        <w:t>“如</w:t>
      </w:r>
      <w:r>
        <w:rPr>
          <w:rFonts w:cs="Times New Roman"/>
        </w:rPr>
        <w:t>图1.1所示</w:t>
      </w:r>
      <w:r>
        <w:rPr>
          <w:rFonts w:ascii="宋体" w:hAnsi="宋体" w:cs="Times New Roman"/>
        </w:rPr>
        <w:t>”</w:t>
      </w:r>
      <w:r>
        <w:rPr>
          <w:rFonts w:cs="Times New Roman"/>
        </w:rPr>
        <w:t>等。该页空白不够排写该图整体时，则可将其后文字部分提前排写，将图移到次页。</w:t>
      </w:r>
    </w:p>
    <w:p>
      <w:pPr>
        <w:ind w:firstLine="472"/>
        <w:rPr>
          <w:rFonts w:cs="Times New Roman"/>
        </w:rPr>
      </w:pPr>
      <w:r>
        <w:rPr>
          <w:rFonts w:cs="Times New Roman"/>
        </w:rPr>
        <w:t>可以根据图的大小，将两个图并列放置，如图3.4和图3.5所示。</w:t>
      </w:r>
    </w:p>
    <w:p>
      <w:pPr>
        <w:ind w:firstLine="480" w:firstLineChars="200"/>
        <w:rPr>
          <w:rFonts w:cs="Times New Roman"/>
          <w:color w:val="000000"/>
          <w:szCs w:val="20"/>
        </w:rPr>
      </w:pPr>
    </w:p>
    <w:tbl>
      <w:tblPr>
        <w:tblStyle w:val="14"/>
        <w:tblW w:w="8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59" w:type="dxa"/>
            <w:tcBorders>
              <w:top w:val="nil"/>
              <w:left w:val="nil"/>
              <w:bottom w:val="nil"/>
              <w:right w:val="nil"/>
            </w:tcBorders>
            <w:vAlign w:val="top"/>
          </w:tcPr>
          <w:p>
            <w:pPr>
              <w:widowControl w:val="0"/>
              <w:jc w:val="center"/>
              <w:rPr>
                <w:rFonts w:cs="Times New Roman"/>
                <w:color w:val="000000"/>
                <w:szCs w:val="20"/>
              </w:rPr>
            </w:pPr>
            <w:r>
              <w:rPr>
                <w:rFonts w:cs="Times New Roman"/>
              </w:rPr>
              <w:drawing>
                <wp:inline distT="0" distB="0" distL="114300" distR="114300">
                  <wp:extent cx="2505075" cy="1965960"/>
                  <wp:effectExtent l="0" t="0" r="9525" b="152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37"/>
                          <a:srcRect l="2676" t="5005" r="7140" b="406"/>
                          <a:stretch>
                            <a:fillRect/>
                          </a:stretch>
                        </pic:blipFill>
                        <pic:spPr>
                          <a:xfrm>
                            <a:off x="0" y="0"/>
                            <a:ext cx="2505075" cy="1965960"/>
                          </a:xfrm>
                          <a:prstGeom prst="rect">
                            <a:avLst/>
                          </a:prstGeom>
                          <a:noFill/>
                          <a:ln w="9525">
                            <a:noFill/>
                          </a:ln>
                        </pic:spPr>
                      </pic:pic>
                    </a:graphicData>
                  </a:graphic>
                </wp:inline>
              </w:drawing>
            </w:r>
          </w:p>
          <w:p>
            <w:pPr>
              <w:widowControl w:val="0"/>
              <w:jc w:val="center"/>
              <w:rPr>
                <w:rFonts w:cs="Times New Roman"/>
                <w:color w:val="000000"/>
                <w:szCs w:val="20"/>
              </w:rPr>
            </w:pPr>
            <w:r>
              <w:rPr>
                <w:rFonts w:cs="Times New Roman"/>
                <w:sz w:val="21"/>
                <w:szCs w:val="21"/>
              </w:rPr>
              <w:t>图3.4个体与障碍中心平均距离</w:t>
            </w:r>
            <w:r>
              <w:rPr>
                <w:rFonts w:cs="Times New Roman"/>
                <w:bCs/>
                <w:vertAlign w:val="superscript"/>
              </w:rPr>
              <w:t>[5]</w:t>
            </w:r>
          </w:p>
        </w:tc>
        <w:tc>
          <w:tcPr>
            <w:tcW w:w="4360" w:type="dxa"/>
            <w:tcBorders>
              <w:top w:val="nil"/>
              <w:left w:val="nil"/>
              <w:bottom w:val="nil"/>
              <w:right w:val="nil"/>
            </w:tcBorders>
            <w:vAlign w:val="top"/>
          </w:tcPr>
          <w:p>
            <w:pPr>
              <w:widowControl w:val="0"/>
              <w:jc w:val="center"/>
              <w:rPr>
                <w:rFonts w:cs="Times New Roman"/>
                <w:bCs/>
                <w:vertAlign w:val="superscript"/>
              </w:rPr>
            </w:pPr>
            <w:r>
              <w:rPr>
                <w:rFonts w:cs="Times New Roman"/>
              </w:rPr>
              <w:drawing>
                <wp:inline distT="0" distB="0" distL="114300" distR="114300">
                  <wp:extent cx="2590165" cy="1965960"/>
                  <wp:effectExtent l="0" t="0" r="635" b="1524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8"/>
                          <a:srcRect l="1535" t="5292" r="7541"/>
                          <a:stretch>
                            <a:fillRect/>
                          </a:stretch>
                        </pic:blipFill>
                        <pic:spPr>
                          <a:xfrm>
                            <a:off x="0" y="0"/>
                            <a:ext cx="2590165" cy="1965960"/>
                          </a:xfrm>
                          <a:prstGeom prst="rect">
                            <a:avLst/>
                          </a:prstGeom>
                          <a:noFill/>
                          <a:ln w="9525">
                            <a:noFill/>
                          </a:ln>
                        </pic:spPr>
                      </pic:pic>
                    </a:graphicData>
                  </a:graphic>
                </wp:inline>
              </w:drawing>
            </w:r>
          </w:p>
          <w:p>
            <w:pPr>
              <w:widowControl w:val="0"/>
              <w:jc w:val="center"/>
              <w:rPr>
                <w:rFonts w:cs="Times New Roman"/>
                <w:color w:val="000000"/>
                <w:szCs w:val="20"/>
              </w:rPr>
            </w:pPr>
            <w:r>
              <w:rPr>
                <w:rFonts w:cs="Times New Roman"/>
                <w:sz w:val="21"/>
                <w:szCs w:val="21"/>
              </w:rPr>
              <w:t>图3.5个体到障碍影响范围边界平均距离</w:t>
            </w:r>
            <w:r>
              <w:rPr>
                <w:rFonts w:cs="Times New Roman"/>
                <w:bCs/>
                <w:vertAlign w:val="superscript"/>
              </w:rPr>
              <w:t>[5]</w:t>
            </w:r>
          </w:p>
        </w:tc>
      </w:tr>
    </w:tbl>
    <w:p>
      <w:pPr>
        <w:ind w:firstLine="472"/>
        <w:rPr>
          <w:rFonts w:cs="Times New Roman"/>
        </w:rPr>
      </w:pPr>
      <w:bookmarkStart w:id="206" w:name="_Toc410218078"/>
      <w:bookmarkStart w:id="207" w:name="_Toc410226962"/>
      <w:bookmarkStart w:id="208" w:name="_Toc410210583"/>
      <w:bookmarkStart w:id="209" w:name="_Toc410227389"/>
      <w:bookmarkStart w:id="210" w:name="_Toc410211498"/>
      <w:bookmarkStart w:id="211" w:name="_Toc410214082"/>
      <w:bookmarkStart w:id="212" w:name="_Toc410207960"/>
      <w:bookmarkStart w:id="213" w:name="_Toc410226516"/>
      <w:bookmarkStart w:id="214" w:name="_Toc410209592"/>
    </w:p>
    <w:p>
      <w:pPr>
        <w:pStyle w:val="4"/>
        <w:rPr>
          <w:sz w:val="28"/>
          <w:szCs w:val="28"/>
        </w:rPr>
      </w:pPr>
      <w:bookmarkStart w:id="215" w:name="_Toc469491172"/>
      <w:r>
        <w:rPr>
          <w:sz w:val="28"/>
          <w:szCs w:val="28"/>
        </w:rPr>
        <w:t>3.2.2 表格式</w:t>
      </w:r>
      <w:bookmarkEnd w:id="206"/>
      <w:bookmarkEnd w:id="207"/>
      <w:bookmarkEnd w:id="208"/>
      <w:bookmarkEnd w:id="209"/>
      <w:bookmarkEnd w:id="210"/>
      <w:bookmarkEnd w:id="211"/>
      <w:bookmarkEnd w:id="212"/>
      <w:bookmarkEnd w:id="213"/>
      <w:bookmarkEnd w:id="214"/>
      <w:bookmarkEnd w:id="215"/>
    </w:p>
    <w:p>
      <w:pPr>
        <w:ind w:firstLine="472"/>
        <w:rPr>
          <w:rFonts w:cs="Times New Roman"/>
        </w:rPr>
      </w:pPr>
      <w:r>
        <w:rPr>
          <w:rFonts w:cs="Times New Roman"/>
        </w:rPr>
        <w:t>表的编排一般是内容和测试项目由左至右横读，数据依序竖读。表应有自明性。表应编排序号</w:t>
      </w:r>
      <w:r>
        <w:rPr>
          <w:rFonts w:hint="eastAsia" w:cs="Times New Roman"/>
        </w:rPr>
        <w:t>，</w:t>
      </w:r>
      <w:r>
        <w:rPr>
          <w:rFonts w:cs="Times New Roman"/>
        </w:rPr>
        <w:t>编号方式与图编号方式相同。例如：表1.1、表1.2、表3.1、表3.2等。</w:t>
      </w:r>
    </w:p>
    <w:p>
      <w:pPr>
        <w:ind w:firstLine="472"/>
        <w:rPr>
          <w:rFonts w:cs="Times New Roman"/>
        </w:rPr>
      </w:pPr>
      <w:r>
        <w:rPr>
          <w:rFonts w:cs="Times New Roman"/>
          <w:color w:val="000000"/>
          <w:szCs w:val="20"/>
        </w:rPr>
        <w:t>表要有表题，是简短确切的题名，并置于表的编号之后，</w:t>
      </w:r>
      <w:r>
        <w:rPr>
          <w:rFonts w:cs="Times New Roman"/>
        </w:rPr>
        <w:t>表的编号和表题应置于表上方居中位置。</w:t>
      </w:r>
      <w:r>
        <w:rPr>
          <w:rFonts w:cs="Times New Roman"/>
          <w:color w:val="000000"/>
          <w:szCs w:val="20"/>
        </w:rPr>
        <w:t>必要时，应将表上的符号、标记、代码，以及需要说明事项等，用最简练的文字，横排于表题下，作为表注。</w:t>
      </w:r>
      <w:r>
        <w:rPr>
          <w:rFonts w:cs="Times New Roman"/>
        </w:rPr>
        <w:t>表注应编排序号，与图注相同。</w:t>
      </w:r>
    </w:p>
    <w:p>
      <w:pPr>
        <w:ind w:firstLine="472"/>
        <w:rPr>
          <w:rFonts w:cs="Times New Roman"/>
        </w:rPr>
      </w:pPr>
      <w:r>
        <w:rPr>
          <w:rFonts w:cs="Times New Roman"/>
        </w:rPr>
        <w:t>表注主要包括三种情况：资料来源（说明表中数据的文献来源，可用标题上引用参考文献、表下说明出处或脚注三种方式之一给出）、普通注解（对表中的数据处理的说明）、特殊注解（对某一个或几个表栏项目进行特别说明），如表3.1所示。表注通常用与表格内容相同的字体字号排在表格下方。表注的标号既可以表题与表内连续编号，用</w:t>
      </w:r>
      <w:r>
        <w:rPr>
          <w:rFonts w:hint="eastAsia" w:ascii="宋体" w:hAnsi="宋体"/>
        </w:rPr>
        <w:t>①②</w:t>
      </w:r>
      <w:r>
        <w:rPr>
          <w:rFonts w:cs="Times New Roman"/>
        </w:rPr>
        <w:t>…标注在被注文字的右上角，也可以表题用</w:t>
      </w:r>
      <w:r>
        <w:rPr>
          <w:rFonts w:ascii="宋体" w:hAnsi="宋体" w:cs="Times New Roman"/>
        </w:rPr>
        <w:t>“</w:t>
      </w:r>
      <w:r>
        <w:rPr>
          <w:rFonts w:cs="Times New Roman"/>
        </w:rPr>
        <w:t>注：</w:t>
      </w:r>
      <w:r>
        <w:rPr>
          <w:rFonts w:ascii="宋体" w:hAnsi="宋体" w:cs="Times New Roman"/>
        </w:rPr>
        <w:t>”</w:t>
      </w:r>
      <w:r>
        <w:rPr>
          <w:rFonts w:cs="Times New Roman"/>
        </w:rPr>
        <w:t>或</w:t>
      </w:r>
      <w:r>
        <w:rPr>
          <w:rFonts w:ascii="宋体" w:hAnsi="宋体" w:cs="Times New Roman"/>
        </w:rPr>
        <w:t>“</w:t>
      </w:r>
      <w:r>
        <w:rPr>
          <w:rFonts w:cs="Times New Roman"/>
        </w:rPr>
        <w:t>*</w:t>
      </w:r>
      <w:r>
        <w:rPr>
          <w:rFonts w:ascii="宋体" w:hAnsi="宋体" w:cs="Times New Roman"/>
        </w:rPr>
        <w:t>”</w:t>
      </w:r>
      <w:r>
        <w:rPr>
          <w:rFonts w:cs="Times New Roman"/>
        </w:rPr>
        <w:t>号，表内用</w:t>
      </w:r>
      <w:r>
        <w:rPr>
          <w:rFonts w:hint="eastAsia" w:ascii="宋体" w:hAnsi="宋体"/>
        </w:rPr>
        <w:t>①②</w:t>
      </w:r>
      <w:r>
        <w:rPr>
          <w:rFonts w:cs="Times New Roman"/>
        </w:rPr>
        <w:t>…分别编序号。无论采用哪种形式，全文要统一</w:t>
      </w:r>
      <w:r>
        <w:rPr>
          <w:rFonts w:cs="Times New Roman"/>
          <w:bCs/>
          <w:vertAlign w:val="superscript"/>
        </w:rPr>
        <w:t>[2]</w:t>
      </w:r>
      <w:r>
        <w:rPr>
          <w:rFonts w:cs="Times New Roman"/>
        </w:rPr>
        <w:t>。其中，采用参考文献引用方式时，该参考文献应符合参考文献要求（具体见第6章规定）。如仅引用少量内容，和本文工作相关度不大，应采用另外两种方式给出出处。</w:t>
      </w:r>
    </w:p>
    <w:p>
      <w:pPr>
        <w:ind w:firstLine="472"/>
        <w:rPr>
          <w:rFonts w:cs="Times New Roman"/>
        </w:rPr>
      </w:pPr>
    </w:p>
    <w:p>
      <w:pPr>
        <w:jc w:val="center"/>
        <w:rPr>
          <w:rFonts w:cs="Times New Roman"/>
          <w:sz w:val="21"/>
          <w:szCs w:val="21"/>
        </w:rPr>
      </w:pPr>
      <w:r>
        <w:rPr>
          <w:rFonts w:cs="Times New Roman"/>
          <w:sz w:val="21"/>
          <w:szCs w:val="21"/>
        </w:rPr>
        <w:t>表3.1 电流类型对效率的影响</w:t>
      </w:r>
    </w:p>
    <w:tbl>
      <w:tblPr>
        <w:tblStyle w:val="14"/>
        <w:tblW w:w="8719" w:type="dxa"/>
        <w:tblInd w:w="0" w:type="dxa"/>
        <w:tblLayout w:type="fixed"/>
        <w:tblCellMar>
          <w:top w:w="0" w:type="dxa"/>
          <w:left w:w="108" w:type="dxa"/>
          <w:bottom w:w="0" w:type="dxa"/>
          <w:right w:w="108" w:type="dxa"/>
        </w:tblCellMar>
      </w:tblPr>
      <w:tblGrid>
        <w:gridCol w:w="2179"/>
        <w:gridCol w:w="2180"/>
        <w:gridCol w:w="2180"/>
        <w:gridCol w:w="2180"/>
      </w:tblGrid>
      <w:tr>
        <w:tblPrEx>
          <w:tblLayout w:type="fixed"/>
          <w:tblCellMar>
            <w:top w:w="0" w:type="dxa"/>
            <w:left w:w="108" w:type="dxa"/>
            <w:bottom w:w="0" w:type="dxa"/>
            <w:right w:w="108" w:type="dxa"/>
          </w:tblCellMar>
        </w:tblPrEx>
        <w:trPr>
          <w:trHeight w:val="433" w:hRule="atLeast"/>
        </w:trPr>
        <w:tc>
          <w:tcPr>
            <w:tcW w:w="2179" w:type="dxa"/>
            <w:tcBorders>
              <w:top w:val="single" w:color="auto" w:sz="4" w:space="0"/>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电流类型</w:t>
            </w:r>
          </w:p>
        </w:tc>
        <w:tc>
          <w:tcPr>
            <w:tcW w:w="2180" w:type="dxa"/>
            <w:tcBorders>
              <w:top w:val="single" w:color="auto" w:sz="4" w:space="0"/>
              <w:bottom w:val="single" w:color="auto" w:sz="4" w:space="0"/>
            </w:tcBorders>
            <w:vAlign w:val="center"/>
          </w:tcPr>
          <w:p>
            <w:pPr>
              <w:widowControl w:val="0"/>
              <w:spacing w:line="240" w:lineRule="auto"/>
              <w:jc w:val="center"/>
              <w:rPr>
                <w:rFonts w:cs="Times New Roman"/>
                <w:sz w:val="21"/>
                <w:szCs w:val="21"/>
              </w:rPr>
            </w:pPr>
          </w:p>
        </w:tc>
        <w:tc>
          <w:tcPr>
            <w:tcW w:w="2180" w:type="dxa"/>
            <w:tcBorders>
              <w:top w:val="single" w:color="auto" w:sz="4" w:space="0"/>
              <w:bottom w:val="single" w:color="auto" w:sz="4" w:space="0"/>
            </w:tcBorders>
            <w:vAlign w:val="center"/>
          </w:tcPr>
          <w:p>
            <w:pPr>
              <w:widowControl w:val="0"/>
              <w:spacing w:line="240" w:lineRule="auto"/>
              <w:jc w:val="center"/>
              <w:rPr>
                <w:rFonts w:cs="Times New Roman"/>
                <w:sz w:val="21"/>
                <w:szCs w:val="21"/>
              </w:rPr>
            </w:pPr>
            <w:r>
              <w:rPr>
                <w:rFonts w:cs="Times New Roman"/>
              </w:rPr>
              <w:drawing>
                <wp:inline distT="0" distB="0" distL="114300" distR="114300">
                  <wp:extent cx="314325" cy="371475"/>
                  <wp:effectExtent l="0" t="0" r="4445" b="0"/>
                  <wp:docPr id="4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pic:cNvPicPr>
                            <a:picLocks noChangeAspect="1"/>
                          </pic:cNvPicPr>
                        </pic:nvPicPr>
                        <pic:blipFill>
                          <a:blip r:embed="rId39">
                            <a:clrChange>
                              <a:clrFrom>
                                <a:srgbClr val="FFFFFF"/>
                              </a:clrFrom>
                              <a:clrTo>
                                <a:srgbClr val="FFFFFF">
                                  <a:alpha val="0"/>
                                </a:srgbClr>
                              </a:clrTo>
                            </a:clrChange>
                          </a:blip>
                          <a:stretch>
                            <a:fillRect/>
                          </a:stretch>
                        </pic:blipFill>
                        <pic:spPr>
                          <a:xfrm>
                            <a:off x="0" y="0"/>
                            <a:ext cx="314325" cy="371475"/>
                          </a:xfrm>
                          <a:prstGeom prst="rect">
                            <a:avLst/>
                          </a:prstGeom>
                          <a:noFill/>
                          <a:ln w="9525">
                            <a:noFill/>
                          </a:ln>
                        </pic:spPr>
                      </pic:pic>
                    </a:graphicData>
                  </a:graphic>
                </wp:inline>
              </w:drawing>
            </w:r>
          </w:p>
        </w:tc>
        <w:tc>
          <w:tcPr>
            <w:tcW w:w="2180" w:type="dxa"/>
            <w:tcBorders>
              <w:top w:val="single" w:color="auto" w:sz="4" w:space="0"/>
              <w:bottom w:val="single" w:color="auto" w:sz="4" w:space="0"/>
            </w:tcBorders>
            <w:vAlign w:val="center"/>
          </w:tcPr>
          <w:p>
            <w:pPr>
              <w:widowControl w:val="0"/>
              <w:spacing w:line="240" w:lineRule="auto"/>
              <w:jc w:val="center"/>
              <w:rPr>
                <w:rFonts w:cs="Times New Roman"/>
                <w:sz w:val="21"/>
                <w:szCs w:val="21"/>
              </w:rPr>
            </w:pPr>
            <w:r>
              <w:rPr>
                <w:rFonts w:cs="Times New Roman"/>
              </w:rPr>
              <w:drawing>
                <wp:inline distT="0" distB="0" distL="114300" distR="114300">
                  <wp:extent cx="161925" cy="323850"/>
                  <wp:effectExtent l="0" t="0" r="9525" b="0"/>
                  <wp:docPr id="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pic:cNvPicPr>
                            <a:picLocks noChangeAspect="1"/>
                          </pic:cNvPicPr>
                        </pic:nvPicPr>
                        <pic:blipFill>
                          <a:blip r:embed="rId40">
                            <a:clrChange>
                              <a:clrFrom>
                                <a:srgbClr val="FFFFFF"/>
                              </a:clrFrom>
                              <a:clrTo>
                                <a:srgbClr val="FFFFFF">
                                  <a:alpha val="0"/>
                                </a:srgbClr>
                              </a:clrTo>
                            </a:clrChange>
                          </a:blip>
                          <a:stretch>
                            <a:fillRect/>
                          </a:stretch>
                        </pic:blipFill>
                        <pic:spPr>
                          <a:xfrm>
                            <a:off x="0" y="0"/>
                            <a:ext cx="161925" cy="32385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c>
          <w:tcPr>
            <w:tcW w:w="2179" w:type="dxa"/>
            <w:tcBorders>
              <w:top w:val="single" w:color="auto" w:sz="4" w:space="0"/>
            </w:tcBorders>
            <w:vAlign w:val="top"/>
          </w:tcPr>
          <w:p>
            <w:pPr>
              <w:widowControl w:val="0"/>
              <w:spacing w:line="240" w:lineRule="auto"/>
              <w:jc w:val="center"/>
              <w:rPr>
                <w:rFonts w:cs="Times New Roman"/>
                <w:sz w:val="21"/>
                <w:szCs w:val="21"/>
              </w:rPr>
            </w:pPr>
            <w:r>
              <w:rPr>
                <w:rFonts w:cs="Times New Roman"/>
              </w:rPr>
              <w:drawing>
                <wp:inline distT="0" distB="0" distL="114300" distR="114300">
                  <wp:extent cx="600075" cy="190500"/>
                  <wp:effectExtent l="0" t="0" r="9525" b="0"/>
                  <wp:docPr id="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
                          <pic:cNvPicPr>
                            <a:picLocks noChangeAspect="1"/>
                          </pic:cNvPicPr>
                        </pic:nvPicPr>
                        <pic:blipFill>
                          <a:blip r:embed="rId41">
                            <a:clrChange>
                              <a:clrFrom>
                                <a:srgbClr val="FFFFFF"/>
                              </a:clrFrom>
                              <a:clrTo>
                                <a:srgbClr val="FFFFFF">
                                  <a:alpha val="0"/>
                                </a:srgbClr>
                              </a:clrTo>
                            </a:clrChange>
                          </a:blip>
                          <a:stretch>
                            <a:fillRect/>
                          </a:stretch>
                        </pic:blipFill>
                        <pic:spPr>
                          <a:xfrm>
                            <a:off x="0" y="0"/>
                            <a:ext cx="600075" cy="190500"/>
                          </a:xfrm>
                          <a:prstGeom prst="rect">
                            <a:avLst/>
                          </a:prstGeom>
                          <a:noFill/>
                          <a:ln w="9525">
                            <a:noFill/>
                          </a:ln>
                        </pic:spPr>
                      </pic:pic>
                    </a:graphicData>
                  </a:graphic>
                </wp:inline>
              </w:drawing>
            </w:r>
          </w:p>
        </w:tc>
        <w:tc>
          <w:tcPr>
            <w:tcW w:w="2180" w:type="dxa"/>
            <w:tcBorders>
              <w:top w:val="single" w:color="auto" w:sz="4" w:space="0"/>
            </w:tcBorders>
            <w:vAlign w:val="top"/>
          </w:tcPr>
          <w:p>
            <w:pPr>
              <w:widowControl w:val="0"/>
              <w:spacing w:line="240" w:lineRule="auto"/>
              <w:jc w:val="center"/>
              <w:rPr>
                <w:rFonts w:cs="Times New Roman"/>
                <w:sz w:val="21"/>
                <w:szCs w:val="21"/>
              </w:rPr>
            </w:pPr>
            <w:r>
              <w:rPr>
                <w:rFonts w:cs="Times New Roman"/>
                <w:sz w:val="21"/>
                <w:szCs w:val="21"/>
              </w:rPr>
              <w:t>4.27</w:t>
            </w:r>
          </w:p>
        </w:tc>
        <w:tc>
          <w:tcPr>
            <w:tcW w:w="2180" w:type="dxa"/>
            <w:tcBorders>
              <w:top w:val="single" w:color="auto" w:sz="4" w:space="0"/>
            </w:tcBorders>
            <w:vAlign w:val="top"/>
          </w:tcPr>
          <w:p>
            <w:pPr>
              <w:widowControl w:val="0"/>
              <w:spacing w:line="240" w:lineRule="auto"/>
              <w:jc w:val="center"/>
              <w:rPr>
                <w:rFonts w:cs="Times New Roman"/>
                <w:sz w:val="21"/>
                <w:szCs w:val="21"/>
              </w:rPr>
            </w:pPr>
            <w:r>
              <w:rPr>
                <w:rFonts w:cs="Times New Roman"/>
                <w:sz w:val="21"/>
                <w:szCs w:val="21"/>
              </w:rPr>
              <w:t>1.28</w:t>
            </w:r>
          </w:p>
        </w:tc>
        <w:tc>
          <w:tcPr>
            <w:tcW w:w="2180" w:type="dxa"/>
            <w:tcBorders>
              <w:top w:val="single" w:color="auto" w:sz="4" w:space="0"/>
            </w:tcBorders>
            <w:vAlign w:val="top"/>
          </w:tcPr>
          <w:p>
            <w:pPr>
              <w:widowControl w:val="0"/>
              <w:spacing w:line="240" w:lineRule="auto"/>
              <w:jc w:val="center"/>
              <w:rPr>
                <w:rFonts w:cs="Times New Roman"/>
                <w:sz w:val="21"/>
                <w:szCs w:val="21"/>
              </w:rPr>
            </w:pPr>
            <w:r>
              <w:rPr>
                <w:rFonts w:cs="Times New Roman"/>
                <w:sz w:val="21"/>
                <w:szCs w:val="21"/>
              </w:rPr>
              <w:t>43.9(30)</w:t>
            </w:r>
          </w:p>
        </w:tc>
      </w:tr>
      <w:tr>
        <w:tblPrEx>
          <w:tblLayout w:type="fixed"/>
          <w:tblCellMar>
            <w:top w:w="0" w:type="dxa"/>
            <w:left w:w="108" w:type="dxa"/>
            <w:bottom w:w="0" w:type="dxa"/>
            <w:right w:w="108" w:type="dxa"/>
          </w:tblCellMar>
        </w:tblPrEx>
        <w:tc>
          <w:tcPr>
            <w:tcW w:w="2179" w:type="dxa"/>
            <w:vAlign w:val="top"/>
          </w:tcPr>
          <w:p>
            <w:pPr>
              <w:widowControl w:val="0"/>
              <w:spacing w:line="240" w:lineRule="auto"/>
              <w:jc w:val="center"/>
              <w:rPr>
                <w:rFonts w:cs="Times New Roman"/>
                <w:sz w:val="21"/>
                <w:szCs w:val="21"/>
              </w:rPr>
            </w:pPr>
            <w:r>
              <w:rPr>
                <w:rFonts w:cs="Times New Roman"/>
              </w:rPr>
              <w:drawing>
                <wp:inline distT="0" distB="0" distL="114300" distR="114300">
                  <wp:extent cx="619125" cy="190500"/>
                  <wp:effectExtent l="0" t="0" r="9525" b="0"/>
                  <wp:docPr id="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
                          <pic:cNvPicPr>
                            <a:picLocks noChangeAspect="1"/>
                          </pic:cNvPicPr>
                        </pic:nvPicPr>
                        <pic:blipFill>
                          <a:blip r:embed="rId42">
                            <a:clrChange>
                              <a:clrFrom>
                                <a:srgbClr val="FFFFFF"/>
                              </a:clrFrom>
                              <a:clrTo>
                                <a:srgbClr val="FFFFFF">
                                  <a:alpha val="0"/>
                                </a:srgbClr>
                              </a:clrTo>
                            </a:clrChange>
                          </a:blip>
                          <a:stretch>
                            <a:fillRect/>
                          </a:stretch>
                        </pic:blipFill>
                        <pic:spPr>
                          <a:xfrm>
                            <a:off x="0" y="0"/>
                            <a:ext cx="619125" cy="190500"/>
                          </a:xfrm>
                          <a:prstGeom prst="rect">
                            <a:avLst/>
                          </a:prstGeom>
                          <a:noFill/>
                          <a:ln w="9525">
                            <a:noFill/>
                          </a:ln>
                        </pic:spPr>
                      </pic:pic>
                    </a:graphicData>
                  </a:graphic>
                </wp:inline>
              </w:drawing>
            </w:r>
          </w:p>
        </w:tc>
        <w:tc>
          <w:tcPr>
            <w:tcW w:w="2180" w:type="dxa"/>
            <w:vAlign w:val="top"/>
          </w:tcPr>
          <w:p>
            <w:pPr>
              <w:widowControl w:val="0"/>
              <w:spacing w:line="240" w:lineRule="auto"/>
              <w:jc w:val="center"/>
              <w:rPr>
                <w:rFonts w:cs="Times New Roman"/>
                <w:sz w:val="21"/>
                <w:szCs w:val="21"/>
              </w:rPr>
            </w:pPr>
            <w:r>
              <w:rPr>
                <w:rFonts w:cs="Times New Roman"/>
                <w:sz w:val="21"/>
                <w:szCs w:val="21"/>
              </w:rPr>
              <w:t>4.64</w:t>
            </w:r>
          </w:p>
        </w:tc>
        <w:tc>
          <w:tcPr>
            <w:tcW w:w="2180" w:type="dxa"/>
            <w:vAlign w:val="top"/>
          </w:tcPr>
          <w:p>
            <w:pPr>
              <w:widowControl w:val="0"/>
              <w:spacing w:line="240" w:lineRule="auto"/>
              <w:jc w:val="center"/>
              <w:rPr>
                <w:rFonts w:cs="Times New Roman"/>
                <w:sz w:val="21"/>
                <w:szCs w:val="21"/>
              </w:rPr>
            </w:pPr>
            <w:r>
              <w:rPr>
                <w:rFonts w:cs="Times New Roman"/>
                <w:sz w:val="21"/>
                <w:szCs w:val="21"/>
              </w:rPr>
              <w:t>1.39</w:t>
            </w:r>
          </w:p>
        </w:tc>
        <w:tc>
          <w:tcPr>
            <w:tcW w:w="2180" w:type="dxa"/>
            <w:vAlign w:val="top"/>
          </w:tcPr>
          <w:p>
            <w:pPr>
              <w:widowControl w:val="0"/>
              <w:spacing w:line="240" w:lineRule="auto"/>
              <w:jc w:val="center"/>
              <w:rPr>
                <w:rFonts w:cs="Times New Roman"/>
                <w:sz w:val="21"/>
                <w:szCs w:val="21"/>
              </w:rPr>
            </w:pPr>
            <w:r>
              <w:rPr>
                <w:rFonts w:cs="Times New Roman"/>
                <w:sz w:val="21"/>
                <w:szCs w:val="21"/>
              </w:rPr>
              <w:t>41.8(29)</w:t>
            </w:r>
          </w:p>
        </w:tc>
      </w:tr>
      <w:tr>
        <w:tblPrEx>
          <w:tblLayout w:type="fixed"/>
          <w:tblCellMar>
            <w:top w:w="0" w:type="dxa"/>
            <w:left w:w="108" w:type="dxa"/>
            <w:bottom w:w="0" w:type="dxa"/>
            <w:right w:w="108" w:type="dxa"/>
          </w:tblCellMar>
        </w:tblPrEx>
        <w:tc>
          <w:tcPr>
            <w:tcW w:w="2179" w:type="dxa"/>
            <w:tcBorders>
              <w:bottom w:val="single" w:color="auto" w:sz="4" w:space="0"/>
            </w:tcBorders>
            <w:vAlign w:val="top"/>
          </w:tcPr>
          <w:p>
            <w:pPr>
              <w:widowControl w:val="0"/>
              <w:spacing w:line="240" w:lineRule="auto"/>
              <w:jc w:val="center"/>
              <w:rPr>
                <w:rFonts w:cs="Times New Roman"/>
                <w:sz w:val="21"/>
                <w:szCs w:val="21"/>
              </w:rPr>
            </w:pPr>
            <w:r>
              <w:rPr>
                <w:rFonts w:cs="Times New Roman"/>
              </w:rPr>
              <w:drawing>
                <wp:inline distT="0" distB="0" distL="114300" distR="114300">
                  <wp:extent cx="762000" cy="190500"/>
                  <wp:effectExtent l="0" t="0" r="0" b="0"/>
                  <wp:docPr id="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
                          <pic:cNvPicPr>
                            <a:picLocks noChangeAspect="1"/>
                          </pic:cNvPicPr>
                        </pic:nvPicPr>
                        <pic:blipFill>
                          <a:blip r:embed="rId43">
                            <a:clrChange>
                              <a:clrFrom>
                                <a:srgbClr val="FFFFFF"/>
                              </a:clrFrom>
                              <a:clrTo>
                                <a:srgbClr val="FFFFFF">
                                  <a:alpha val="0"/>
                                </a:srgbClr>
                              </a:clrTo>
                            </a:clrChange>
                          </a:blip>
                          <a:stretch>
                            <a:fillRect/>
                          </a:stretch>
                        </pic:blipFill>
                        <pic:spPr>
                          <a:xfrm>
                            <a:off x="0" y="0"/>
                            <a:ext cx="762000" cy="190500"/>
                          </a:xfrm>
                          <a:prstGeom prst="rect">
                            <a:avLst/>
                          </a:prstGeom>
                          <a:noFill/>
                          <a:ln w="9525">
                            <a:noFill/>
                          </a:ln>
                        </pic:spPr>
                      </pic:pic>
                    </a:graphicData>
                  </a:graphic>
                </wp:inline>
              </w:drawing>
            </w:r>
          </w:p>
        </w:tc>
        <w:tc>
          <w:tcPr>
            <w:tcW w:w="2180" w:type="dxa"/>
            <w:tcBorders>
              <w:bottom w:val="single" w:color="auto" w:sz="4" w:space="0"/>
            </w:tcBorders>
            <w:vAlign w:val="top"/>
          </w:tcPr>
          <w:p>
            <w:pPr>
              <w:widowControl w:val="0"/>
              <w:spacing w:line="240" w:lineRule="auto"/>
              <w:jc w:val="center"/>
              <w:rPr>
                <w:rFonts w:cs="Times New Roman"/>
                <w:sz w:val="21"/>
                <w:szCs w:val="21"/>
              </w:rPr>
            </w:pPr>
            <w:r>
              <w:rPr>
                <w:rFonts w:cs="Times New Roman"/>
                <w:sz w:val="21"/>
                <w:szCs w:val="21"/>
              </w:rPr>
              <w:t>3.28</w:t>
            </w:r>
          </w:p>
        </w:tc>
        <w:tc>
          <w:tcPr>
            <w:tcW w:w="2180" w:type="dxa"/>
            <w:tcBorders>
              <w:bottom w:val="single" w:color="auto" w:sz="4" w:space="0"/>
            </w:tcBorders>
            <w:vAlign w:val="top"/>
          </w:tcPr>
          <w:p>
            <w:pPr>
              <w:widowControl w:val="0"/>
              <w:spacing w:line="240" w:lineRule="auto"/>
              <w:jc w:val="center"/>
              <w:rPr>
                <w:rFonts w:cs="Times New Roman"/>
                <w:sz w:val="21"/>
                <w:szCs w:val="21"/>
              </w:rPr>
            </w:pPr>
            <w:r>
              <w:rPr>
                <w:rFonts w:cs="Times New Roman"/>
                <w:sz w:val="21"/>
                <w:szCs w:val="21"/>
              </w:rPr>
              <w:t>0.98</w:t>
            </w:r>
          </w:p>
        </w:tc>
        <w:tc>
          <w:tcPr>
            <w:tcW w:w="2180" w:type="dxa"/>
            <w:tcBorders>
              <w:bottom w:val="single" w:color="auto" w:sz="4" w:space="0"/>
            </w:tcBorders>
            <w:vAlign w:val="top"/>
          </w:tcPr>
          <w:p>
            <w:pPr>
              <w:widowControl w:val="0"/>
              <w:spacing w:line="240" w:lineRule="auto"/>
              <w:jc w:val="center"/>
              <w:rPr>
                <w:rFonts w:cs="Times New Roman"/>
                <w:sz w:val="21"/>
                <w:szCs w:val="21"/>
              </w:rPr>
            </w:pPr>
            <w:r>
              <w:rPr>
                <w:rFonts w:cs="Times New Roman"/>
                <w:sz w:val="21"/>
                <w:szCs w:val="21"/>
              </w:rPr>
              <w:t>50.5</w:t>
            </w:r>
          </w:p>
        </w:tc>
      </w:tr>
    </w:tbl>
    <w:p>
      <w:pPr>
        <w:spacing w:line="240" w:lineRule="auto"/>
        <w:ind w:firstLine="420" w:firstLineChars="200"/>
        <w:rPr>
          <w:rFonts w:cs="Times New Roman"/>
          <w:sz w:val="21"/>
          <w:szCs w:val="21"/>
        </w:rPr>
      </w:pPr>
      <w:r>
        <w:rPr>
          <w:rFonts w:cs="Times New Roman"/>
          <w:sz w:val="21"/>
          <w:szCs w:val="21"/>
        </w:rPr>
        <w:t>资料来源：Wang Ying et al.2004.Physics of Electric Launch.Science Press。</w:t>
      </w:r>
    </w:p>
    <w:p>
      <w:pPr>
        <w:spacing w:line="240" w:lineRule="auto"/>
        <w:ind w:firstLine="420" w:firstLineChars="200"/>
        <w:rPr>
          <w:rFonts w:cs="Times New Roman"/>
          <w:sz w:val="21"/>
          <w:szCs w:val="21"/>
        </w:rPr>
      </w:pPr>
    </w:p>
    <w:p>
      <w:pPr>
        <w:ind w:firstLine="472"/>
        <w:rPr>
          <w:rFonts w:cs="Times New Roman"/>
        </w:rPr>
      </w:pPr>
      <w:r>
        <w:rPr>
          <w:rFonts w:cs="Times New Roman"/>
        </w:rPr>
        <w:t>文中必须有关于表的提示，可用</w:t>
      </w:r>
      <w:r>
        <w:rPr>
          <w:rFonts w:ascii="宋体" w:hAnsi="宋体" w:cs="Times New Roman"/>
        </w:rPr>
        <w:t>“见表</w:t>
      </w:r>
      <w:r>
        <w:rPr>
          <w:rFonts w:cs="Times New Roman"/>
        </w:rPr>
        <w:t>1.1</w:t>
      </w:r>
      <w:r>
        <w:rPr>
          <w:rFonts w:ascii="宋体" w:hAnsi="宋体" w:cs="Times New Roman"/>
        </w:rPr>
        <w:t>”、“</w:t>
      </w:r>
      <w:r>
        <w:rPr>
          <w:rFonts w:cs="Times New Roman"/>
        </w:rPr>
        <w:t>如表1.1所示</w:t>
      </w:r>
      <w:r>
        <w:rPr>
          <w:rFonts w:ascii="宋体" w:hAnsi="宋体" w:cs="Times New Roman"/>
        </w:rPr>
        <w:t>”</w:t>
      </w:r>
      <w:r>
        <w:rPr>
          <w:rFonts w:cs="Times New Roman"/>
        </w:rPr>
        <w:t>等。如“两种模型应用下球队与UVA球队的比赛结果如表3.2所示。”</w:t>
      </w:r>
    </w:p>
    <w:p>
      <w:pPr>
        <w:ind w:firstLine="472"/>
        <w:rPr>
          <w:rFonts w:cs="Times New Roman"/>
        </w:rPr>
      </w:pPr>
    </w:p>
    <w:p>
      <w:pPr>
        <w:jc w:val="center"/>
        <w:rPr>
          <w:rFonts w:cs="Times New Roman"/>
          <w:sz w:val="21"/>
          <w:szCs w:val="21"/>
        </w:rPr>
      </w:pPr>
      <w:r>
        <w:rPr>
          <w:rFonts w:cs="Times New Roman"/>
          <w:sz w:val="21"/>
          <w:szCs w:val="21"/>
        </w:rPr>
        <w:t>表3.2 球队的比赛结果统计表</w:t>
      </w:r>
      <w:r>
        <w:rPr>
          <w:rFonts w:cs="Times New Roman"/>
          <w:bCs/>
          <w:sz w:val="21"/>
          <w:szCs w:val="21"/>
          <w:vertAlign w:val="superscript"/>
        </w:rPr>
        <w:t>[5]</w:t>
      </w:r>
    </w:p>
    <w:tbl>
      <w:tblPr>
        <w:tblStyle w:val="14"/>
        <w:tblW w:w="7787" w:type="dxa"/>
        <w:jc w:val="center"/>
        <w:tblInd w:w="0" w:type="dxa"/>
        <w:tblLayout w:type="fixed"/>
        <w:tblCellMar>
          <w:top w:w="0" w:type="dxa"/>
          <w:left w:w="108" w:type="dxa"/>
          <w:bottom w:w="0" w:type="dxa"/>
          <w:right w:w="108" w:type="dxa"/>
        </w:tblCellMar>
      </w:tblPr>
      <w:tblGrid>
        <w:gridCol w:w="1185"/>
        <w:gridCol w:w="584"/>
        <w:gridCol w:w="584"/>
        <w:gridCol w:w="2316"/>
        <w:gridCol w:w="1515"/>
        <w:gridCol w:w="1603"/>
      </w:tblGrid>
      <w:tr>
        <w:tblPrEx>
          <w:tblLayout w:type="fixed"/>
          <w:tblCellMar>
            <w:top w:w="0" w:type="dxa"/>
            <w:left w:w="108" w:type="dxa"/>
            <w:bottom w:w="0" w:type="dxa"/>
            <w:right w:w="108" w:type="dxa"/>
          </w:tblCellMar>
        </w:tblPrEx>
        <w:trPr>
          <w:trHeight w:val="203" w:hRule="atLeast"/>
          <w:jc w:val="center"/>
        </w:trPr>
        <w:tc>
          <w:tcPr>
            <w:tcW w:w="1185" w:type="dxa"/>
            <w:vMerge w:val="restart"/>
            <w:tcBorders>
              <w:top w:val="single" w:color="auto" w:sz="12" w:space="0"/>
            </w:tcBorders>
            <w:vAlign w:val="center"/>
          </w:tcPr>
          <w:p>
            <w:pPr>
              <w:spacing w:line="240" w:lineRule="auto"/>
              <w:jc w:val="center"/>
              <w:rPr>
                <w:rFonts w:cs="Times New Roman"/>
                <w:sz w:val="21"/>
                <w:szCs w:val="21"/>
              </w:rPr>
            </w:pPr>
            <w:r>
              <w:rPr>
                <w:rFonts w:cs="Times New Roman"/>
                <w:sz w:val="21"/>
                <w:szCs w:val="21"/>
              </w:rPr>
              <w:t>模型</w:t>
            </w:r>
          </w:p>
        </w:tc>
        <w:tc>
          <w:tcPr>
            <w:tcW w:w="584" w:type="dxa"/>
            <w:vMerge w:val="restart"/>
            <w:tcBorders>
              <w:top w:val="single" w:color="auto" w:sz="12" w:space="0"/>
            </w:tcBorders>
            <w:vAlign w:val="center"/>
          </w:tcPr>
          <w:p>
            <w:pPr>
              <w:spacing w:line="240" w:lineRule="auto"/>
              <w:jc w:val="center"/>
              <w:rPr>
                <w:rFonts w:cs="Times New Roman"/>
                <w:i/>
                <w:sz w:val="21"/>
                <w:szCs w:val="21"/>
              </w:rPr>
            </w:pPr>
            <w:r>
              <w:rPr>
                <w:rFonts w:cs="Times New Roman"/>
                <w:i/>
                <w:sz w:val="21"/>
                <w:szCs w:val="21"/>
              </w:rPr>
              <w:t>d</w:t>
            </w:r>
          </w:p>
        </w:tc>
        <w:tc>
          <w:tcPr>
            <w:tcW w:w="584" w:type="dxa"/>
            <w:vMerge w:val="restart"/>
            <w:tcBorders>
              <w:top w:val="single" w:color="auto" w:sz="12" w:space="0"/>
            </w:tcBorders>
            <w:vAlign w:val="center"/>
          </w:tcPr>
          <w:p>
            <w:pPr>
              <w:spacing w:line="240" w:lineRule="auto"/>
              <w:jc w:val="center"/>
              <w:rPr>
                <w:rFonts w:cs="Times New Roman"/>
                <w:i/>
                <w:sz w:val="21"/>
                <w:szCs w:val="21"/>
              </w:rPr>
            </w:pPr>
            <w:r>
              <w:rPr>
                <w:rFonts w:cs="Times New Roman"/>
                <w:i/>
                <w:sz w:val="21"/>
                <w:szCs w:val="21"/>
              </w:rPr>
              <w:t>r</w:t>
            </w:r>
          </w:p>
        </w:tc>
        <w:tc>
          <w:tcPr>
            <w:tcW w:w="2316" w:type="dxa"/>
            <w:vMerge w:val="restart"/>
            <w:tcBorders>
              <w:top w:val="single" w:color="auto" w:sz="12" w:space="0"/>
            </w:tcBorders>
            <w:vAlign w:val="center"/>
          </w:tcPr>
          <w:p>
            <w:pPr>
              <w:spacing w:line="240" w:lineRule="auto"/>
              <w:jc w:val="center"/>
              <w:rPr>
                <w:rFonts w:cs="Times New Roman"/>
                <w:sz w:val="21"/>
                <w:szCs w:val="21"/>
              </w:rPr>
            </w:pPr>
            <w:r>
              <w:rPr>
                <w:rFonts w:cs="Times New Roman"/>
                <w:sz w:val="21"/>
                <w:szCs w:val="21"/>
              </w:rPr>
              <w:t>与对方队员的警戒距离</w:t>
            </w:r>
          </w:p>
        </w:tc>
        <w:tc>
          <w:tcPr>
            <w:tcW w:w="3118" w:type="dxa"/>
            <w:gridSpan w:val="2"/>
            <w:tcBorders>
              <w:top w:val="single" w:color="auto" w:sz="12" w:space="0"/>
              <w:bottom w:val="single" w:color="auto" w:sz="12" w:space="0"/>
            </w:tcBorders>
            <w:vAlign w:val="center"/>
          </w:tcPr>
          <w:p>
            <w:pPr>
              <w:spacing w:line="240" w:lineRule="auto"/>
              <w:jc w:val="center"/>
              <w:rPr>
                <w:rFonts w:cs="Times New Roman"/>
                <w:sz w:val="21"/>
                <w:szCs w:val="21"/>
              </w:rPr>
            </w:pPr>
            <w:r>
              <w:rPr>
                <w:rFonts w:cs="Times New Roman"/>
                <w:sz w:val="21"/>
                <w:szCs w:val="21"/>
              </w:rPr>
              <w:t>改进球队 VS UVA球队</w:t>
            </w:r>
          </w:p>
        </w:tc>
      </w:tr>
      <w:tr>
        <w:tblPrEx>
          <w:tblLayout w:type="fixed"/>
          <w:tblCellMar>
            <w:top w:w="0" w:type="dxa"/>
            <w:left w:w="108" w:type="dxa"/>
            <w:bottom w:w="0" w:type="dxa"/>
            <w:right w:w="108" w:type="dxa"/>
          </w:tblCellMar>
        </w:tblPrEx>
        <w:trPr>
          <w:trHeight w:val="202" w:hRule="atLeast"/>
          <w:jc w:val="center"/>
        </w:trPr>
        <w:tc>
          <w:tcPr>
            <w:tcW w:w="1185" w:type="dxa"/>
            <w:vMerge w:val="continue"/>
            <w:tcBorders>
              <w:bottom w:val="single" w:color="auto" w:sz="12" w:space="0"/>
            </w:tcBorders>
            <w:vAlign w:val="center"/>
          </w:tcPr>
          <w:p>
            <w:pPr>
              <w:spacing w:line="240" w:lineRule="auto"/>
              <w:jc w:val="center"/>
              <w:rPr>
                <w:rFonts w:cs="Times New Roman"/>
                <w:sz w:val="21"/>
                <w:szCs w:val="21"/>
              </w:rPr>
            </w:pPr>
          </w:p>
        </w:tc>
        <w:tc>
          <w:tcPr>
            <w:tcW w:w="584" w:type="dxa"/>
            <w:vMerge w:val="continue"/>
            <w:tcBorders>
              <w:bottom w:val="single" w:color="auto" w:sz="12" w:space="0"/>
            </w:tcBorders>
            <w:vAlign w:val="center"/>
          </w:tcPr>
          <w:p>
            <w:pPr>
              <w:spacing w:line="240" w:lineRule="auto"/>
              <w:jc w:val="center"/>
              <w:rPr>
                <w:rFonts w:cs="Times New Roman"/>
                <w:i/>
                <w:sz w:val="21"/>
                <w:szCs w:val="21"/>
              </w:rPr>
            </w:pPr>
          </w:p>
        </w:tc>
        <w:tc>
          <w:tcPr>
            <w:tcW w:w="584" w:type="dxa"/>
            <w:vMerge w:val="continue"/>
            <w:tcBorders>
              <w:bottom w:val="single" w:color="auto" w:sz="12" w:space="0"/>
            </w:tcBorders>
            <w:vAlign w:val="center"/>
          </w:tcPr>
          <w:p>
            <w:pPr>
              <w:spacing w:line="240" w:lineRule="auto"/>
              <w:jc w:val="center"/>
              <w:rPr>
                <w:rFonts w:cs="Times New Roman"/>
                <w:i/>
                <w:sz w:val="21"/>
                <w:szCs w:val="21"/>
              </w:rPr>
            </w:pPr>
          </w:p>
        </w:tc>
        <w:tc>
          <w:tcPr>
            <w:tcW w:w="2316" w:type="dxa"/>
            <w:vMerge w:val="continue"/>
            <w:tcBorders>
              <w:bottom w:val="single" w:color="auto" w:sz="12" w:space="0"/>
            </w:tcBorders>
            <w:vAlign w:val="center"/>
          </w:tcPr>
          <w:p>
            <w:pPr>
              <w:spacing w:line="240" w:lineRule="auto"/>
              <w:jc w:val="center"/>
              <w:rPr>
                <w:rFonts w:cs="Times New Roman"/>
                <w:sz w:val="21"/>
                <w:szCs w:val="21"/>
              </w:rPr>
            </w:pPr>
          </w:p>
        </w:tc>
        <w:tc>
          <w:tcPr>
            <w:tcW w:w="1515" w:type="dxa"/>
            <w:tcBorders>
              <w:top w:val="single" w:color="auto" w:sz="12" w:space="0"/>
              <w:bottom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比分</w:t>
            </w:r>
          </w:p>
        </w:tc>
        <w:tc>
          <w:tcPr>
            <w:tcW w:w="1603" w:type="dxa"/>
            <w:tcBorders>
              <w:top w:val="single" w:color="auto" w:sz="12" w:space="0"/>
              <w:bottom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拿球进攻时间</w:t>
            </w:r>
          </w:p>
        </w:tc>
      </w:tr>
      <w:tr>
        <w:tblPrEx>
          <w:tblLayout w:type="fixed"/>
          <w:tblCellMar>
            <w:top w:w="0" w:type="dxa"/>
            <w:left w:w="108" w:type="dxa"/>
            <w:bottom w:w="0" w:type="dxa"/>
            <w:right w:w="108" w:type="dxa"/>
          </w:tblCellMar>
        </w:tblPrEx>
        <w:trPr>
          <w:jc w:val="center"/>
        </w:trPr>
        <w:tc>
          <w:tcPr>
            <w:tcW w:w="1185" w:type="dxa"/>
            <w:vMerge w:val="restart"/>
            <w:tcBorders>
              <w:top w:val="single" w:color="auto" w:sz="12" w:space="0"/>
            </w:tcBorders>
            <w:vAlign w:val="center"/>
          </w:tcPr>
          <w:p>
            <w:pPr>
              <w:spacing w:line="240" w:lineRule="auto"/>
              <w:jc w:val="center"/>
              <w:rPr>
                <w:rFonts w:cs="Times New Roman"/>
                <w:sz w:val="21"/>
                <w:szCs w:val="21"/>
              </w:rPr>
            </w:pPr>
            <w:r>
              <w:rPr>
                <w:rFonts w:cs="Times New Roman"/>
                <w:sz w:val="21"/>
                <w:szCs w:val="21"/>
              </w:rPr>
              <w:t>Swarm</w:t>
            </w:r>
          </w:p>
        </w:tc>
        <w:tc>
          <w:tcPr>
            <w:tcW w:w="584" w:type="dxa"/>
            <w:tcBorders>
              <w:top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584" w:type="dxa"/>
            <w:tcBorders>
              <w:top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 xml:space="preserve"> 5.0</w:t>
            </w:r>
          </w:p>
        </w:tc>
        <w:tc>
          <w:tcPr>
            <w:tcW w:w="2316" w:type="dxa"/>
            <w:tcBorders>
              <w:top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w:t>
            </w:r>
          </w:p>
        </w:tc>
        <w:tc>
          <w:tcPr>
            <w:tcW w:w="1515" w:type="dxa"/>
            <w:tcBorders>
              <w:top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0:6</w:t>
            </w:r>
          </w:p>
        </w:tc>
        <w:tc>
          <w:tcPr>
            <w:tcW w:w="1603" w:type="dxa"/>
            <w:tcBorders>
              <w:top w:val="single" w:color="auto" w:sz="12" w:space="0"/>
            </w:tcBorders>
            <w:vAlign w:val="top"/>
          </w:tcPr>
          <w:p>
            <w:pPr>
              <w:widowControl w:val="0"/>
              <w:spacing w:line="240" w:lineRule="auto"/>
              <w:jc w:val="center"/>
              <w:rPr>
                <w:rFonts w:cs="Times New Roman"/>
                <w:sz w:val="21"/>
                <w:szCs w:val="21"/>
              </w:rPr>
            </w:pPr>
            <w:r>
              <w:rPr>
                <w:rFonts w:cs="Times New Roman"/>
                <w:sz w:val="21"/>
                <w:szCs w:val="21"/>
              </w:rPr>
              <w:t>3978:2014</w:t>
            </w:r>
          </w:p>
        </w:tc>
      </w:tr>
      <w:tr>
        <w:tblPrEx>
          <w:tblLayout w:type="fixed"/>
          <w:tblCellMar>
            <w:top w:w="0" w:type="dxa"/>
            <w:left w:w="108" w:type="dxa"/>
            <w:bottom w:w="0" w:type="dxa"/>
            <w:right w:w="108" w:type="dxa"/>
          </w:tblCellMar>
        </w:tblPrEx>
        <w:trPr>
          <w:jc w:val="center"/>
        </w:trPr>
        <w:tc>
          <w:tcPr>
            <w:tcW w:w="1185" w:type="dxa"/>
            <w:vMerge w:val="continue"/>
            <w:vAlign w:val="center"/>
          </w:tcPr>
          <w:p>
            <w:pPr>
              <w:spacing w:line="240" w:lineRule="auto"/>
              <w:jc w:val="center"/>
              <w:rPr>
                <w:rFonts w:cs="Times New Roman"/>
                <w:sz w:val="21"/>
                <w:szCs w:val="21"/>
              </w:rPr>
            </w:pPr>
          </w:p>
        </w:tc>
        <w:tc>
          <w:tcPr>
            <w:tcW w:w="584" w:type="dxa"/>
            <w:vAlign w:val="center"/>
          </w:tcPr>
          <w:p>
            <w:pPr>
              <w:widowControl w:val="0"/>
              <w:spacing w:line="240" w:lineRule="auto"/>
              <w:jc w:val="center"/>
              <w:rPr>
                <w:rFonts w:cs="Times New Roman"/>
                <w:sz w:val="21"/>
                <w:szCs w:val="21"/>
              </w:rPr>
            </w:pPr>
            <w:r>
              <w:rPr>
                <w:rFonts w:cs="Times New Roman"/>
                <w:sz w:val="21"/>
                <w:szCs w:val="21"/>
              </w:rPr>
              <w:t>30.0</w:t>
            </w:r>
          </w:p>
        </w:tc>
        <w:tc>
          <w:tcPr>
            <w:tcW w:w="584" w:type="dxa"/>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vAlign w:val="center"/>
          </w:tcPr>
          <w:p>
            <w:pPr>
              <w:widowControl w:val="0"/>
              <w:spacing w:line="240" w:lineRule="auto"/>
              <w:jc w:val="center"/>
              <w:rPr>
                <w:rFonts w:cs="Times New Roman"/>
                <w:sz w:val="21"/>
                <w:szCs w:val="21"/>
              </w:rPr>
            </w:pPr>
            <w:r>
              <w:rPr>
                <w:rFonts w:cs="Times New Roman"/>
                <w:sz w:val="21"/>
                <w:szCs w:val="21"/>
              </w:rPr>
              <w:t>-</w:t>
            </w:r>
          </w:p>
        </w:tc>
        <w:tc>
          <w:tcPr>
            <w:tcW w:w="1515" w:type="dxa"/>
            <w:vAlign w:val="center"/>
          </w:tcPr>
          <w:p>
            <w:pPr>
              <w:widowControl w:val="0"/>
              <w:spacing w:line="240" w:lineRule="auto"/>
              <w:jc w:val="center"/>
              <w:rPr>
                <w:rFonts w:cs="Times New Roman"/>
                <w:sz w:val="21"/>
                <w:szCs w:val="21"/>
              </w:rPr>
            </w:pPr>
            <w:r>
              <w:rPr>
                <w:rFonts w:cs="Times New Roman"/>
                <w:sz w:val="21"/>
                <w:szCs w:val="21"/>
              </w:rPr>
              <w:t>0:4</w:t>
            </w:r>
          </w:p>
        </w:tc>
        <w:tc>
          <w:tcPr>
            <w:tcW w:w="1603" w:type="dxa"/>
            <w:vAlign w:val="top"/>
          </w:tcPr>
          <w:p>
            <w:pPr>
              <w:widowControl w:val="0"/>
              <w:spacing w:line="240" w:lineRule="auto"/>
              <w:jc w:val="center"/>
              <w:rPr>
                <w:rFonts w:cs="Times New Roman"/>
                <w:sz w:val="21"/>
                <w:szCs w:val="21"/>
              </w:rPr>
            </w:pPr>
            <w:r>
              <w:rPr>
                <w:rFonts w:cs="Times New Roman"/>
                <w:sz w:val="21"/>
                <w:szCs w:val="21"/>
              </w:rPr>
              <w:t>2754:3010</w:t>
            </w:r>
          </w:p>
        </w:tc>
      </w:tr>
      <w:tr>
        <w:tblPrEx>
          <w:tblLayout w:type="fixed"/>
          <w:tblCellMar>
            <w:top w:w="0" w:type="dxa"/>
            <w:left w:w="108" w:type="dxa"/>
            <w:bottom w:w="0" w:type="dxa"/>
            <w:right w:w="108" w:type="dxa"/>
          </w:tblCellMar>
        </w:tblPrEx>
        <w:trPr>
          <w:jc w:val="center"/>
        </w:trPr>
        <w:tc>
          <w:tcPr>
            <w:tcW w:w="1185" w:type="dxa"/>
            <w:vMerge w:val="continue"/>
            <w:vAlign w:val="center"/>
          </w:tcPr>
          <w:p>
            <w:pPr>
              <w:spacing w:line="240" w:lineRule="auto"/>
              <w:jc w:val="center"/>
              <w:rPr>
                <w:rFonts w:cs="Times New Roman"/>
                <w:sz w:val="21"/>
                <w:szCs w:val="21"/>
              </w:rPr>
            </w:pPr>
          </w:p>
        </w:tc>
        <w:tc>
          <w:tcPr>
            <w:tcW w:w="584" w:type="dxa"/>
            <w:vAlign w:val="center"/>
          </w:tcPr>
          <w:p>
            <w:pPr>
              <w:widowControl w:val="0"/>
              <w:spacing w:line="240" w:lineRule="auto"/>
              <w:jc w:val="center"/>
              <w:rPr>
                <w:rFonts w:cs="Times New Roman"/>
                <w:sz w:val="21"/>
                <w:szCs w:val="21"/>
              </w:rPr>
            </w:pPr>
            <w:r>
              <w:rPr>
                <w:rFonts w:cs="Times New Roman"/>
                <w:sz w:val="21"/>
                <w:szCs w:val="21"/>
              </w:rPr>
              <w:t>50.0</w:t>
            </w:r>
          </w:p>
        </w:tc>
        <w:tc>
          <w:tcPr>
            <w:tcW w:w="584" w:type="dxa"/>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vAlign w:val="center"/>
          </w:tcPr>
          <w:p>
            <w:pPr>
              <w:widowControl w:val="0"/>
              <w:spacing w:line="240" w:lineRule="auto"/>
              <w:jc w:val="center"/>
              <w:rPr>
                <w:rFonts w:cs="Times New Roman"/>
                <w:sz w:val="21"/>
                <w:szCs w:val="21"/>
              </w:rPr>
            </w:pPr>
            <w:r>
              <w:rPr>
                <w:rFonts w:cs="Times New Roman"/>
                <w:sz w:val="21"/>
                <w:szCs w:val="21"/>
              </w:rPr>
              <w:t>-</w:t>
            </w:r>
          </w:p>
        </w:tc>
        <w:tc>
          <w:tcPr>
            <w:tcW w:w="1515" w:type="dxa"/>
            <w:vAlign w:val="center"/>
          </w:tcPr>
          <w:p>
            <w:pPr>
              <w:widowControl w:val="0"/>
              <w:spacing w:line="240" w:lineRule="auto"/>
              <w:jc w:val="center"/>
              <w:rPr>
                <w:rFonts w:cs="Times New Roman"/>
                <w:sz w:val="21"/>
                <w:szCs w:val="21"/>
              </w:rPr>
            </w:pPr>
            <w:r>
              <w:rPr>
                <w:rFonts w:cs="Times New Roman"/>
                <w:sz w:val="21"/>
                <w:szCs w:val="21"/>
              </w:rPr>
              <w:t>0:5</w:t>
            </w:r>
          </w:p>
        </w:tc>
        <w:tc>
          <w:tcPr>
            <w:tcW w:w="1603" w:type="dxa"/>
            <w:vAlign w:val="top"/>
          </w:tcPr>
          <w:p>
            <w:pPr>
              <w:widowControl w:val="0"/>
              <w:spacing w:line="240" w:lineRule="auto"/>
              <w:jc w:val="center"/>
              <w:rPr>
                <w:rFonts w:cs="Times New Roman"/>
                <w:sz w:val="21"/>
                <w:szCs w:val="21"/>
              </w:rPr>
            </w:pPr>
            <w:r>
              <w:rPr>
                <w:rFonts w:cs="Times New Roman"/>
                <w:sz w:val="21"/>
                <w:szCs w:val="21"/>
              </w:rPr>
              <w:t>3174:2806</w:t>
            </w:r>
          </w:p>
        </w:tc>
      </w:tr>
      <w:tr>
        <w:tblPrEx>
          <w:tblLayout w:type="fixed"/>
          <w:tblCellMar>
            <w:top w:w="0" w:type="dxa"/>
            <w:left w:w="108" w:type="dxa"/>
            <w:bottom w:w="0" w:type="dxa"/>
            <w:right w:w="108" w:type="dxa"/>
          </w:tblCellMar>
        </w:tblPrEx>
        <w:trPr>
          <w:jc w:val="center"/>
        </w:trPr>
        <w:tc>
          <w:tcPr>
            <w:tcW w:w="1185" w:type="dxa"/>
            <w:vMerge w:val="continue"/>
            <w:tcBorders>
              <w:bottom w:val="single" w:color="auto" w:sz="4" w:space="0"/>
            </w:tcBorders>
            <w:vAlign w:val="center"/>
          </w:tcPr>
          <w:p>
            <w:pPr>
              <w:spacing w:line="240" w:lineRule="auto"/>
              <w:jc w:val="center"/>
              <w:rPr>
                <w:rFonts w:cs="Times New Roman"/>
                <w:sz w:val="21"/>
                <w:szCs w:val="21"/>
              </w:rPr>
            </w:pPr>
          </w:p>
        </w:tc>
        <w:tc>
          <w:tcPr>
            <w:tcW w:w="584" w:type="dxa"/>
            <w:tcBorders>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70.0</w:t>
            </w:r>
          </w:p>
        </w:tc>
        <w:tc>
          <w:tcPr>
            <w:tcW w:w="584" w:type="dxa"/>
            <w:tcBorders>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tcBorders>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w:t>
            </w:r>
          </w:p>
        </w:tc>
        <w:tc>
          <w:tcPr>
            <w:tcW w:w="1515" w:type="dxa"/>
            <w:tcBorders>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0:0</w:t>
            </w:r>
          </w:p>
        </w:tc>
        <w:tc>
          <w:tcPr>
            <w:tcW w:w="1603" w:type="dxa"/>
            <w:tcBorders>
              <w:bottom w:val="single" w:color="auto" w:sz="4" w:space="0"/>
            </w:tcBorders>
            <w:vAlign w:val="top"/>
          </w:tcPr>
          <w:p>
            <w:pPr>
              <w:widowControl w:val="0"/>
              <w:spacing w:line="240" w:lineRule="auto"/>
              <w:jc w:val="center"/>
              <w:rPr>
                <w:rFonts w:cs="Times New Roman"/>
                <w:sz w:val="21"/>
                <w:szCs w:val="21"/>
              </w:rPr>
            </w:pPr>
            <w:r>
              <w:rPr>
                <w:rFonts w:cs="Times New Roman"/>
                <w:sz w:val="21"/>
                <w:szCs w:val="21"/>
              </w:rPr>
              <w:t>3113:2856</w:t>
            </w:r>
          </w:p>
        </w:tc>
      </w:tr>
      <w:tr>
        <w:tblPrEx>
          <w:tblLayout w:type="fixed"/>
          <w:tblCellMar>
            <w:top w:w="0" w:type="dxa"/>
            <w:left w:w="108" w:type="dxa"/>
            <w:bottom w:w="0" w:type="dxa"/>
            <w:right w:w="108" w:type="dxa"/>
          </w:tblCellMar>
        </w:tblPrEx>
        <w:trPr>
          <w:jc w:val="center"/>
        </w:trPr>
        <w:tc>
          <w:tcPr>
            <w:tcW w:w="1185" w:type="dxa"/>
            <w:vMerge w:val="restart"/>
            <w:tcBorders>
              <w:top w:val="single" w:color="auto" w:sz="4" w:space="0"/>
              <w:bottom w:val="single" w:color="auto" w:sz="8" w:space="0"/>
            </w:tcBorders>
            <w:vAlign w:val="center"/>
          </w:tcPr>
          <w:p>
            <w:pPr>
              <w:spacing w:line="240" w:lineRule="auto"/>
              <w:jc w:val="center"/>
              <w:rPr>
                <w:rFonts w:cs="Times New Roman"/>
                <w:sz w:val="21"/>
                <w:szCs w:val="21"/>
              </w:rPr>
            </w:pPr>
            <w:r>
              <w:rPr>
                <w:rFonts w:cs="Times New Roman"/>
                <w:sz w:val="21"/>
                <w:szCs w:val="21"/>
              </w:rPr>
              <w:t>Swarm-OA</w:t>
            </w:r>
          </w:p>
        </w:tc>
        <w:tc>
          <w:tcPr>
            <w:tcW w:w="584" w:type="dxa"/>
            <w:tcBorders>
              <w:top w:val="single" w:color="auto" w:sz="4" w:space="0"/>
            </w:tcBorders>
            <w:vAlign w:val="center"/>
          </w:tcPr>
          <w:p>
            <w:pPr>
              <w:widowControl w:val="0"/>
              <w:spacing w:line="240" w:lineRule="auto"/>
              <w:jc w:val="center"/>
              <w:rPr>
                <w:rFonts w:cs="Times New Roman"/>
                <w:sz w:val="21"/>
                <w:szCs w:val="21"/>
              </w:rPr>
            </w:pPr>
            <w:r>
              <w:rPr>
                <w:rFonts w:cs="Times New Roman"/>
                <w:sz w:val="21"/>
                <w:szCs w:val="21"/>
              </w:rPr>
              <w:t>70.0</w:t>
            </w:r>
          </w:p>
        </w:tc>
        <w:tc>
          <w:tcPr>
            <w:tcW w:w="584" w:type="dxa"/>
            <w:tcBorders>
              <w:top w:val="single" w:color="auto" w:sz="4"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tcBorders>
              <w:top w:val="single" w:color="auto" w:sz="4"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1515" w:type="dxa"/>
            <w:tcBorders>
              <w:top w:val="single" w:color="auto" w:sz="4" w:space="0"/>
            </w:tcBorders>
            <w:vAlign w:val="center"/>
          </w:tcPr>
          <w:p>
            <w:pPr>
              <w:widowControl w:val="0"/>
              <w:spacing w:line="240" w:lineRule="auto"/>
              <w:jc w:val="center"/>
              <w:rPr>
                <w:rFonts w:cs="Times New Roman"/>
                <w:sz w:val="21"/>
                <w:szCs w:val="21"/>
              </w:rPr>
            </w:pPr>
            <w:r>
              <w:rPr>
                <w:rFonts w:cs="Times New Roman"/>
                <w:sz w:val="21"/>
                <w:szCs w:val="21"/>
              </w:rPr>
              <w:t>1:2</w:t>
            </w:r>
          </w:p>
        </w:tc>
        <w:tc>
          <w:tcPr>
            <w:tcW w:w="1603" w:type="dxa"/>
            <w:tcBorders>
              <w:top w:val="single" w:color="auto" w:sz="4" w:space="0"/>
            </w:tcBorders>
            <w:vAlign w:val="top"/>
          </w:tcPr>
          <w:p>
            <w:pPr>
              <w:widowControl w:val="0"/>
              <w:spacing w:line="240" w:lineRule="auto"/>
              <w:jc w:val="center"/>
              <w:rPr>
                <w:rFonts w:cs="Times New Roman"/>
                <w:sz w:val="21"/>
                <w:szCs w:val="21"/>
              </w:rPr>
            </w:pPr>
            <w:r>
              <w:rPr>
                <w:rFonts w:cs="Times New Roman"/>
                <w:sz w:val="21"/>
                <w:szCs w:val="21"/>
              </w:rPr>
              <w:t>3132:2794</w:t>
            </w:r>
          </w:p>
        </w:tc>
      </w:tr>
      <w:tr>
        <w:tblPrEx>
          <w:tblLayout w:type="fixed"/>
          <w:tblCellMar>
            <w:top w:w="0" w:type="dxa"/>
            <w:left w:w="108" w:type="dxa"/>
            <w:bottom w:w="0" w:type="dxa"/>
            <w:right w:w="108" w:type="dxa"/>
          </w:tblCellMar>
        </w:tblPrEx>
        <w:trPr>
          <w:jc w:val="center"/>
        </w:trPr>
        <w:tc>
          <w:tcPr>
            <w:tcW w:w="1185" w:type="dxa"/>
            <w:vMerge w:val="continue"/>
            <w:vAlign w:val="center"/>
          </w:tcPr>
          <w:p>
            <w:pPr>
              <w:spacing w:line="240" w:lineRule="auto"/>
              <w:jc w:val="center"/>
              <w:rPr>
                <w:rFonts w:cs="Times New Roman"/>
                <w:sz w:val="21"/>
                <w:szCs w:val="21"/>
              </w:rPr>
            </w:pPr>
          </w:p>
        </w:tc>
        <w:tc>
          <w:tcPr>
            <w:tcW w:w="584" w:type="dxa"/>
            <w:vAlign w:val="center"/>
          </w:tcPr>
          <w:p>
            <w:pPr>
              <w:widowControl w:val="0"/>
              <w:spacing w:line="240" w:lineRule="auto"/>
              <w:jc w:val="center"/>
              <w:rPr>
                <w:rFonts w:cs="Times New Roman"/>
                <w:sz w:val="21"/>
                <w:szCs w:val="21"/>
              </w:rPr>
            </w:pPr>
            <w:r>
              <w:rPr>
                <w:rFonts w:cs="Times New Roman"/>
                <w:sz w:val="21"/>
                <w:szCs w:val="21"/>
              </w:rPr>
              <w:t>70.0</w:t>
            </w:r>
          </w:p>
        </w:tc>
        <w:tc>
          <w:tcPr>
            <w:tcW w:w="584" w:type="dxa"/>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vAlign w:val="center"/>
          </w:tcPr>
          <w:p>
            <w:pPr>
              <w:widowControl w:val="0"/>
              <w:spacing w:line="240" w:lineRule="auto"/>
              <w:jc w:val="center"/>
              <w:rPr>
                <w:rFonts w:cs="Times New Roman"/>
                <w:sz w:val="21"/>
                <w:szCs w:val="21"/>
              </w:rPr>
            </w:pPr>
            <w:r>
              <w:rPr>
                <w:rFonts w:cs="Times New Roman"/>
                <w:sz w:val="21"/>
                <w:szCs w:val="21"/>
              </w:rPr>
              <w:t>70.0</w:t>
            </w:r>
          </w:p>
        </w:tc>
        <w:tc>
          <w:tcPr>
            <w:tcW w:w="1515" w:type="dxa"/>
            <w:vAlign w:val="center"/>
          </w:tcPr>
          <w:p>
            <w:pPr>
              <w:widowControl w:val="0"/>
              <w:spacing w:line="240" w:lineRule="auto"/>
              <w:jc w:val="center"/>
              <w:rPr>
                <w:rFonts w:cs="Times New Roman"/>
                <w:sz w:val="21"/>
                <w:szCs w:val="21"/>
              </w:rPr>
            </w:pPr>
            <w:r>
              <w:rPr>
                <w:rFonts w:cs="Times New Roman"/>
                <w:sz w:val="21"/>
                <w:szCs w:val="21"/>
              </w:rPr>
              <w:t>0:3</w:t>
            </w:r>
          </w:p>
        </w:tc>
        <w:tc>
          <w:tcPr>
            <w:tcW w:w="1603" w:type="dxa"/>
            <w:vAlign w:val="top"/>
          </w:tcPr>
          <w:p>
            <w:pPr>
              <w:widowControl w:val="0"/>
              <w:spacing w:line="240" w:lineRule="auto"/>
              <w:jc w:val="center"/>
              <w:rPr>
                <w:rFonts w:cs="Times New Roman"/>
                <w:sz w:val="21"/>
                <w:szCs w:val="21"/>
              </w:rPr>
            </w:pPr>
            <w:r>
              <w:rPr>
                <w:rFonts w:cs="Times New Roman"/>
                <w:sz w:val="21"/>
                <w:szCs w:val="21"/>
              </w:rPr>
              <w:t>3180:2772</w:t>
            </w:r>
          </w:p>
        </w:tc>
      </w:tr>
      <w:tr>
        <w:tblPrEx>
          <w:tblLayout w:type="fixed"/>
          <w:tblCellMar>
            <w:top w:w="0" w:type="dxa"/>
            <w:left w:w="108" w:type="dxa"/>
            <w:bottom w:w="0" w:type="dxa"/>
            <w:right w:w="108" w:type="dxa"/>
          </w:tblCellMar>
        </w:tblPrEx>
        <w:trPr>
          <w:jc w:val="center"/>
        </w:trPr>
        <w:tc>
          <w:tcPr>
            <w:tcW w:w="1185" w:type="dxa"/>
            <w:vMerge w:val="continue"/>
            <w:tcBorders>
              <w:bottom w:val="single" w:color="auto" w:sz="8" w:space="0"/>
            </w:tcBorders>
            <w:vAlign w:val="center"/>
          </w:tcPr>
          <w:p>
            <w:pPr>
              <w:spacing w:line="240" w:lineRule="auto"/>
              <w:jc w:val="center"/>
              <w:rPr>
                <w:rFonts w:cs="Times New Roman"/>
                <w:sz w:val="21"/>
                <w:szCs w:val="21"/>
              </w:rPr>
            </w:pPr>
          </w:p>
        </w:tc>
        <w:tc>
          <w:tcPr>
            <w:tcW w:w="584" w:type="dxa"/>
            <w:tcBorders>
              <w:bottom w:val="single" w:color="auto" w:sz="8" w:space="0"/>
            </w:tcBorders>
            <w:vAlign w:val="center"/>
          </w:tcPr>
          <w:p>
            <w:pPr>
              <w:widowControl w:val="0"/>
              <w:spacing w:line="240" w:lineRule="auto"/>
              <w:jc w:val="center"/>
              <w:rPr>
                <w:rFonts w:cs="Times New Roman"/>
                <w:sz w:val="21"/>
                <w:szCs w:val="21"/>
              </w:rPr>
            </w:pPr>
            <w:r>
              <w:rPr>
                <w:rFonts w:cs="Times New Roman"/>
                <w:sz w:val="21"/>
                <w:szCs w:val="21"/>
              </w:rPr>
              <w:t>70.0</w:t>
            </w:r>
          </w:p>
        </w:tc>
        <w:tc>
          <w:tcPr>
            <w:tcW w:w="584" w:type="dxa"/>
            <w:tcBorders>
              <w:bottom w:val="single" w:color="auto" w:sz="8"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tcBorders>
              <w:bottom w:val="single" w:color="auto" w:sz="8" w:space="0"/>
            </w:tcBorders>
            <w:vAlign w:val="center"/>
          </w:tcPr>
          <w:p>
            <w:pPr>
              <w:widowControl w:val="0"/>
              <w:spacing w:line="240" w:lineRule="auto"/>
              <w:jc w:val="center"/>
              <w:rPr>
                <w:rFonts w:cs="Times New Roman"/>
                <w:sz w:val="21"/>
                <w:szCs w:val="21"/>
              </w:rPr>
            </w:pPr>
            <w:r>
              <w:rPr>
                <w:rFonts w:cs="Times New Roman"/>
                <w:sz w:val="21"/>
                <w:szCs w:val="21"/>
              </w:rPr>
              <w:t>50.0</w:t>
            </w:r>
          </w:p>
        </w:tc>
        <w:tc>
          <w:tcPr>
            <w:tcW w:w="1515" w:type="dxa"/>
            <w:tcBorders>
              <w:bottom w:val="single" w:color="auto" w:sz="8" w:space="0"/>
            </w:tcBorders>
            <w:vAlign w:val="center"/>
          </w:tcPr>
          <w:p>
            <w:pPr>
              <w:widowControl w:val="0"/>
              <w:spacing w:line="240" w:lineRule="auto"/>
              <w:jc w:val="center"/>
              <w:rPr>
                <w:rFonts w:cs="Times New Roman"/>
                <w:sz w:val="21"/>
                <w:szCs w:val="21"/>
              </w:rPr>
            </w:pPr>
            <w:r>
              <w:rPr>
                <w:rFonts w:cs="Times New Roman"/>
                <w:sz w:val="21"/>
                <w:szCs w:val="21"/>
              </w:rPr>
              <w:t>0:1</w:t>
            </w:r>
          </w:p>
        </w:tc>
        <w:tc>
          <w:tcPr>
            <w:tcW w:w="1603" w:type="dxa"/>
            <w:tcBorders>
              <w:bottom w:val="single" w:color="auto" w:sz="8" w:space="0"/>
            </w:tcBorders>
            <w:vAlign w:val="top"/>
          </w:tcPr>
          <w:p>
            <w:pPr>
              <w:spacing w:line="240" w:lineRule="auto"/>
              <w:jc w:val="center"/>
              <w:rPr>
                <w:rFonts w:cs="Times New Roman"/>
                <w:sz w:val="21"/>
                <w:szCs w:val="21"/>
              </w:rPr>
            </w:pPr>
            <w:r>
              <w:rPr>
                <w:rFonts w:cs="Times New Roman"/>
                <w:sz w:val="21"/>
                <w:szCs w:val="21"/>
              </w:rPr>
              <w:t>2858:3012</w:t>
            </w:r>
          </w:p>
        </w:tc>
      </w:tr>
    </w:tbl>
    <w:p>
      <w:pPr>
        <w:ind w:firstLine="472"/>
        <w:rPr>
          <w:rFonts w:hint="eastAsia" w:cs="Times New Roman"/>
        </w:rPr>
      </w:pPr>
    </w:p>
    <w:p>
      <w:pPr>
        <w:ind w:firstLine="472"/>
        <w:rPr>
          <w:rFonts w:cs="Times New Roman"/>
        </w:rPr>
      </w:pPr>
      <w:r>
        <w:rPr>
          <w:rFonts w:cs="Times New Roman"/>
        </w:rPr>
        <w:t>表名中不允许使用标点符号，表名后不加标点。表名与正文之间空</w:t>
      </w:r>
      <w:r>
        <w:rPr>
          <w:rFonts w:hint="eastAsia" w:cs="Times New Roman"/>
        </w:rPr>
        <w:t>一</w:t>
      </w:r>
      <w:r>
        <w:rPr>
          <w:rFonts w:cs="Times New Roman"/>
        </w:rPr>
        <w:t>行。数字空缺的格内加横线</w:t>
      </w:r>
      <w:r>
        <w:rPr>
          <w:rFonts w:ascii="宋体" w:hAnsi="宋体" w:cs="Times New Roman"/>
        </w:rPr>
        <w:t>“－”</w:t>
      </w:r>
      <w:r>
        <w:rPr>
          <w:rFonts w:cs="Times New Roman"/>
        </w:rPr>
        <w:t>（占2个数字宽度）。</w:t>
      </w:r>
    </w:p>
    <w:p>
      <w:pPr>
        <w:ind w:firstLine="472"/>
        <w:rPr>
          <w:rFonts w:cs="Times New Roman"/>
        </w:rPr>
      </w:pPr>
      <w:r>
        <w:rPr>
          <w:rFonts w:cs="Times New Roman"/>
        </w:rPr>
        <w:t>表内文字或数字上、下或左、右相同时，采用通栏处理方式（合并单元格），表内文字或数字上、下或左、右相同时，采用通栏处理方式(合并单元格)，或一律填上具体数字或文字，不允许</w:t>
      </w:r>
      <w:r>
        <w:rPr>
          <w:rFonts w:ascii="宋体" w:hAnsi="宋体" w:cs="Times New Roman"/>
        </w:rPr>
        <w:t>用“〃”、“同上”之</w:t>
      </w:r>
      <w:r>
        <w:rPr>
          <w:rFonts w:cs="Times New Roman"/>
        </w:rPr>
        <w:t>类的写法。</w:t>
      </w:r>
    </w:p>
    <w:p>
      <w:pPr>
        <w:ind w:firstLine="472"/>
        <w:rPr>
          <w:rFonts w:cs="Times New Roman"/>
        </w:rPr>
      </w:pPr>
      <w:r>
        <w:rPr>
          <w:rFonts w:cs="Times New Roman"/>
        </w:rPr>
        <w:t>表内文字说明，起行空一格、转行顶格、句末不加标点。</w:t>
      </w:r>
    </w:p>
    <w:p>
      <w:pPr>
        <w:ind w:firstLine="472"/>
        <w:rPr>
          <w:rFonts w:cs="Times New Roman"/>
        </w:rPr>
      </w:pPr>
      <w:r>
        <w:rPr>
          <w:rFonts w:cs="Times New Roman"/>
        </w:rPr>
        <w:t>表的各栏应标</w:t>
      </w:r>
      <w:r>
        <w:rPr>
          <w:rFonts w:ascii="宋体" w:hAnsi="宋体" w:cs="Times New Roman"/>
        </w:rPr>
        <w:t>明“量、标准规定符号、单位”。此三者只</w:t>
      </w:r>
      <w:r>
        <w:rPr>
          <w:rFonts w:cs="Times New Roman"/>
        </w:rPr>
        <w:t>有在不必要标明（如无量纲等）情况下方可省略。表中的缩略词和符号，必须与正文一致。</w:t>
      </w:r>
    </w:p>
    <w:p>
      <w:pPr>
        <w:ind w:firstLine="472"/>
        <w:rPr>
          <w:rFonts w:cs="Times New Roman"/>
        </w:rPr>
      </w:pPr>
      <w:r>
        <w:rPr>
          <w:rFonts w:cs="Times New Roman"/>
        </w:rPr>
        <w:t>如某个表需要转页接排，</w:t>
      </w:r>
      <w:r>
        <w:rPr>
          <w:rFonts w:cs="Times New Roman"/>
          <w:color w:val="000000"/>
          <w:szCs w:val="20"/>
        </w:rPr>
        <w:t>在随后的各页上应重复表的编号。编号后跟表题</w:t>
      </w:r>
      <w:r>
        <w:rPr>
          <w:rFonts w:cs="Times New Roman"/>
        </w:rPr>
        <w:t>（</w:t>
      </w:r>
      <w:r>
        <w:rPr>
          <w:rFonts w:cs="Times New Roman"/>
          <w:color w:val="000000"/>
          <w:szCs w:val="20"/>
        </w:rPr>
        <w:t>可省</w:t>
      </w:r>
      <w:r>
        <w:rPr>
          <w:rFonts w:ascii="宋体" w:hAnsi="宋体" w:cs="Times New Roman"/>
          <w:color w:val="000000"/>
          <w:szCs w:val="20"/>
        </w:rPr>
        <w:t>略）和“（续）”，如“</w:t>
      </w:r>
      <w:r>
        <w:rPr>
          <w:rFonts w:cs="Times New Roman"/>
          <w:color w:val="000000"/>
          <w:szCs w:val="20"/>
        </w:rPr>
        <w:t>表1.1 xxxx（</w:t>
      </w:r>
      <w:r>
        <w:rPr>
          <w:rFonts w:ascii="宋体" w:hAnsi="宋体" w:cs="Times New Roman"/>
          <w:color w:val="000000"/>
          <w:szCs w:val="20"/>
        </w:rPr>
        <w:t>续）”或“表</w:t>
      </w:r>
      <w:r>
        <w:rPr>
          <w:rFonts w:cs="Times New Roman"/>
          <w:color w:val="000000"/>
          <w:szCs w:val="20"/>
        </w:rPr>
        <w:t>1.1</w:t>
      </w:r>
      <w:r>
        <w:rPr>
          <w:rFonts w:cs="Times New Roman"/>
        </w:rPr>
        <w:t>（</w:t>
      </w:r>
      <w:r>
        <w:rPr>
          <w:rFonts w:cs="Times New Roman"/>
          <w:color w:val="000000"/>
          <w:szCs w:val="20"/>
        </w:rPr>
        <w:t>续</w:t>
      </w:r>
      <w:r>
        <w:rPr>
          <w:rFonts w:ascii="宋体" w:hAnsi="宋体" w:cs="Times New Roman"/>
        </w:rPr>
        <w:t>）</w:t>
      </w:r>
      <w:r>
        <w:rPr>
          <w:rFonts w:ascii="宋体" w:hAnsi="宋体" w:cs="Times New Roman"/>
          <w:color w:val="000000"/>
          <w:szCs w:val="20"/>
        </w:rPr>
        <w:t>”所示，续表均应重复表头和关于单位的陈述。</w:t>
      </w:r>
      <w:r>
        <w:rPr>
          <w:rFonts w:ascii="宋体" w:hAnsi="宋体" w:cs="Times New Roman"/>
        </w:rPr>
        <w:t>编号后加“（续表）”，表</w:t>
      </w:r>
      <w:r>
        <w:rPr>
          <w:rFonts w:cs="Times New Roman"/>
        </w:rPr>
        <w:t>题可省略。续表应重复表头</w:t>
      </w:r>
      <w:r>
        <w:rPr>
          <w:rFonts w:cs="Times New Roman"/>
          <w:bCs/>
          <w:vertAlign w:val="superscript"/>
        </w:rPr>
        <w:t>[2]</w:t>
      </w:r>
      <w:r>
        <w:rPr>
          <w:rFonts w:cs="Times New Roman"/>
        </w:rPr>
        <w:t>。</w:t>
      </w:r>
    </w:p>
    <w:p>
      <w:pPr>
        <w:ind w:firstLine="472"/>
        <w:rPr>
          <w:rFonts w:cs="Times New Roman"/>
        </w:rPr>
      </w:pPr>
      <w:r>
        <w:rPr>
          <w:rFonts w:cs="Times New Roman"/>
        </w:rPr>
        <w:t>表格不加左、右边线。表的编排建议采用国际通行的三线表或不完全表。其中，三线表通常只有3条线，即顶线、底线和栏目线，没有竖线，以其形式简洁、功能分明、阅读方便而在科技论文中被推荐使用，如表3.1和3.2。不完全表是指有其余表线，没有左右两根边线的表格，如表2.1和表2.2（为区别表内容和表头，此时表头文字可加粗）。可根据内容采用两种形式之一，以形式简洁但不带来阅读者理解困难为前提。附录A使用了常见的完全表（即所有表线不省略）。</w:t>
      </w:r>
    </w:p>
    <w:p>
      <w:pPr>
        <w:ind w:firstLine="472"/>
        <w:rPr>
          <w:rFonts w:cs="Times New Roman"/>
          <w:szCs w:val="21"/>
        </w:rPr>
      </w:pPr>
      <w:r>
        <w:rPr>
          <w:rFonts w:cs="Times New Roman"/>
          <w:color w:val="000000"/>
          <w:szCs w:val="20"/>
        </w:rPr>
        <w:t>表题、表内文字和表注一般均为宋体5号字，单倍行距。根据内容多少，为保证一行排版，也可适当减小字号或紧缩字体排版。</w:t>
      </w:r>
      <w:r>
        <w:rPr>
          <w:rFonts w:cs="Times New Roman"/>
        </w:rPr>
        <w:t>表中单元格的间距合适，紧促美观。</w:t>
      </w:r>
    </w:p>
    <w:p>
      <w:pPr>
        <w:pStyle w:val="3"/>
        <w:rPr>
          <w:sz w:val="30"/>
          <w:szCs w:val="30"/>
        </w:rPr>
      </w:pPr>
      <w:bookmarkStart w:id="216" w:name="_Toc469491173"/>
      <w:bookmarkStart w:id="217" w:name="_Toc410227390"/>
      <w:bookmarkStart w:id="218" w:name="_Toc410226517"/>
      <w:bookmarkStart w:id="219" w:name="_Toc410226963"/>
      <w:bookmarkStart w:id="220" w:name="_Toc251145525"/>
      <w:bookmarkStart w:id="221" w:name="_Toc251145361"/>
      <w:bookmarkStart w:id="222" w:name="_Toc410214083"/>
      <w:bookmarkStart w:id="223" w:name="_Toc410209593"/>
      <w:bookmarkStart w:id="224" w:name="_Toc410218079"/>
      <w:bookmarkStart w:id="225" w:name="_Toc85561542"/>
      <w:bookmarkStart w:id="226" w:name="_Toc410210584"/>
      <w:bookmarkStart w:id="227" w:name="_Toc85901090"/>
      <w:bookmarkStart w:id="228" w:name="_Toc251590716"/>
      <w:bookmarkStart w:id="229" w:name="_Toc410211499"/>
      <w:bookmarkStart w:id="230" w:name="_Toc410207961"/>
      <w:r>
        <w:rPr>
          <w:sz w:val="30"/>
          <w:szCs w:val="30"/>
        </w:rPr>
        <w:t>3.3公式格式</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pPr>
        <w:ind w:firstLine="472"/>
        <w:rPr>
          <w:rFonts w:cs="Times New Roman"/>
        </w:rPr>
      </w:pPr>
      <w:r>
        <w:rPr>
          <w:rFonts w:cs="Times New Roman"/>
          <w:color w:val="000000"/>
        </w:rPr>
        <w:t>正文中的公式、算式或方程式等</w:t>
      </w:r>
      <w:r>
        <w:rPr>
          <w:rFonts w:cs="Times New Roman"/>
        </w:rPr>
        <w:t>应注明编号，</w:t>
      </w:r>
      <w:r>
        <w:rPr>
          <w:rFonts w:cs="Times New Roman"/>
          <w:color w:val="000000"/>
        </w:rPr>
        <w:t>按章顺序编排，公式的编号右端对齐</w:t>
      </w:r>
      <w:r>
        <w:rPr>
          <w:rFonts w:cs="Times New Roman"/>
        </w:rPr>
        <w:t>（</w:t>
      </w:r>
      <w:r>
        <w:rPr>
          <w:rFonts w:cs="Times New Roman"/>
          <w:color w:val="000000"/>
        </w:rPr>
        <w:t>当有续行时，应标注于最后一行），公式与编号之间用空格连接。</w:t>
      </w:r>
      <w:r>
        <w:rPr>
          <w:rFonts w:cs="Times New Roman"/>
        </w:rPr>
        <w:t>公式中字符大小合适，基本字符大小与正文匹配，为小4号。即一个变量在正文中是小4号，那么公式中显示效果与之一致，也应为小4号字体，上、下标等字符等参照此字号减小。</w:t>
      </w:r>
    </w:p>
    <w:p>
      <w:pPr>
        <w:ind w:firstLine="472"/>
        <w:rPr>
          <w:rFonts w:cs="Times New Roman"/>
          <w:color w:val="000000"/>
        </w:rPr>
      </w:pPr>
      <w:r>
        <w:rPr>
          <w:rFonts w:cs="Times New Roman"/>
          <w:color w:val="000000"/>
        </w:rPr>
        <w:t>公式应另起一行居中排，公式较长时最好在等号</w:t>
      </w:r>
      <w:r>
        <w:rPr>
          <w:rFonts w:ascii="宋体" w:hAnsi="宋体" w:cs="Times New Roman"/>
          <w:color w:val="000000"/>
        </w:rPr>
        <w:t>“＝”处</w:t>
      </w:r>
      <w:r>
        <w:rPr>
          <w:rFonts w:cs="Times New Roman"/>
          <w:color w:val="000000"/>
        </w:rPr>
        <w:t>转行，如难实现，则可在＋，－，×，÷，＜，＞等运算符号处转行，转行时运算符号仅书写于转行式前，不重复书写。上下式在符号</w:t>
      </w:r>
      <w:r>
        <w:rPr>
          <w:rFonts w:ascii="宋体" w:hAnsi="宋体" w:cs="Times New Roman"/>
          <w:color w:val="000000"/>
        </w:rPr>
        <w:t>“＝”处</w:t>
      </w:r>
      <w:r>
        <w:rPr>
          <w:rFonts w:cs="Times New Roman"/>
          <w:color w:val="000000"/>
        </w:rPr>
        <w:t>对齐。</w:t>
      </w:r>
    </w:p>
    <w:p>
      <w:pPr>
        <w:ind w:firstLine="472"/>
        <w:rPr>
          <w:rFonts w:cs="Times New Roman"/>
        </w:rPr>
      </w:pPr>
      <w:r>
        <w:rPr>
          <w:rFonts w:cs="Times New Roman"/>
          <w:color w:val="000000"/>
        </w:rPr>
        <w:t>公式中第一次出现的物理量代号应给予注释，注释的转行应与破折号“——”后第一个字对齐。破折号占二个字，注释物理量需用公式表示时，公式后不应出现公式序号。公式下面的“式中”空两个字起排，单独占一行。公式中所要解释的符号按先左后右，先上后下顺序分行空两个字排，再用破折号与释文连接，回行时与上一行释文对齐。上下行的破折号对齐。</w:t>
      </w:r>
    </w:p>
    <w:p>
      <w:pPr>
        <w:ind w:firstLine="472"/>
        <w:rPr>
          <w:rFonts w:cs="Times New Roman"/>
          <w:color w:val="000000"/>
        </w:rPr>
      </w:pPr>
      <w:r>
        <w:rPr>
          <w:rFonts w:cs="Times New Roman"/>
          <w:color w:val="000000"/>
        </w:rPr>
        <w:t>公式中应注意分数线的长短</w:t>
      </w:r>
      <w:r>
        <w:rPr>
          <w:rFonts w:cs="Times New Roman"/>
        </w:rPr>
        <w:t>(</w:t>
      </w:r>
      <w:r>
        <w:rPr>
          <w:rFonts w:cs="Times New Roman"/>
          <w:color w:val="000000"/>
        </w:rPr>
        <w:t>主、副分数线严格区分</w:t>
      </w:r>
      <w:r>
        <w:rPr>
          <w:rFonts w:cs="Times New Roman"/>
        </w:rPr>
        <w:t>)</w:t>
      </w:r>
      <w:r>
        <w:rPr>
          <w:rFonts w:cs="Times New Roman"/>
          <w:color w:val="000000"/>
        </w:rPr>
        <w:t>，长分数线与等号对齐。</w:t>
      </w:r>
    </w:p>
    <w:p>
      <w:pPr>
        <w:ind w:firstLine="472"/>
        <w:rPr>
          <w:rFonts w:cs="Times New Roman"/>
          <w:color w:val="000000"/>
        </w:rPr>
      </w:pPr>
      <w:r>
        <w:rPr>
          <w:rFonts w:cs="Times New Roman"/>
        </w:rPr>
        <w:t>示例1：</w:t>
      </w:r>
    </w:p>
    <w:p>
      <w:pPr>
        <w:pStyle w:val="17"/>
        <w:spacing w:line="300" w:lineRule="auto"/>
        <w:ind w:firstLine="472"/>
        <w:jc w:val="right"/>
      </w:pPr>
      <w:r>
        <w:rPr>
          <w:position w:val="-28"/>
        </w:rPr>
        <w:object>
          <v:shape id="_x0000_i1025" o:spt="75" type="#_x0000_t75" style="height:34.3pt;width:57.4pt;" o:ole="t" filled="f" o:preferrelative="t" stroked="f" coordsize="21600,21600">
            <v:path/>
            <v:fill on="f" focussize="0,0"/>
            <v:stroke on="f"/>
            <v:imagedata r:id="rId45" o:title=""/>
            <o:lock v:ext="edit" aspectratio="t"/>
            <w10:wrap type="none"/>
            <w10:anchorlock/>
          </v:shape>
          <o:OLEObject Type="Embed" ProgID="Equation.DSMT4" ShapeID="_x0000_i1025" DrawAspect="Content" ObjectID="_1468075725" r:id="rId44">
            <o:LockedField>false</o:LockedField>
          </o:OLEObject>
        </w:object>
      </w:r>
      <w:r>
        <w:t xml:space="preserve">                          (3.1)</w:t>
      </w:r>
    </w:p>
    <w:p>
      <w:pPr>
        <w:pStyle w:val="18"/>
      </w:pPr>
      <w:r>
        <w:t>其中：（注：留意此段不应缩进，和上行属于同一段。这是论文常见问题。）</w:t>
      </w:r>
    </w:p>
    <w:p>
      <w:pPr>
        <w:pStyle w:val="17"/>
        <w:spacing w:line="300" w:lineRule="auto"/>
        <w:ind w:firstLine="472"/>
        <w:jc w:val="right"/>
        <w:rPr>
          <w:position w:val="-28"/>
        </w:rPr>
      </w:pPr>
      <w:r>
        <w:tab/>
      </w:r>
      <w:r>
        <w:rPr>
          <w:position w:val="-28"/>
        </w:rPr>
        <w:object>
          <v:shape id="_x0000_i1026" o:spt="75" type="#_x0000_t75" style="height:17.1pt;width:236pt;" o:ole="t" filled="f" o:preferrelative="t" stroked="f" coordsize="21600,21600">
            <v:path/>
            <v:fill on="f" focussize="0,0"/>
            <v:stroke on="f"/>
            <v:imagedata r:id="rId47" o:title=""/>
            <o:lock v:ext="edit" aspectratio="t"/>
            <w10:wrap type="none"/>
            <w10:anchorlock/>
          </v:shape>
          <o:OLEObject Type="Embed" ProgID="Equation.DSMT4" ShapeID="_x0000_i1026" DrawAspect="Content" ObjectID="_1468075726" r:id="rId46">
            <o:LockedField>false</o:LockedField>
          </o:OLEObject>
        </w:object>
      </w:r>
      <w:r>
        <w:rPr>
          <w:position w:val="-28"/>
        </w:rPr>
        <w:t xml:space="preserve">            (3.2)</w:t>
      </w:r>
    </w:p>
    <w:p>
      <w:pPr>
        <w:rPr>
          <w:rFonts w:cs="Times New Roman"/>
        </w:rPr>
      </w:pPr>
      <w:r>
        <w:rPr>
          <w:rFonts w:cs="Times New Roman"/>
        </w:rPr>
        <w:t>式中，</w:t>
      </w:r>
      <w:r>
        <w:rPr>
          <w:rFonts w:cs="Times New Roman"/>
          <w:i/>
        </w:rPr>
        <w:t>c</w:t>
      </w:r>
      <w:r>
        <w:rPr>
          <w:rFonts w:cs="Times New Roman"/>
          <w:vertAlign w:val="subscript"/>
        </w:rPr>
        <w:t>1</w:t>
      </w:r>
      <w:r>
        <w:rPr>
          <w:rFonts w:cs="Times New Roman"/>
        </w:rPr>
        <w:t>~</w:t>
      </w:r>
      <w:r>
        <w:rPr>
          <w:rFonts w:cs="Times New Roman"/>
          <w:i/>
        </w:rPr>
        <w:t>c</w:t>
      </w:r>
      <w:r>
        <w:rPr>
          <w:rFonts w:cs="Times New Roman"/>
          <w:vertAlign w:val="subscript"/>
        </w:rPr>
        <w:t>5</w:t>
      </w:r>
      <w:r>
        <w:rPr>
          <w:rFonts w:cs="Times New Roman"/>
        </w:rPr>
        <w:t>——各项的权值，常数</w:t>
      </w:r>
    </w:p>
    <w:p>
      <w:pPr>
        <w:ind w:firstLine="723" w:firstLineChars="300"/>
        <w:rPr>
          <w:rFonts w:cs="Times New Roman"/>
        </w:rPr>
      </w:pPr>
      <w:r>
        <w:rPr>
          <w:rFonts w:cs="Times New Roman"/>
          <w:b/>
          <w:bCs/>
          <w:i/>
        </w:rPr>
        <w:t>v</w:t>
      </w:r>
      <w:r>
        <w:rPr>
          <w:rFonts w:cs="Times New Roman"/>
          <w:bCs/>
          <w:i/>
          <w:vertAlign w:val="subscript"/>
        </w:rPr>
        <w:t xml:space="preserve">r    </w:t>
      </w:r>
      <w:r>
        <w:rPr>
          <w:rFonts w:cs="Times New Roman"/>
        </w:rPr>
        <w:t>——单位随机向量</w:t>
      </w:r>
    </w:p>
    <w:p>
      <w:pPr>
        <w:ind w:firstLine="472"/>
        <w:rPr>
          <w:rFonts w:cs="Times New Roman"/>
          <w:color w:val="000000"/>
        </w:rPr>
      </w:pPr>
      <w:r>
        <w:rPr>
          <w:rFonts w:cs="Times New Roman"/>
        </w:rPr>
        <w:t>示例2：</w:t>
      </w:r>
    </w:p>
    <w:p>
      <w:pPr>
        <w:pStyle w:val="18"/>
      </w:pPr>
      <w:r>
        <w:object>
          <v:shape id="_x0000_i1027" o:spt="75" type="#_x0000_t75" style="height:50.95pt;width:80pt;" o:ole="t" fillcolor="#000011" filled="f" o:preferrelative="t" stroked="f" coordsize="21600,21600">
            <v:path/>
            <v:fill on="f" focussize="0,0"/>
            <v:stroke on="f"/>
            <v:imagedata r:id="rId49" o:title=""/>
            <o:lock v:ext="edit" aspectratio="t"/>
            <w10:wrap type="none"/>
            <w10:anchorlock/>
          </v:shape>
          <o:OLEObject Type="Embed" ProgID="Equation.3" ShapeID="_x0000_i1027" DrawAspect="Content" ObjectID="_1468075727" r:id="rId48">
            <o:LockedField>false</o:LockedField>
          </o:OLEObject>
        </w:object>
      </w:r>
    </w:p>
    <w:p>
      <w:pPr>
        <w:pStyle w:val="3"/>
        <w:rPr>
          <w:sz w:val="30"/>
          <w:szCs w:val="30"/>
        </w:rPr>
      </w:pPr>
      <w:bookmarkStart w:id="231" w:name="_Toc410211500"/>
      <w:bookmarkStart w:id="232" w:name="_Toc410207962"/>
      <w:bookmarkStart w:id="233" w:name="_Toc410209594"/>
      <w:bookmarkStart w:id="234" w:name="_Toc410214084"/>
      <w:bookmarkStart w:id="235" w:name="_Toc410218080"/>
      <w:bookmarkStart w:id="236" w:name="_Toc410226518"/>
      <w:bookmarkStart w:id="237" w:name="_Toc410227391"/>
      <w:bookmarkStart w:id="238" w:name="_Toc410210585"/>
      <w:bookmarkStart w:id="239" w:name="_Toc410226964"/>
      <w:bookmarkStart w:id="240" w:name="_Toc469491174"/>
      <w:bookmarkStart w:id="241" w:name="_Toc251590717"/>
      <w:bookmarkStart w:id="242" w:name="_Toc251145526"/>
      <w:bookmarkStart w:id="243" w:name="_Toc251145362"/>
      <w:r>
        <w:rPr>
          <w:sz w:val="30"/>
          <w:szCs w:val="30"/>
        </w:rPr>
        <w:t>3.4计量单位格式</w:t>
      </w:r>
      <w:bookmarkEnd w:id="231"/>
      <w:bookmarkEnd w:id="232"/>
      <w:bookmarkEnd w:id="233"/>
      <w:bookmarkEnd w:id="234"/>
      <w:bookmarkEnd w:id="235"/>
      <w:bookmarkEnd w:id="236"/>
      <w:bookmarkEnd w:id="237"/>
      <w:bookmarkEnd w:id="238"/>
      <w:bookmarkEnd w:id="239"/>
      <w:bookmarkEnd w:id="240"/>
    </w:p>
    <w:p>
      <w:pPr>
        <w:ind w:firstLine="472"/>
        <w:rPr>
          <w:rFonts w:cs="Times New Roman"/>
        </w:rPr>
      </w:pPr>
      <w:r>
        <w:rPr>
          <w:rFonts w:cs="Times New Roman"/>
        </w:rPr>
        <w:t>文中所用的物理量和单位一律采用《中华人民共和国法定计量单位》，并遵照《中华人民共和国法定计量单位使用方法》(GB3100~3102-93)。单位名称和符号的书写方式一律采用国际通用符号，全文统一。物理量用斜体，单位用正体。</w:t>
      </w:r>
    </w:p>
    <w:bookmarkEnd w:id="241"/>
    <w:bookmarkEnd w:id="242"/>
    <w:bookmarkEnd w:id="243"/>
    <w:p>
      <w:pPr>
        <w:pStyle w:val="3"/>
        <w:rPr>
          <w:sz w:val="30"/>
          <w:szCs w:val="30"/>
        </w:rPr>
      </w:pPr>
      <w:bookmarkStart w:id="244" w:name="_Toc410226519"/>
      <w:bookmarkStart w:id="245" w:name="_Toc410211501"/>
      <w:bookmarkStart w:id="246" w:name="_Toc410227392"/>
      <w:bookmarkStart w:id="247" w:name="_Toc251145363"/>
      <w:bookmarkStart w:id="248" w:name="_Toc410214085"/>
      <w:bookmarkStart w:id="249" w:name="_Toc410218081"/>
      <w:bookmarkStart w:id="250" w:name="_Toc410210586"/>
      <w:bookmarkStart w:id="251" w:name="_Toc469491175"/>
      <w:bookmarkStart w:id="252" w:name="_Toc85901091"/>
      <w:bookmarkStart w:id="253" w:name="_Toc251590718"/>
      <w:bookmarkStart w:id="254" w:name="_Toc410207963"/>
      <w:bookmarkStart w:id="255" w:name="_Toc410226965"/>
      <w:bookmarkStart w:id="256" w:name="_Toc410209595"/>
      <w:bookmarkStart w:id="257" w:name="_Toc251145527"/>
      <w:r>
        <w:rPr>
          <w:sz w:val="30"/>
          <w:szCs w:val="30"/>
        </w:rPr>
        <w:t>3.5本章小结</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pPr>
        <w:ind w:firstLine="472"/>
        <w:rPr>
          <w:rFonts w:cs="Times New Roman"/>
        </w:rPr>
        <w:sectPr>
          <w:headerReference r:id="rId23" w:type="default"/>
          <w:endnotePr>
            <w:numFmt w:val="decimal"/>
          </w:endnotePr>
          <w:pgSz w:w="11906" w:h="16838"/>
          <w:pgMar w:top="1701" w:right="1418" w:bottom="1418" w:left="1418" w:header="907" w:footer="851" w:gutter="567"/>
          <w:cols w:space="425" w:num="1"/>
          <w:docGrid w:linePitch="403" w:charSpace="-819"/>
        </w:sectPr>
      </w:pPr>
      <w:r>
        <w:rPr>
          <w:rFonts w:cs="Times New Roman"/>
        </w:rPr>
        <w:t>介绍了论文中出现的注释、图表、公式和计量单位的格式</w:t>
      </w:r>
      <w:r>
        <w:rPr>
          <w:rFonts w:hint="eastAsia" w:cs="Times New Roman"/>
        </w:rPr>
        <w:t>，</w:t>
      </w:r>
      <w:r>
        <w:rPr>
          <w:rFonts w:cs="Times New Roman"/>
        </w:rPr>
        <w:t>以及在图表中注释</w:t>
      </w:r>
      <w:r>
        <w:rPr>
          <w:rFonts w:hint="eastAsia" w:cs="Times New Roman"/>
        </w:rPr>
        <w:t>，</w:t>
      </w:r>
      <w:r>
        <w:rPr>
          <w:rFonts w:cs="Times New Roman"/>
        </w:rPr>
        <w:t>即图注和表注的标注方法</w:t>
      </w:r>
      <w:r>
        <w:rPr>
          <w:rFonts w:hint="eastAsia" w:cs="Times New Roman"/>
        </w:rPr>
        <w:t>，供</w:t>
      </w:r>
      <w:r>
        <w:rPr>
          <w:rFonts w:cs="Times New Roman"/>
        </w:rPr>
        <w:t>撰写论文时参照执行。</w:t>
      </w:r>
      <w:bookmarkEnd w:id="198"/>
      <w:bookmarkStart w:id="258" w:name="_Toc325546492"/>
      <w:bookmarkStart w:id="259" w:name="_Toc321496432"/>
    </w:p>
    <w:bookmarkEnd w:id="199"/>
    <w:bookmarkEnd w:id="200"/>
    <w:bookmarkEnd w:id="201"/>
    <w:bookmarkEnd w:id="202"/>
    <w:bookmarkEnd w:id="203"/>
    <w:bookmarkEnd w:id="204"/>
    <w:bookmarkEnd w:id="205"/>
    <w:bookmarkEnd w:id="258"/>
    <w:bookmarkEnd w:id="259"/>
    <w:p>
      <w:pPr>
        <w:pStyle w:val="2"/>
        <w:rPr>
          <w:sz w:val="32"/>
          <w:szCs w:val="32"/>
        </w:rPr>
      </w:pPr>
      <w:bookmarkStart w:id="260" w:name="_Toc228047502"/>
      <w:bookmarkStart w:id="261" w:name="_Toc228555646"/>
      <w:bookmarkStart w:id="262" w:name="_Toc223771787"/>
      <w:bookmarkStart w:id="263" w:name="_Toc226519925"/>
      <w:bookmarkStart w:id="264" w:name="_Toc321496433"/>
      <w:bookmarkStart w:id="265" w:name="_Toc225443486"/>
      <w:bookmarkStart w:id="266" w:name="_Toc228381232"/>
      <w:bookmarkStart w:id="267" w:name="_Toc223863851"/>
      <w:bookmarkStart w:id="268" w:name="_Toc325546493"/>
      <w:bookmarkStart w:id="269" w:name="_Toc226843918"/>
      <w:bookmarkStart w:id="270" w:name="_Toc410226520"/>
      <w:bookmarkStart w:id="271" w:name="_Toc410207964"/>
      <w:bookmarkStart w:id="272" w:name="_Toc410227393"/>
      <w:bookmarkStart w:id="273" w:name="_Toc410209596"/>
      <w:bookmarkStart w:id="274" w:name="_Toc410226966"/>
      <w:bookmarkStart w:id="275" w:name="_Toc410211502"/>
      <w:bookmarkStart w:id="276" w:name="_Toc410214086"/>
      <w:bookmarkStart w:id="277" w:name="_Toc410218082"/>
      <w:bookmarkStart w:id="278" w:name="_Toc410210587"/>
      <w:r>
        <w:rPr>
          <w:sz w:val="32"/>
          <w:szCs w:val="32"/>
        </w:rPr>
        <mc:AlternateContent>
          <mc:Choice Requires="wps">
            <w:drawing>
              <wp:anchor distT="0" distB="0" distL="114300" distR="114300" simplePos="0" relativeHeight="251667456" behindDoc="0" locked="0" layoutInCell="1" allowOverlap="1">
                <wp:simplePos x="0" y="0"/>
                <wp:positionH relativeFrom="column">
                  <wp:posOffset>4198620</wp:posOffset>
                </wp:positionH>
                <wp:positionV relativeFrom="paragraph">
                  <wp:posOffset>152400</wp:posOffset>
                </wp:positionV>
                <wp:extent cx="1423670" cy="255905"/>
                <wp:effectExtent l="17145" t="4445" r="6985" b="120650"/>
                <wp:wrapNone/>
                <wp:docPr id="15" name="自选图形 11"/>
                <wp:cNvGraphicFramePr/>
                <a:graphic xmlns:a="http://schemas.openxmlformats.org/drawingml/2006/main">
                  <a:graphicData uri="http://schemas.microsoft.com/office/word/2010/wordprocessingShape">
                    <wps:wsp>
                      <wps:cNvSpPr/>
                      <wps:spPr>
                        <a:xfrm>
                          <a:off x="0" y="0"/>
                          <a:ext cx="1423670" cy="255905"/>
                        </a:xfrm>
                        <a:prstGeom prst="wedgeRectCallout">
                          <a:avLst>
                            <a:gd name="adj1" fmla="val -48708"/>
                            <a:gd name="adj2" fmla="val 88958"/>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仅参考此格式进行排版。</w:t>
                            </w:r>
                          </w:p>
                        </w:txbxContent>
                      </wps:txbx>
                      <wps:bodyPr upright="1"/>
                    </wps:wsp>
                  </a:graphicData>
                </a:graphic>
              </wp:anchor>
            </w:drawing>
          </mc:Choice>
          <mc:Fallback>
            <w:pict>
              <v:shape id="自选图形 11" o:spid="_x0000_s1026" o:spt="61" type="#_x0000_t61" style="position:absolute;left:0pt;margin-left:330.6pt;margin-top:12pt;height:20.15pt;width:112.1pt;z-index:251667456;mso-width-relative:page;mso-height-relative:page;" fillcolor="#FFFFFF" filled="t" stroked="t" coordsize="21600,21600" o:gfxdata="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A56Ut&#10;2gAAAAkBAAAPAAAAAAAAAAEAIAAAACIAAABkcnMvZG93bnJldi54bWxQSwECFAAUAAAACACHTuJA&#10;0vJSPh8CAABBBAAADgAAAAAAAAABACAAAAApAQAAZHJzL2Uyb0RvYy54bWxQSwUGAAAAAAYABgBZ&#10;AQAAugUAAAAA&#10;" adj="279,30015">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仅参考此格式进行排版。</w:t>
                      </w:r>
                    </w:p>
                  </w:txbxContent>
                </v:textbox>
              </v:shape>
            </w:pict>
          </mc:Fallback>
        </mc:AlternateContent>
      </w:r>
      <w:bookmarkStart w:id="279" w:name="_Toc469491176"/>
      <w:r>
        <w:rPr>
          <w:sz w:val="32"/>
          <w:szCs w:val="32"/>
        </w:rPr>
        <w:t>第</w:t>
      </w:r>
      <w:r>
        <w:rPr>
          <w:rFonts w:hint="eastAsia"/>
          <w:sz w:val="32"/>
          <w:szCs w:val="32"/>
          <w:lang w:eastAsia="zh-CN"/>
        </w:rPr>
        <w:t>4</w:t>
      </w:r>
      <w:r>
        <w:rPr>
          <w:sz w:val="32"/>
          <w:szCs w:val="32"/>
        </w:rPr>
        <w:t>章</w:t>
      </w:r>
      <w:bookmarkEnd w:id="260"/>
      <w:bookmarkEnd w:id="261"/>
      <w:bookmarkEnd w:id="262"/>
      <w:bookmarkEnd w:id="263"/>
      <w:bookmarkEnd w:id="264"/>
      <w:bookmarkEnd w:id="265"/>
      <w:bookmarkEnd w:id="266"/>
      <w:bookmarkEnd w:id="267"/>
      <w:bookmarkEnd w:id="268"/>
      <w:bookmarkEnd w:id="269"/>
      <w:r>
        <w:rPr>
          <w:sz w:val="32"/>
          <w:szCs w:val="32"/>
        </w:rPr>
        <w:t xml:space="preserve"> 其他格式要求</w:t>
      </w:r>
      <w:bookmarkEnd w:id="270"/>
      <w:bookmarkEnd w:id="271"/>
      <w:bookmarkEnd w:id="272"/>
      <w:bookmarkEnd w:id="273"/>
      <w:bookmarkEnd w:id="274"/>
      <w:bookmarkEnd w:id="275"/>
      <w:bookmarkEnd w:id="276"/>
      <w:bookmarkEnd w:id="277"/>
      <w:bookmarkEnd w:id="278"/>
      <w:bookmarkEnd w:id="279"/>
    </w:p>
    <w:p>
      <w:pPr>
        <w:ind w:firstLine="480"/>
        <w:rPr>
          <w:rFonts w:cs="Times New Roman"/>
        </w:rPr>
      </w:pPr>
      <w:r>
        <w:rPr>
          <w:rFonts w:cs="Times New Roman"/>
        </w:rPr>
        <w:t>学位论文中</w:t>
      </w:r>
      <w:r>
        <w:rPr>
          <w:rFonts w:hint="eastAsia" w:cs="Times New Roman"/>
        </w:rPr>
        <w:t>对</w:t>
      </w:r>
      <w:r>
        <w:rPr>
          <w:rFonts w:cs="Times New Roman"/>
        </w:rPr>
        <w:t>其他的格式要求</w:t>
      </w:r>
      <w:r>
        <w:rPr>
          <w:rFonts w:hint="eastAsia" w:cs="Times New Roman"/>
        </w:rPr>
        <w:t>还要</w:t>
      </w:r>
      <w:r>
        <w:rPr>
          <w:rFonts w:cs="Times New Roman"/>
        </w:rPr>
        <w:t>页面要求、页眉页脚要求、正文的层次安排、打印要求和论文查非要求</w:t>
      </w:r>
      <w:r>
        <w:rPr>
          <w:rFonts w:hint="eastAsia" w:cs="Times New Roman"/>
        </w:rPr>
        <w:t>等</w:t>
      </w:r>
      <w:r>
        <w:rPr>
          <w:rFonts w:cs="Times New Roman"/>
        </w:rPr>
        <w:t>。</w:t>
      </w:r>
    </w:p>
    <w:p>
      <w:pPr>
        <w:pStyle w:val="3"/>
        <w:rPr>
          <w:sz w:val="30"/>
          <w:szCs w:val="30"/>
        </w:rPr>
      </w:pPr>
      <w:bookmarkStart w:id="280" w:name="_Toc469491177"/>
      <w:bookmarkStart w:id="281" w:name="_Toc410209597"/>
      <w:bookmarkStart w:id="282" w:name="_Toc410226967"/>
      <w:bookmarkStart w:id="283" w:name="_Toc410226521"/>
      <w:bookmarkStart w:id="284" w:name="_Toc410214087"/>
      <w:bookmarkStart w:id="285" w:name="_Toc410218083"/>
      <w:bookmarkStart w:id="286" w:name="_Toc410211503"/>
      <w:bookmarkStart w:id="287" w:name="_Toc410210588"/>
      <w:bookmarkStart w:id="288" w:name="_Toc410227394"/>
      <w:bookmarkStart w:id="289" w:name="_Toc410207965"/>
      <w:bookmarkStart w:id="290" w:name="_Toc251145529"/>
      <w:bookmarkStart w:id="291" w:name="_Toc251590720"/>
      <w:bookmarkStart w:id="292" w:name="_Toc251145365"/>
      <w:bookmarkStart w:id="293" w:name="_Toc223863857"/>
      <w:bookmarkStart w:id="294" w:name="_Toc225443490"/>
      <w:bookmarkStart w:id="295" w:name="_Toc226519929"/>
      <w:r>
        <w:rPr>
          <w:sz w:val="30"/>
          <w:szCs w:val="30"/>
        </w:rPr>
        <w:t>4.1 页面要求</w:t>
      </w:r>
      <w:bookmarkEnd w:id="280"/>
      <w:bookmarkEnd w:id="281"/>
      <w:bookmarkEnd w:id="282"/>
      <w:bookmarkEnd w:id="283"/>
      <w:bookmarkEnd w:id="284"/>
      <w:bookmarkEnd w:id="285"/>
      <w:bookmarkEnd w:id="286"/>
      <w:bookmarkEnd w:id="287"/>
      <w:bookmarkEnd w:id="288"/>
      <w:bookmarkEnd w:id="289"/>
    </w:p>
    <w:p>
      <w:pPr>
        <w:ind w:firstLine="480"/>
        <w:rPr>
          <w:rFonts w:cs="Times New Roman"/>
        </w:rPr>
      </w:pPr>
      <w:r>
        <w:rPr>
          <w:rFonts w:cs="Times New Roman"/>
        </w:rPr>
        <w:t>学位论文用A4（210×297mm）纸，采用双面打印，装订成品尺寸：207×291mm。</w:t>
      </w:r>
    </w:p>
    <w:p>
      <w:pPr>
        <w:ind w:firstLine="480"/>
        <w:rPr>
          <w:rFonts w:cs="Times New Roman"/>
        </w:rPr>
      </w:pPr>
      <w:r>
        <w:rPr>
          <w:rFonts w:cs="Times New Roman"/>
        </w:rPr>
        <w:t>论文外部封面采用学校当年统一印刷提供的封面。此论文模板封面为内封，应是打印论文时的内页首页。评审、答辩等中间环节提供的纸质论文可不用学校统一外封面正式装订，而是用本模板封面作为临时封面。</w:t>
      </w:r>
    </w:p>
    <w:p>
      <w:pPr>
        <w:pStyle w:val="3"/>
        <w:rPr>
          <w:sz w:val="30"/>
          <w:szCs w:val="30"/>
        </w:rPr>
      </w:pPr>
      <w:bookmarkStart w:id="296" w:name="_Toc410218084"/>
      <w:bookmarkStart w:id="297" w:name="_Toc410209598"/>
      <w:bookmarkStart w:id="298" w:name="_Toc410214088"/>
      <w:bookmarkStart w:id="299" w:name="_Toc410210589"/>
      <w:bookmarkStart w:id="300" w:name="_Toc410207966"/>
      <w:bookmarkStart w:id="301" w:name="_Toc410227395"/>
      <w:bookmarkStart w:id="302" w:name="_Toc410226522"/>
      <w:bookmarkStart w:id="303" w:name="_Toc410226968"/>
      <w:bookmarkStart w:id="304" w:name="_Toc410211504"/>
      <w:bookmarkStart w:id="305" w:name="_Toc469491178"/>
      <w:r>
        <w:rPr>
          <w:sz w:val="30"/>
          <w:szCs w:val="30"/>
        </w:rPr>
        <w:t>4.2页</w:t>
      </w:r>
      <w:bookmarkEnd w:id="290"/>
      <w:bookmarkEnd w:id="291"/>
      <w:bookmarkEnd w:id="292"/>
      <w:r>
        <w:rPr>
          <w:sz w:val="30"/>
          <w:szCs w:val="30"/>
        </w:rPr>
        <w:t>眉</w:t>
      </w:r>
      <w:bookmarkEnd w:id="296"/>
      <w:bookmarkEnd w:id="297"/>
      <w:bookmarkEnd w:id="298"/>
      <w:bookmarkEnd w:id="299"/>
      <w:bookmarkEnd w:id="300"/>
      <w:bookmarkEnd w:id="301"/>
      <w:bookmarkEnd w:id="302"/>
      <w:bookmarkEnd w:id="303"/>
      <w:bookmarkEnd w:id="304"/>
      <w:bookmarkEnd w:id="305"/>
    </w:p>
    <w:p>
      <w:pPr>
        <w:ind w:firstLine="480"/>
        <w:rPr>
          <w:rFonts w:cs="Times New Roman"/>
        </w:rPr>
      </w:pPr>
      <w:r>
        <w:rPr>
          <w:rFonts w:cs="Times New Roman"/>
        </w:rPr>
        <w:t>从目录页开始到论文最后一页，均需设置页眉。页眉内容：</w:t>
      </w:r>
      <w:r>
        <w:rPr>
          <w:rFonts w:cs="Times New Roman"/>
          <w:color w:val="FF0000"/>
        </w:rPr>
        <w:t>偶数页居中对齐为“重庆邮电大学本科毕业设计（论文）”，奇数页居中对齐是各章章名；</w:t>
      </w:r>
      <w:r>
        <w:rPr>
          <w:rFonts w:cs="Times New Roman"/>
        </w:rPr>
        <w:t>字体采用宋体5号。页眉之下有一条下划线。</w:t>
      </w:r>
      <w:r>
        <w:rPr>
          <w:rFonts w:cs="Times New Roman"/>
          <w:color w:val="FF0000"/>
        </w:rPr>
        <w:t>封面、摘要</w:t>
      </w:r>
      <w:r>
        <w:rPr>
          <w:rFonts w:cs="Times New Roman"/>
        </w:rPr>
        <w:t>没有页眉，也没有边框。</w:t>
      </w:r>
    </w:p>
    <w:p>
      <w:pPr>
        <w:pStyle w:val="3"/>
        <w:rPr>
          <w:sz w:val="30"/>
          <w:szCs w:val="30"/>
        </w:rPr>
      </w:pPr>
      <w:bookmarkStart w:id="306" w:name="_Toc251145366"/>
      <w:bookmarkStart w:id="307" w:name="_Toc251145530"/>
      <w:bookmarkStart w:id="308" w:name="_Toc251590721"/>
      <w:bookmarkStart w:id="309" w:name="_Toc410210590"/>
      <w:bookmarkStart w:id="310" w:name="_Toc410218085"/>
      <w:bookmarkStart w:id="311" w:name="_Toc410226523"/>
      <w:bookmarkStart w:id="312" w:name="_Toc410227396"/>
      <w:bookmarkStart w:id="313" w:name="_Toc469491179"/>
      <w:bookmarkStart w:id="314" w:name="_Toc410209599"/>
      <w:bookmarkStart w:id="315" w:name="_Toc410207967"/>
      <w:bookmarkStart w:id="316" w:name="_Toc410211505"/>
      <w:bookmarkStart w:id="317" w:name="_Toc410214089"/>
      <w:bookmarkStart w:id="318" w:name="_Toc410226969"/>
      <w:r>
        <w:rPr>
          <w:sz w:val="30"/>
          <w:szCs w:val="30"/>
        </w:rPr>
        <w:t>4.3页</w:t>
      </w:r>
      <w:bookmarkEnd w:id="306"/>
      <w:bookmarkEnd w:id="307"/>
      <w:bookmarkEnd w:id="308"/>
      <w:r>
        <w:rPr>
          <w:sz w:val="30"/>
          <w:szCs w:val="30"/>
        </w:rPr>
        <w:t>脚</w:t>
      </w:r>
      <w:bookmarkEnd w:id="309"/>
      <w:bookmarkEnd w:id="310"/>
      <w:bookmarkEnd w:id="311"/>
      <w:bookmarkEnd w:id="312"/>
      <w:bookmarkEnd w:id="313"/>
      <w:bookmarkEnd w:id="314"/>
      <w:bookmarkEnd w:id="315"/>
      <w:bookmarkEnd w:id="316"/>
      <w:bookmarkEnd w:id="317"/>
      <w:bookmarkEnd w:id="318"/>
    </w:p>
    <w:p>
      <w:pPr>
        <w:ind w:firstLine="480"/>
        <w:rPr>
          <w:rFonts w:cs="Times New Roman"/>
        </w:rPr>
      </w:pPr>
      <w:r>
        <w:rPr>
          <w:rFonts w:cs="Times New Roman"/>
        </w:rPr>
        <w:t>页脚放置页码，页码在版芯下边线之下隔行居中放置；摘要、目录、图录、表录、注释表等文前部分的页码用罗马数字单独编排，正文以后，从引言开始的页码用阿拉伯数字连续编排。</w:t>
      </w:r>
    </w:p>
    <w:p>
      <w:pPr>
        <w:pStyle w:val="3"/>
        <w:rPr>
          <w:sz w:val="30"/>
          <w:szCs w:val="30"/>
        </w:rPr>
      </w:pPr>
      <w:bookmarkStart w:id="319" w:name="_Toc410207970"/>
      <w:bookmarkStart w:id="320" w:name="_Toc410226972"/>
      <w:bookmarkStart w:id="321" w:name="_Toc410218088"/>
      <w:bookmarkStart w:id="322" w:name="_Toc251145369"/>
      <w:bookmarkStart w:id="323" w:name="_Toc410226526"/>
      <w:bookmarkStart w:id="324" w:name="_Toc410214092"/>
      <w:bookmarkStart w:id="325" w:name="_Toc469491180"/>
      <w:bookmarkStart w:id="326" w:name="_Toc410209602"/>
      <w:bookmarkStart w:id="327" w:name="_Toc410210593"/>
      <w:bookmarkStart w:id="328" w:name="_Toc251145533"/>
      <w:bookmarkStart w:id="329" w:name="_Toc251590724"/>
      <w:bookmarkStart w:id="330" w:name="_Toc410227399"/>
      <w:bookmarkStart w:id="331" w:name="_Toc410211508"/>
      <w:r>
        <w:rPr>
          <w:sz w:val="30"/>
          <w:szCs w:val="30"/>
        </w:rPr>
        <w:t>4.4打印要求</w:t>
      </w:r>
      <w:bookmarkEnd w:id="319"/>
      <w:bookmarkEnd w:id="320"/>
      <w:bookmarkEnd w:id="321"/>
      <w:bookmarkEnd w:id="322"/>
      <w:bookmarkEnd w:id="323"/>
      <w:bookmarkEnd w:id="324"/>
      <w:bookmarkEnd w:id="325"/>
      <w:bookmarkEnd w:id="326"/>
      <w:bookmarkEnd w:id="327"/>
      <w:bookmarkEnd w:id="328"/>
      <w:bookmarkEnd w:id="329"/>
      <w:bookmarkEnd w:id="330"/>
      <w:bookmarkEnd w:id="331"/>
    </w:p>
    <w:p>
      <w:pPr>
        <w:pStyle w:val="4"/>
        <w:rPr>
          <w:sz w:val="28"/>
          <w:szCs w:val="28"/>
        </w:rPr>
      </w:pPr>
      <w:bookmarkStart w:id="332" w:name="_Toc251590725"/>
      <w:bookmarkStart w:id="333" w:name="_Toc410214093"/>
      <w:bookmarkStart w:id="334" w:name="_Toc410209603"/>
      <w:bookmarkStart w:id="335" w:name="_Toc410226527"/>
      <w:bookmarkStart w:id="336" w:name="_Toc410218089"/>
      <w:bookmarkStart w:id="337" w:name="_Toc410226973"/>
      <w:bookmarkStart w:id="338" w:name="_Toc410227400"/>
      <w:bookmarkStart w:id="339" w:name="_Toc469491181"/>
      <w:bookmarkStart w:id="340" w:name="_Toc410207971"/>
      <w:bookmarkStart w:id="341" w:name="_Toc410210594"/>
      <w:bookmarkStart w:id="342" w:name="_Toc410211509"/>
      <w:r>
        <w:rPr>
          <w:sz w:val="28"/>
          <w:szCs w:val="28"/>
        </w:rPr>
        <w:t>4.4.1 页面设置</w:t>
      </w:r>
      <w:bookmarkEnd w:id="332"/>
      <w:bookmarkEnd w:id="333"/>
      <w:bookmarkEnd w:id="334"/>
      <w:bookmarkEnd w:id="335"/>
      <w:bookmarkEnd w:id="336"/>
      <w:bookmarkEnd w:id="337"/>
      <w:bookmarkEnd w:id="338"/>
      <w:bookmarkEnd w:id="339"/>
      <w:bookmarkEnd w:id="340"/>
      <w:bookmarkEnd w:id="341"/>
      <w:bookmarkEnd w:id="342"/>
    </w:p>
    <w:p>
      <w:pPr>
        <w:ind w:firstLine="480" w:firstLineChars="200"/>
        <w:rPr>
          <w:rFonts w:cs="Times New Roman"/>
        </w:rPr>
      </w:pPr>
      <w:r>
        <w:rPr>
          <w:rFonts w:cs="Times New Roman"/>
        </w:rPr>
        <w:t>学位论文页边距按以下标准设置：上边距（天头）3厘米，下边距（地脚）2.5厘米，左右边距2.5厘米，装订线靠左1厘米，页眉顶端距离1.6厘米，页脚底端距离1.5厘米。无网格。</w:t>
      </w:r>
    </w:p>
    <w:p>
      <w:pPr>
        <w:pStyle w:val="4"/>
        <w:rPr>
          <w:sz w:val="28"/>
          <w:szCs w:val="28"/>
        </w:rPr>
      </w:pPr>
      <w:bookmarkStart w:id="343" w:name="_Toc410211510"/>
      <w:bookmarkStart w:id="344" w:name="_Toc410227401"/>
      <w:bookmarkStart w:id="345" w:name="_Toc251145370"/>
      <w:bookmarkStart w:id="346" w:name="_Toc410214094"/>
      <w:bookmarkStart w:id="347" w:name="_Toc410218090"/>
      <w:bookmarkStart w:id="348" w:name="_Toc251590726"/>
      <w:bookmarkStart w:id="349" w:name="_Toc410226528"/>
      <w:bookmarkStart w:id="350" w:name="_Toc410226974"/>
      <w:bookmarkStart w:id="351" w:name="_Toc469491182"/>
      <w:bookmarkStart w:id="352" w:name="_Toc410209604"/>
      <w:bookmarkStart w:id="353" w:name="_Toc410207972"/>
      <w:bookmarkStart w:id="354" w:name="_Toc251145534"/>
      <w:bookmarkStart w:id="355" w:name="_Toc410210595"/>
      <w:r>
        <w:rPr>
          <w:sz w:val="28"/>
          <w:szCs w:val="28"/>
        </w:rPr>
        <w:t>4.4.2 字体</w:t>
      </w:r>
      <w:bookmarkEnd w:id="343"/>
      <w:bookmarkEnd w:id="344"/>
      <w:bookmarkEnd w:id="345"/>
      <w:bookmarkEnd w:id="346"/>
      <w:bookmarkEnd w:id="347"/>
      <w:bookmarkEnd w:id="348"/>
      <w:bookmarkEnd w:id="349"/>
      <w:bookmarkEnd w:id="350"/>
      <w:bookmarkEnd w:id="351"/>
      <w:bookmarkEnd w:id="352"/>
      <w:bookmarkEnd w:id="353"/>
      <w:bookmarkEnd w:id="354"/>
      <w:bookmarkEnd w:id="355"/>
    </w:p>
    <w:p>
      <w:pPr>
        <w:ind w:firstLine="480"/>
        <w:rPr>
          <w:rFonts w:cs="Times New Roman"/>
        </w:rPr>
      </w:pPr>
      <w:r>
        <w:rPr>
          <w:rFonts w:cs="Times New Roman"/>
        </w:rPr>
        <w:t>论文正文的中文字体用宋体；英文字体则要求为Times New Roman。正文中的文字部分要求两端对齐。</w:t>
      </w:r>
    </w:p>
    <w:p>
      <w:pPr>
        <w:pStyle w:val="4"/>
        <w:rPr>
          <w:sz w:val="28"/>
          <w:szCs w:val="28"/>
        </w:rPr>
      </w:pPr>
      <w:bookmarkStart w:id="356" w:name="_Toc410209605"/>
      <w:bookmarkStart w:id="357" w:name="_Toc410226529"/>
      <w:bookmarkStart w:id="358" w:name="_Toc410211511"/>
      <w:bookmarkStart w:id="359" w:name="_Toc410210596"/>
      <w:bookmarkStart w:id="360" w:name="_Toc410207973"/>
      <w:bookmarkStart w:id="361" w:name="_Toc410227402"/>
      <w:bookmarkStart w:id="362" w:name="_Toc469491183"/>
      <w:bookmarkStart w:id="363" w:name="_Toc410214095"/>
      <w:bookmarkStart w:id="364" w:name="_Toc251145371"/>
      <w:bookmarkStart w:id="365" w:name="_Toc251145535"/>
      <w:bookmarkStart w:id="366" w:name="_Toc251590727"/>
      <w:bookmarkStart w:id="367" w:name="_Toc410226975"/>
      <w:bookmarkStart w:id="368" w:name="_Toc410218091"/>
      <w:r>
        <w:rPr>
          <w:sz w:val="28"/>
          <w:szCs w:val="28"/>
        </w:rPr>
        <w:t>4.4.3 字号</w:t>
      </w:r>
      <w:bookmarkEnd w:id="356"/>
      <w:bookmarkEnd w:id="357"/>
      <w:bookmarkEnd w:id="358"/>
      <w:bookmarkEnd w:id="359"/>
      <w:bookmarkEnd w:id="360"/>
      <w:bookmarkEnd w:id="361"/>
      <w:bookmarkEnd w:id="362"/>
      <w:bookmarkEnd w:id="363"/>
      <w:bookmarkEnd w:id="364"/>
      <w:bookmarkEnd w:id="365"/>
      <w:bookmarkEnd w:id="366"/>
      <w:bookmarkEnd w:id="367"/>
      <w:bookmarkEnd w:id="368"/>
    </w:p>
    <w:p>
      <w:pPr>
        <w:ind w:firstLine="480"/>
        <w:rPr>
          <w:rFonts w:cs="Times New Roman"/>
        </w:rPr>
      </w:pPr>
      <w:r>
        <w:rPr>
          <w:rFonts w:cs="Times New Roman"/>
        </w:rPr>
        <w:t>1</w:t>
      </w:r>
      <w:r>
        <w:rPr>
          <w:rFonts w:hint="eastAsia" w:cs="Times New Roman"/>
          <w:b/>
        </w:rPr>
        <w:t>）</w:t>
      </w:r>
      <w:r>
        <w:rPr>
          <w:rFonts w:cs="Times New Roman"/>
        </w:rPr>
        <w:t>目录题目（目录、图录、表录、注释）——是一级标题，中文黑体、英文Times New Roman， 3号字居中，段前17磅，段后16.5磅，1.5倍行距；</w:t>
      </w:r>
    </w:p>
    <w:p>
      <w:pPr>
        <w:ind w:firstLine="480"/>
        <w:rPr>
          <w:rFonts w:cs="Times New Roman"/>
        </w:rPr>
      </w:pPr>
      <w:r>
        <w:rPr>
          <w:rFonts w:cs="Times New Roman"/>
          <w:b/>
        </w:rPr>
        <w:t>2</w:t>
      </w:r>
      <w:r>
        <w:rPr>
          <w:rFonts w:hint="eastAsia" w:cs="Times New Roman"/>
          <w:b/>
        </w:rPr>
        <w:t>）</w:t>
      </w:r>
      <w:r>
        <w:rPr>
          <w:rFonts w:cs="Times New Roman"/>
        </w:rPr>
        <w:t>章标题（第x章）——是一级标题，中文黑体、英文Times New Roman， 3号字居中，段前17磅，段后16.5磅，1.5倍行距；</w:t>
      </w:r>
    </w:p>
    <w:p>
      <w:pPr>
        <w:ind w:firstLine="480"/>
        <w:rPr>
          <w:rFonts w:cs="Times New Roman"/>
        </w:rPr>
      </w:pPr>
      <w:r>
        <w:rPr>
          <w:rFonts w:cs="Times New Roman"/>
        </w:rPr>
        <w:t>3</w:t>
      </w:r>
      <w:r>
        <w:rPr>
          <w:rFonts w:hint="eastAsia" w:cs="Times New Roman"/>
          <w:b/>
        </w:rPr>
        <w:t>）</w:t>
      </w:r>
      <w:r>
        <w:rPr>
          <w:rFonts w:cs="Times New Roman"/>
        </w:rPr>
        <w:t>节标题(x.x)——是二级标题，中文黑体、英文Times New Roman小3号字顶格居左，段前13磅，段后13磅，1.5倍行距，节名和文字间空1个字符，不空行；</w:t>
      </w:r>
    </w:p>
    <w:p>
      <w:pPr>
        <w:ind w:firstLine="480"/>
        <w:rPr>
          <w:rFonts w:cs="Times New Roman"/>
        </w:rPr>
      </w:pPr>
      <w:r>
        <w:rPr>
          <w:rFonts w:cs="Times New Roman"/>
        </w:rPr>
        <w:t>4</w:t>
      </w:r>
      <w:r>
        <w:rPr>
          <w:rFonts w:hint="eastAsia" w:cs="Times New Roman"/>
        </w:rPr>
        <w:t>）</w:t>
      </w:r>
      <w:r>
        <w:rPr>
          <w:rFonts w:cs="Times New Roman"/>
        </w:rPr>
        <w:t>条标题(x.x.x)——是三级标题，中文黑体、英文Times New Roman4号字顶格居左，段前13磅，段后13磅，1.5倍行距，条名和文字间空1个字符，不空行；</w:t>
      </w:r>
    </w:p>
    <w:p>
      <w:pPr>
        <w:ind w:firstLine="480"/>
        <w:rPr>
          <w:rFonts w:cs="Times New Roman"/>
        </w:rPr>
      </w:pPr>
      <w:r>
        <w:rPr>
          <w:rFonts w:cs="Times New Roman"/>
        </w:rPr>
        <w:t>5</w:t>
      </w:r>
      <w:r>
        <w:rPr>
          <w:rFonts w:hint="eastAsia" w:cs="Times New Roman"/>
        </w:rPr>
        <w:t>）</w:t>
      </w:r>
      <w:r>
        <w:rPr>
          <w:rFonts w:cs="Times New Roman"/>
        </w:rPr>
        <w:t>正文——中文宋体、英文Times New Roman小4号，首行缩进2字符，1.5倍行距；</w:t>
      </w:r>
    </w:p>
    <w:p>
      <w:pPr>
        <w:ind w:firstLine="480"/>
        <w:rPr>
          <w:rFonts w:cs="Times New Roman"/>
        </w:rPr>
      </w:pPr>
      <w:r>
        <w:rPr>
          <w:rFonts w:cs="Times New Roman"/>
        </w:rPr>
        <w:t>6</w:t>
      </w:r>
      <w:r>
        <w:rPr>
          <w:rFonts w:hint="eastAsia" w:cs="Times New Roman"/>
        </w:rPr>
        <w:t>）</w:t>
      </w:r>
      <w:r>
        <w:rPr>
          <w:rFonts w:cs="Times New Roman"/>
        </w:rPr>
        <w:t>正文后的题目（参考文献、致谢、攻读xx期间发表的论文）——是一级标题，中文黑体、英文Times New Roman， 3号字居中，段前17磅，段后16.5磅，1.5倍行距。</w:t>
      </w:r>
    </w:p>
    <w:p>
      <w:pPr>
        <w:keepNext/>
        <w:keepLines/>
        <w:widowControl w:val="0"/>
        <w:spacing w:before="260" w:after="260"/>
        <w:outlineLvl w:val="1"/>
        <w:rPr>
          <w:rFonts w:eastAsia="黑体" w:cs="Times New Roman"/>
          <w:bCs/>
          <w:sz w:val="30"/>
          <w:szCs w:val="30"/>
        </w:rPr>
      </w:pPr>
      <w:bookmarkStart w:id="369" w:name="_Toc469491184"/>
      <w:bookmarkStart w:id="370" w:name="_Toc463275395"/>
      <w:bookmarkStart w:id="371" w:name="_Toc410214096"/>
      <w:bookmarkStart w:id="372" w:name="_Toc410227403"/>
      <w:bookmarkStart w:id="373" w:name="_Toc410209606"/>
      <w:bookmarkStart w:id="374" w:name="_Toc410226530"/>
      <w:bookmarkStart w:id="375" w:name="_Toc410218092"/>
      <w:bookmarkStart w:id="376" w:name="_Toc410226976"/>
      <w:bookmarkStart w:id="377" w:name="_Toc410210597"/>
      <w:bookmarkStart w:id="378" w:name="_Toc410211512"/>
      <w:bookmarkStart w:id="379" w:name="_Toc410207974"/>
      <w:r>
        <w:rPr>
          <w:rFonts w:eastAsia="黑体" w:cs="Times New Roman"/>
          <w:bCs/>
          <w:sz w:val="30"/>
          <w:szCs w:val="30"/>
        </w:rPr>
        <w:t>4.5论文查重要求</w:t>
      </w:r>
      <w:bookmarkEnd w:id="369"/>
      <w:bookmarkEnd w:id="370"/>
    </w:p>
    <w:p>
      <w:pPr>
        <w:ind w:firstLine="470" w:firstLineChars="196"/>
        <w:rPr>
          <w:rFonts w:cs="Times New Roman"/>
        </w:rPr>
      </w:pPr>
      <w:r>
        <w:rPr>
          <w:rFonts w:cs="Times New Roman"/>
        </w:rPr>
        <w:t>为进一步提高我校本科毕业（设计）论文教学质量，加强规范管理，科学引用文献资料，树立良好学风，防止本科毕业（设计）论文抄袭、拷贝、篡改已有科研成果等学术不端现象的发生，学校决定</w:t>
      </w:r>
      <w:r>
        <w:rPr>
          <w:rFonts w:ascii="宋体" w:hAnsi="宋体" w:cs="Times New Roman"/>
        </w:rPr>
        <w:t>使用“大学生论文抄袭检测系统”对毕</w:t>
      </w:r>
      <w:r>
        <w:rPr>
          <w:rFonts w:cs="Times New Roman"/>
        </w:rPr>
        <w:t>业生的毕业（设计）论文进行检测</w:t>
      </w:r>
      <w:r>
        <w:rPr>
          <w:rFonts w:hint="eastAsia" w:cs="Times New Roman"/>
        </w:rPr>
        <w:t>。</w:t>
      </w:r>
    </w:p>
    <w:p>
      <w:pPr>
        <w:ind w:firstLine="472"/>
        <w:rPr>
          <w:rFonts w:cs="Times New Roman"/>
          <w:b/>
        </w:rPr>
      </w:pPr>
      <w:r>
        <w:rPr>
          <w:rFonts w:cs="Times New Roman"/>
          <w:b/>
        </w:rPr>
        <w:t>1</w:t>
      </w:r>
      <w:r>
        <w:rPr>
          <w:rFonts w:hint="eastAsia" w:cs="Times New Roman"/>
          <w:b/>
        </w:rPr>
        <w:t>）</w:t>
      </w:r>
      <w:r>
        <w:rPr>
          <w:rFonts w:cs="Times New Roman"/>
          <w:b/>
        </w:rPr>
        <w:t>检测范围</w:t>
      </w:r>
    </w:p>
    <w:p>
      <w:pPr>
        <w:ind w:firstLine="470" w:firstLineChars="196"/>
        <w:rPr>
          <w:rFonts w:cs="Times New Roman"/>
        </w:rPr>
      </w:pPr>
      <w:r>
        <w:rPr>
          <w:rFonts w:cs="Times New Roman"/>
        </w:rPr>
        <w:t>毕业（设计）论文均可通过“维普论文检测系统”进行检测，各学院可根据本学院各专业的实际情况设定本科毕业（设计）论文进行检测的抽查规则，但抽检的论文占总人数的比例不得低于45%。</w:t>
      </w:r>
    </w:p>
    <w:p>
      <w:pPr>
        <w:ind w:firstLine="470" w:firstLineChars="196"/>
        <w:rPr>
          <w:rFonts w:cs="Times New Roman"/>
        </w:rPr>
      </w:pPr>
      <w:r>
        <w:rPr>
          <w:rFonts w:cs="Times New Roman"/>
        </w:rPr>
        <w:t>维普论文检测系统网址：http://vpcs.cqvip.com/login.aspx?sysid=2</w:t>
      </w:r>
    </w:p>
    <w:p>
      <w:pPr>
        <w:ind w:firstLine="472"/>
        <w:rPr>
          <w:rFonts w:cs="Times New Roman"/>
          <w:b/>
        </w:rPr>
      </w:pPr>
      <w:r>
        <w:rPr>
          <w:rFonts w:cs="Times New Roman"/>
          <w:b/>
        </w:rPr>
        <w:t>2</w:t>
      </w:r>
      <w:r>
        <w:rPr>
          <w:rFonts w:hint="eastAsia" w:cs="Times New Roman"/>
          <w:b/>
        </w:rPr>
        <w:t>）</w:t>
      </w:r>
      <w:r>
        <w:rPr>
          <w:rFonts w:cs="Times New Roman"/>
          <w:b/>
        </w:rPr>
        <w:t>检测标准</w:t>
      </w:r>
    </w:p>
    <w:p>
      <w:pPr>
        <w:ind w:firstLine="470" w:firstLineChars="196"/>
        <w:rPr>
          <w:rFonts w:cs="Times New Roman"/>
        </w:rPr>
      </w:pPr>
      <w:r>
        <w:rPr>
          <w:rFonts w:cs="Times New Roman"/>
        </w:rPr>
        <w:t>检测结果中，毕业（设计）论文文字复制比（即毕业（设计）论文的某一章节与比对文献比较后，重合文字部分在该章节中所占的比例）在30％（含30％）以内的视为合格，文字复制比超过30％的视为不合格。</w:t>
      </w:r>
      <w:r>
        <w:t>参评校级优秀毕业（设计）论文必须经过检测并且复制比应控制在20％以内</w:t>
      </w:r>
      <w:r>
        <w:rPr>
          <w:rFonts w:hint="eastAsia"/>
        </w:rPr>
        <w:t>。</w:t>
      </w:r>
    </w:p>
    <w:p>
      <w:pPr>
        <w:ind w:firstLine="472" w:firstLineChars="196"/>
        <w:rPr>
          <w:rFonts w:hint="eastAsia" w:cs="Times New Roman"/>
          <w:b/>
        </w:rPr>
      </w:pPr>
      <w:r>
        <w:rPr>
          <w:rFonts w:hint="eastAsia" w:cs="Times New Roman"/>
          <w:b/>
        </w:rPr>
        <w:t>3）检测不合格处理</w:t>
      </w:r>
    </w:p>
    <w:p>
      <w:pPr>
        <w:ind w:firstLine="470" w:firstLineChars="196"/>
      </w:pPr>
      <w:r>
        <w:rPr>
          <w:rFonts w:cs="Times New Roman"/>
        </w:rPr>
        <w:t>检测不合格的毕业（设计）论文，给予一次修改机会，经再次检测合格后方可申请答辩与成绩评定；复检仍不合格的延期答辩。</w:t>
      </w:r>
    </w:p>
    <w:p>
      <w:pPr>
        <w:pStyle w:val="3"/>
        <w:rPr>
          <w:sz w:val="30"/>
          <w:szCs w:val="30"/>
          <w:lang w:eastAsia="zh-CN"/>
        </w:rPr>
      </w:pPr>
      <w:bookmarkStart w:id="380" w:name="_Toc469491185"/>
      <w:r>
        <w:rPr>
          <w:sz w:val="30"/>
          <w:szCs w:val="30"/>
        </w:rPr>
        <w:t>4.6论文</w:t>
      </w:r>
      <w:bookmarkEnd w:id="371"/>
      <w:bookmarkEnd w:id="372"/>
      <w:bookmarkEnd w:id="373"/>
      <w:bookmarkEnd w:id="374"/>
      <w:bookmarkEnd w:id="375"/>
      <w:bookmarkEnd w:id="376"/>
      <w:bookmarkEnd w:id="377"/>
      <w:bookmarkEnd w:id="378"/>
      <w:bookmarkEnd w:id="379"/>
      <w:r>
        <w:rPr>
          <w:sz w:val="30"/>
          <w:szCs w:val="30"/>
          <w:lang w:eastAsia="zh-CN"/>
        </w:rPr>
        <w:t>非学术性错误</w:t>
      </w:r>
      <w:bookmarkEnd w:id="380"/>
    </w:p>
    <w:p>
      <w:pPr>
        <w:ind w:firstLine="480"/>
        <w:rPr>
          <w:rFonts w:cs="Times New Roman"/>
        </w:rPr>
      </w:pPr>
      <w:r>
        <w:rPr>
          <w:rFonts w:cs="Times New Roman"/>
        </w:rPr>
        <w:t>论文中的非学术型错误主要包含错别字、格式错误、图表错误、参考文献格式错误、序号列表错误、排版问题等被普遍认为的非学术型的低级错误。论文中存在大量低级错误，说明论文写作质量差，影响读者对其学术水平的判定，同时也反映了该论文作者缺乏认真、严谨、负责的科学态度和素养，没有达到合格人才的培养目的。</w:t>
      </w:r>
      <w:r>
        <w:rPr>
          <w:rFonts w:hint="eastAsia" w:cs="Times New Roman"/>
        </w:rPr>
        <w:t>学位论文</w:t>
      </w:r>
      <w:r>
        <w:rPr>
          <w:rFonts w:cs="Times New Roman"/>
        </w:rPr>
        <w:t>写作中非学术性错误的主要表现见</w:t>
      </w:r>
      <w:r>
        <w:rPr>
          <w:rFonts w:hint="eastAsia" w:cs="Times New Roman"/>
        </w:rPr>
        <w:t>附录A。</w:t>
      </w:r>
    </w:p>
    <w:p>
      <w:pPr>
        <w:pStyle w:val="3"/>
        <w:rPr>
          <w:sz w:val="30"/>
          <w:szCs w:val="30"/>
        </w:rPr>
      </w:pPr>
      <w:bookmarkStart w:id="381" w:name="_Toc410226977"/>
      <w:bookmarkStart w:id="382" w:name="_Toc410209607"/>
      <w:bookmarkStart w:id="383" w:name="_Toc410211513"/>
      <w:bookmarkStart w:id="384" w:name="_Toc410218093"/>
      <w:bookmarkStart w:id="385" w:name="_Toc410210598"/>
      <w:bookmarkStart w:id="386" w:name="_Toc410226531"/>
      <w:bookmarkStart w:id="387" w:name="_Toc410227404"/>
      <w:bookmarkStart w:id="388" w:name="_Toc469491187"/>
      <w:bookmarkStart w:id="389" w:name="_Toc410214097"/>
      <w:bookmarkStart w:id="390" w:name="_Toc410207975"/>
      <w:r>
        <w:rPr>
          <w:sz w:val="30"/>
          <w:szCs w:val="30"/>
        </w:rPr>
        <w:t>4.7本章小结</w:t>
      </w:r>
      <w:bookmarkEnd w:id="381"/>
      <w:bookmarkEnd w:id="382"/>
      <w:bookmarkEnd w:id="383"/>
      <w:bookmarkEnd w:id="384"/>
      <w:bookmarkEnd w:id="385"/>
      <w:bookmarkEnd w:id="386"/>
      <w:bookmarkEnd w:id="387"/>
      <w:bookmarkEnd w:id="388"/>
      <w:bookmarkEnd w:id="389"/>
      <w:bookmarkEnd w:id="390"/>
    </w:p>
    <w:p>
      <w:pPr>
        <w:ind w:firstLine="480"/>
        <w:sectPr>
          <w:headerReference r:id="rId24" w:type="default"/>
          <w:endnotePr>
            <w:numFmt w:val="decimal"/>
          </w:endnotePr>
          <w:pgSz w:w="11906" w:h="16838"/>
          <w:pgMar w:top="1701" w:right="1418" w:bottom="1418" w:left="1418" w:header="907" w:footer="851" w:gutter="567"/>
          <w:cols w:space="425" w:num="1"/>
          <w:docGrid w:linePitch="403" w:charSpace="-819"/>
        </w:sectPr>
      </w:pPr>
      <w:r>
        <w:rPr>
          <w:rFonts w:cs="Times New Roman"/>
        </w:rPr>
        <w:t>介绍了学位论文的其他格式要求</w:t>
      </w:r>
      <w:r>
        <w:rPr>
          <w:rFonts w:hint="eastAsia" w:cs="Times New Roman"/>
        </w:rPr>
        <w:t>，</w:t>
      </w:r>
      <w:r>
        <w:rPr>
          <w:rFonts w:cs="Times New Roman"/>
        </w:rPr>
        <w:t>以及学校关于检查论文中非学术性错误</w:t>
      </w:r>
      <w:r>
        <w:rPr>
          <w:rFonts w:hint="eastAsia" w:cs="Times New Roman"/>
        </w:rPr>
        <w:t>（</w:t>
      </w:r>
      <w:r>
        <w:rPr>
          <w:rFonts w:cs="Times New Roman"/>
        </w:rPr>
        <w:t>俗称低级错误</w:t>
      </w:r>
      <w:r>
        <w:rPr>
          <w:rFonts w:hint="eastAsia" w:cs="Times New Roman"/>
        </w:rPr>
        <w:t>）</w:t>
      </w:r>
      <w:r>
        <w:rPr>
          <w:rFonts w:cs="Times New Roman"/>
        </w:rPr>
        <w:t>的要求。</w:t>
      </w:r>
    </w:p>
    <w:bookmarkEnd w:id="293"/>
    <w:bookmarkEnd w:id="294"/>
    <w:bookmarkEnd w:id="295"/>
    <w:p>
      <w:pPr>
        <w:pStyle w:val="2"/>
        <w:rPr>
          <w:sz w:val="32"/>
          <w:szCs w:val="32"/>
        </w:rPr>
      </w:pPr>
      <w:bookmarkStart w:id="391" w:name="_Toc410218094"/>
      <w:bookmarkStart w:id="392" w:name="_Toc410210599"/>
      <w:bookmarkStart w:id="393" w:name="_Toc410226978"/>
      <w:bookmarkStart w:id="394" w:name="_Toc410227405"/>
      <w:bookmarkStart w:id="395" w:name="_Toc410214098"/>
      <w:bookmarkStart w:id="396" w:name="_Toc410211514"/>
      <w:bookmarkStart w:id="397" w:name="_Toc410226532"/>
      <w:bookmarkStart w:id="398" w:name="_Toc410209608"/>
      <w:bookmarkStart w:id="399" w:name="_Toc410207976"/>
      <w:bookmarkStart w:id="400" w:name="_Toc226519937"/>
      <w:bookmarkStart w:id="401" w:name="_Toc228555658"/>
      <w:bookmarkStart w:id="402" w:name="_Toc226843929"/>
      <w:bookmarkStart w:id="403" w:name="_Toc321496443"/>
      <w:bookmarkStart w:id="404" w:name="_Toc228381243"/>
      <w:bookmarkStart w:id="405" w:name="_Toc325546502"/>
      <w:bookmarkStart w:id="406" w:name="_Toc228047513"/>
      <w:bookmarkStart w:id="407" w:name="_Toc223863860"/>
      <w:bookmarkStart w:id="408" w:name="_Toc225443498"/>
      <w:r>
        <w:rPr>
          <w:sz w:val="32"/>
          <w:szCs w:val="32"/>
        </w:rPr>
        <mc:AlternateContent>
          <mc:Choice Requires="wps">
            <w:drawing>
              <wp:anchor distT="0" distB="0" distL="114300" distR="114300" simplePos="0" relativeHeight="251670528" behindDoc="0" locked="0" layoutInCell="1" allowOverlap="1">
                <wp:simplePos x="0" y="0"/>
                <wp:positionH relativeFrom="column">
                  <wp:posOffset>4351020</wp:posOffset>
                </wp:positionH>
                <wp:positionV relativeFrom="paragraph">
                  <wp:posOffset>304800</wp:posOffset>
                </wp:positionV>
                <wp:extent cx="1423670" cy="255905"/>
                <wp:effectExtent l="17145" t="4445" r="6985" b="120650"/>
                <wp:wrapNone/>
                <wp:docPr id="5" name="自选图形 12"/>
                <wp:cNvGraphicFramePr/>
                <a:graphic xmlns:a="http://schemas.openxmlformats.org/drawingml/2006/main">
                  <a:graphicData uri="http://schemas.microsoft.com/office/word/2010/wordprocessingShape">
                    <wps:wsp>
                      <wps:cNvSpPr/>
                      <wps:spPr>
                        <a:xfrm>
                          <a:off x="0" y="0"/>
                          <a:ext cx="1423670" cy="255905"/>
                        </a:xfrm>
                        <a:prstGeom prst="wedgeRectCallout">
                          <a:avLst>
                            <a:gd name="adj1" fmla="val -48708"/>
                            <a:gd name="adj2" fmla="val 88958"/>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仅参考此格式进行排版。</w:t>
                            </w:r>
                          </w:p>
                        </w:txbxContent>
                      </wps:txbx>
                      <wps:bodyPr upright="1"/>
                    </wps:wsp>
                  </a:graphicData>
                </a:graphic>
              </wp:anchor>
            </w:drawing>
          </mc:Choice>
          <mc:Fallback>
            <w:pict>
              <v:shape id="自选图形 12" o:spid="_x0000_s1026" o:spt="61" type="#_x0000_t61" style="position:absolute;left:0pt;margin-left:342.6pt;margin-top:24pt;height:20.15pt;width:112.1pt;z-index:251670528;mso-width-relative:page;mso-height-relative:page;" fillcolor="#FFFFFF" filled="t" stroked="t" coordsize="21600,21600" o:gfxdata="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DMc&#10;7dsAAAAJAQAADwAAAAAAAAABACAAAAAiAAAAZHJzL2Rvd25yZXYueG1sUEsBAhQAFAAAAAgAh07i&#10;QEHclvUfAgAAQAQAAA4AAAAAAAAAAQAgAAAAKgEAAGRycy9lMm9Eb2MueG1sUEsFBgAAAAAGAAYA&#10;WQEAALsFAAAAAA==&#10;" adj="279,30015">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仅参考此格式进行排版。</w:t>
                      </w:r>
                    </w:p>
                  </w:txbxContent>
                </v:textbox>
              </v:shape>
            </w:pict>
          </mc:Fallback>
        </mc:AlternateContent>
      </w:r>
      <w:bookmarkStart w:id="409" w:name="_Toc469491188"/>
      <w:r>
        <w:rPr>
          <w:sz w:val="32"/>
          <w:szCs w:val="32"/>
        </w:rPr>
        <w:t>第5章 科学道德与学风</w:t>
      </w:r>
      <w:bookmarkEnd w:id="391"/>
      <w:bookmarkEnd w:id="392"/>
      <w:bookmarkEnd w:id="393"/>
      <w:bookmarkEnd w:id="394"/>
      <w:bookmarkEnd w:id="395"/>
      <w:bookmarkEnd w:id="396"/>
      <w:bookmarkEnd w:id="397"/>
      <w:bookmarkEnd w:id="398"/>
      <w:bookmarkEnd w:id="399"/>
      <w:bookmarkEnd w:id="409"/>
    </w:p>
    <w:p>
      <w:pPr>
        <w:ind w:firstLine="472"/>
        <w:rPr>
          <w:rFonts w:cs="Times New Roman"/>
        </w:rPr>
      </w:pPr>
      <w:r>
        <w:rPr>
          <w:rFonts w:cs="Times New Roman"/>
        </w:rPr>
        <w:t>学位论文撰写时要遵循科学道德，树立良好学风。本章介绍科学道德与学风中和学位论文撰写密切相关的四个方面，在撰写学位论文时要拒绝科研不端行为，规避科研不当行为，注意科研规范和引文规范。</w:t>
      </w:r>
    </w:p>
    <w:p>
      <w:pPr>
        <w:pStyle w:val="3"/>
        <w:rPr>
          <w:sz w:val="30"/>
          <w:szCs w:val="30"/>
        </w:rPr>
      </w:pPr>
      <w:bookmarkStart w:id="410" w:name="_Toc410209609"/>
      <w:bookmarkStart w:id="411" w:name="_Toc410210600"/>
      <w:bookmarkStart w:id="412" w:name="_Toc410214099"/>
      <w:bookmarkStart w:id="413" w:name="_Toc410207977"/>
      <w:bookmarkStart w:id="414" w:name="_Toc410226533"/>
      <w:bookmarkStart w:id="415" w:name="_Toc469491189"/>
      <w:bookmarkStart w:id="416" w:name="_Toc410226979"/>
      <w:bookmarkStart w:id="417" w:name="_Toc410211515"/>
      <w:bookmarkStart w:id="418" w:name="_Toc410227406"/>
      <w:bookmarkStart w:id="419" w:name="_Toc410218095"/>
      <w:r>
        <w:rPr>
          <w:sz w:val="30"/>
          <w:szCs w:val="30"/>
        </w:rPr>
        <w:t>5.1 科学道德与学风问题</w:t>
      </w:r>
      <w:bookmarkEnd w:id="410"/>
      <w:bookmarkEnd w:id="411"/>
      <w:bookmarkEnd w:id="412"/>
      <w:bookmarkEnd w:id="413"/>
      <w:bookmarkEnd w:id="414"/>
      <w:bookmarkEnd w:id="415"/>
      <w:bookmarkEnd w:id="416"/>
      <w:bookmarkEnd w:id="417"/>
      <w:bookmarkEnd w:id="418"/>
      <w:bookmarkEnd w:id="419"/>
    </w:p>
    <w:p>
      <w:pPr>
        <w:ind w:firstLine="472"/>
        <w:rPr>
          <w:rFonts w:cs="Times New Roman"/>
        </w:rPr>
      </w:pPr>
      <w:r>
        <w:rPr>
          <w:rFonts w:cs="Times New Roman"/>
        </w:rPr>
        <w:t>科学道德与学风问题是指科技工作者在科研规范、行为准则、治学精神、治学态度、治学风气、治学原则等方面出现的失范现象。反映了现代科研体制在科研活动中存在的问题和漏洞，既有科技工作者精神层面的伦理道德问题，也有行为层面的科研规范问题</w:t>
      </w:r>
      <w:r>
        <w:rPr>
          <w:rFonts w:cs="Times New Roman"/>
          <w:vertAlign w:val="superscript"/>
        </w:rPr>
        <w:t>[3]</w:t>
      </w:r>
      <w:r>
        <w:rPr>
          <w:rFonts w:cs="Times New Roman"/>
        </w:rPr>
        <w:t>。</w:t>
      </w:r>
    </w:p>
    <w:p>
      <w:pPr>
        <w:ind w:firstLine="472"/>
        <w:rPr>
          <w:rFonts w:cs="Times New Roman"/>
        </w:rPr>
      </w:pPr>
      <w:r>
        <w:rPr>
          <w:rFonts w:cs="Times New Roman"/>
        </w:rPr>
        <w:t>中国科协《科技工作者科学道德规范（试行）》规定的违反科学道德的学术不端行为主要表现为七种类型，具体描述见附录B。</w:t>
      </w:r>
    </w:p>
    <w:p>
      <w:pPr>
        <w:pStyle w:val="3"/>
        <w:rPr>
          <w:sz w:val="30"/>
          <w:szCs w:val="30"/>
        </w:rPr>
      </w:pPr>
      <w:bookmarkStart w:id="420" w:name="_Toc410214100"/>
      <w:bookmarkStart w:id="421" w:name="_Toc410218096"/>
      <w:bookmarkStart w:id="422" w:name="_Toc410226534"/>
      <w:bookmarkStart w:id="423" w:name="_Toc410226980"/>
      <w:bookmarkStart w:id="424" w:name="_Toc410211516"/>
      <w:bookmarkStart w:id="425" w:name="_Toc469491190"/>
      <w:bookmarkStart w:id="426" w:name="_Toc410210601"/>
      <w:bookmarkStart w:id="427" w:name="_Toc410227407"/>
      <w:bookmarkStart w:id="428" w:name="_Toc410209610"/>
      <w:bookmarkStart w:id="429" w:name="_Toc410207978"/>
      <w:r>
        <w:rPr>
          <w:sz w:val="30"/>
          <w:szCs w:val="30"/>
        </w:rPr>
        <w:t>5.2 科研不端行为</w:t>
      </w:r>
      <w:bookmarkEnd w:id="420"/>
      <w:bookmarkEnd w:id="421"/>
      <w:bookmarkEnd w:id="422"/>
      <w:bookmarkEnd w:id="423"/>
      <w:bookmarkEnd w:id="424"/>
      <w:bookmarkEnd w:id="425"/>
      <w:bookmarkEnd w:id="426"/>
      <w:bookmarkEnd w:id="427"/>
      <w:bookmarkEnd w:id="428"/>
      <w:bookmarkEnd w:id="429"/>
    </w:p>
    <w:p>
      <w:pPr>
        <w:ind w:firstLine="472"/>
        <w:rPr>
          <w:rFonts w:cs="Times New Roman"/>
        </w:rPr>
      </w:pPr>
      <w:r>
        <w:rPr>
          <w:rFonts w:cs="Times New Roman"/>
        </w:rPr>
        <w:t>本节内容均摘自文献[3]，后文未一一引用。</w:t>
      </w:r>
    </w:p>
    <w:p>
      <w:pPr>
        <w:pStyle w:val="4"/>
        <w:rPr>
          <w:sz w:val="28"/>
          <w:szCs w:val="28"/>
        </w:rPr>
      </w:pPr>
      <w:bookmarkStart w:id="430" w:name="_Toc410218097"/>
      <w:bookmarkStart w:id="431" w:name="_Toc410214101"/>
      <w:bookmarkStart w:id="432" w:name="_Toc410227408"/>
      <w:bookmarkStart w:id="433" w:name="_Toc410210602"/>
      <w:bookmarkStart w:id="434" w:name="_Toc410226981"/>
      <w:bookmarkStart w:id="435" w:name="_Toc410226535"/>
      <w:bookmarkStart w:id="436" w:name="_Toc410209611"/>
      <w:bookmarkStart w:id="437" w:name="_Toc410211517"/>
      <w:bookmarkStart w:id="438" w:name="_Toc410207979"/>
      <w:bookmarkStart w:id="439" w:name="_Toc469491191"/>
      <w:r>
        <w:rPr>
          <w:sz w:val="28"/>
          <w:szCs w:val="28"/>
        </w:rPr>
        <w:t>5.2.1 科研不端行为的定义</w:t>
      </w:r>
      <w:bookmarkEnd w:id="430"/>
      <w:bookmarkEnd w:id="431"/>
      <w:bookmarkEnd w:id="432"/>
      <w:bookmarkEnd w:id="433"/>
      <w:bookmarkEnd w:id="434"/>
      <w:bookmarkEnd w:id="435"/>
      <w:bookmarkEnd w:id="436"/>
      <w:bookmarkEnd w:id="437"/>
      <w:bookmarkEnd w:id="438"/>
      <w:bookmarkEnd w:id="439"/>
    </w:p>
    <w:p>
      <w:pPr>
        <w:ind w:firstLine="472"/>
        <w:rPr>
          <w:rFonts w:cs="Times New Roman"/>
        </w:rPr>
      </w:pPr>
      <w:r>
        <w:rPr>
          <w:rFonts w:cs="Times New Roman"/>
        </w:rPr>
        <w:t>国际科技界将严重违反基本的科学诚信的行为称为科研不端行为(misconduct in science，或称scientific misconduct)，这种行为与科研违规行为、科研越轨行为的内涵十分接近。科研不端行为主要有以下三方面特征：第一，违反科学界通用的道德标准，或严重背离相关研究领域的行为规范；第二，不端行为是蓄意的、明知故犯的或是肆无忌惮的；第三，不端行为不包括诚实的错误或者观点的分歧。</w:t>
      </w:r>
    </w:p>
    <w:p>
      <w:pPr>
        <w:ind w:firstLine="472"/>
        <w:rPr>
          <w:rFonts w:cs="Times New Roman"/>
        </w:rPr>
      </w:pPr>
      <w:r>
        <w:rPr>
          <w:rFonts w:cs="Times New Roman"/>
        </w:rPr>
        <w:t>综上所述，科研不端行为的理解如图5.1所示。</w:t>
      </w:r>
    </w:p>
    <w:p>
      <w:pPr>
        <w:ind w:firstLine="472"/>
        <w:rPr>
          <w:rFonts w:cs="Times New Roman"/>
        </w:rPr>
      </w:pPr>
      <w:r>
        <w:rPr>
          <w:rFonts w:cs="Times New Roman"/>
        </w:rPr>
        <w:t>2007年，中国科学院发布《中国科学院关于加强科研行为规范建设的意见》，明确将科研不端行为进行定义，并分为以下几类：</w:t>
      </w:r>
    </w:p>
    <w:p>
      <w:pPr>
        <w:ind w:firstLine="472"/>
        <w:rPr>
          <w:rFonts w:cs="Times New Roman"/>
        </w:rPr>
      </w:pPr>
      <w:r>
        <w:rPr>
          <w:rFonts w:cs="Times New Roman"/>
        </w:rPr>
        <mc:AlternateContent>
          <mc:Choice Requires="wpg">
            <w:drawing>
              <wp:anchor distT="0" distB="0" distL="114300" distR="114300" simplePos="0" relativeHeight="251658240" behindDoc="0" locked="0" layoutInCell="1" allowOverlap="1">
                <wp:simplePos x="0" y="0"/>
                <wp:positionH relativeFrom="margin">
                  <wp:posOffset>102235</wp:posOffset>
                </wp:positionH>
                <wp:positionV relativeFrom="margin">
                  <wp:posOffset>1008380</wp:posOffset>
                </wp:positionV>
                <wp:extent cx="5196205" cy="1753870"/>
                <wp:effectExtent l="4445" t="4445" r="19050" b="13335"/>
                <wp:wrapTopAndBottom/>
                <wp:docPr id="39" name="组合 3"/>
                <wp:cNvGraphicFramePr/>
                <a:graphic xmlns:a="http://schemas.openxmlformats.org/drawingml/2006/main">
                  <a:graphicData uri="http://schemas.microsoft.com/office/word/2010/wordprocessingGroup">
                    <wpg:wgp>
                      <wpg:cNvGrpSpPr/>
                      <wpg:grpSpPr>
                        <a:xfrm>
                          <a:off x="0" y="0"/>
                          <a:ext cx="5196205" cy="1753870"/>
                          <a:chOff x="2400" y="7473"/>
                          <a:chExt cx="7527" cy="2654"/>
                        </a:xfrm>
                      </wpg:grpSpPr>
                      <wpg:grpSp>
                        <wpg:cNvPr id="37" name="Group 6"/>
                        <wpg:cNvGrpSpPr/>
                        <wpg:grpSpPr>
                          <a:xfrm>
                            <a:off x="2400" y="7473"/>
                            <a:ext cx="7527" cy="2654"/>
                            <a:chOff x="2160" y="9726"/>
                            <a:chExt cx="7527" cy="2654"/>
                          </a:xfrm>
                        </wpg:grpSpPr>
                        <wps:wsp>
                          <wps:cNvPr id="23" name="Line 7"/>
                          <wps:cNvCnPr/>
                          <wps:spPr>
                            <a:xfrm>
                              <a:off x="3060" y="11424"/>
                              <a:ext cx="0" cy="156"/>
                            </a:xfrm>
                            <a:prstGeom prst="line">
                              <a:avLst/>
                            </a:prstGeom>
                            <a:ln w="9525" cap="flat" cmpd="sng">
                              <a:solidFill>
                                <a:srgbClr val="000000"/>
                              </a:solidFill>
                              <a:prstDash val="solid"/>
                              <a:headEnd type="none" w="med" len="med"/>
                              <a:tailEnd type="none" w="med" len="med"/>
                            </a:ln>
                          </wps:spPr>
                          <wps:bodyPr upright="1"/>
                        </wps:wsp>
                        <wpg:grpSp>
                          <wpg:cNvPr id="36" name="Group 8"/>
                          <wpg:cNvGrpSpPr/>
                          <wpg:grpSpPr>
                            <a:xfrm>
                              <a:off x="2160" y="9726"/>
                              <a:ext cx="7527" cy="2654"/>
                              <a:chOff x="2160" y="9726"/>
                              <a:chExt cx="7527" cy="2654"/>
                            </a:xfrm>
                          </wpg:grpSpPr>
                          <wps:wsp>
                            <wps:cNvPr id="24" name="AutoShape 9"/>
                            <wps:cNvSpPr/>
                            <wps:spPr>
                              <a:xfrm>
                                <a:off x="4333" y="9726"/>
                                <a:ext cx="3240" cy="46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定义科研不端行为的要素</w:t>
                                  </w:r>
                                </w:p>
                              </w:txbxContent>
                            </wps:txbx>
                            <wps:bodyPr lIns="0" tIns="0" rIns="0" bIns="0" anchor="ctr" upright="1"/>
                          </wps:wsp>
                          <wps:wsp>
                            <wps:cNvPr id="25" name="AutoShape 10"/>
                            <wps:cNvSpPr/>
                            <wps:spPr>
                              <a:xfrm>
                                <a:off x="2520" y="10501"/>
                                <a:ext cx="1260" cy="46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主观故意</w:t>
                                  </w:r>
                                </w:p>
                              </w:txbxContent>
                            </wps:txbx>
                            <wps:bodyPr lIns="0" tIns="0" rIns="0" bIns="0" anchor="ctr" upright="1"/>
                          </wps:wsp>
                          <wps:wsp>
                            <wps:cNvPr id="26" name="AutoShape 11"/>
                            <wps:cNvSpPr/>
                            <wps:spPr>
                              <a:xfrm>
                                <a:off x="8100" y="10501"/>
                                <a:ext cx="1260" cy="46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客观危害</w:t>
                                  </w:r>
                                </w:p>
                              </w:txbxContent>
                            </wps:txbx>
                            <wps:bodyPr lIns="0" tIns="0" rIns="0" bIns="0" anchor="ctr" upright="1"/>
                          </wps:wsp>
                          <wps:wsp>
                            <wps:cNvPr id="27" name="AutoShape 12"/>
                            <wps:cNvSpPr/>
                            <wps:spPr>
                              <a:xfrm>
                                <a:off x="4240" y="10501"/>
                                <a:ext cx="3420" cy="46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行为违反科学界通用道德标准</w:t>
                                  </w:r>
                                </w:p>
                              </w:txbxContent>
                            </wps:txbx>
                            <wps:bodyPr lIns="0" tIns="0" rIns="0" bIns="0" anchor="ctr" upright="1"/>
                          </wps:wsp>
                          <wps:wsp>
                            <wps:cNvPr id="28" name="Line 13"/>
                            <wps:cNvCnPr/>
                            <wps:spPr>
                              <a:xfrm flipV="1">
                                <a:off x="3060" y="10332"/>
                                <a:ext cx="5760" cy="0"/>
                              </a:xfrm>
                              <a:prstGeom prst="line">
                                <a:avLst/>
                              </a:prstGeom>
                              <a:ln w="9525" cap="flat" cmpd="sng">
                                <a:solidFill>
                                  <a:srgbClr val="000000"/>
                                </a:solidFill>
                                <a:prstDash val="solid"/>
                                <a:headEnd type="none" w="med" len="med"/>
                                <a:tailEnd type="none" w="med" len="med"/>
                              </a:ln>
                            </wps:spPr>
                            <wps:bodyPr upright="1"/>
                          </wps:wsp>
                          <wps:wsp>
                            <wps:cNvPr id="29" name="Line 14"/>
                            <wps:cNvCnPr/>
                            <wps:spPr>
                              <a:xfrm>
                                <a:off x="3060" y="10345"/>
                                <a:ext cx="0" cy="156"/>
                              </a:xfrm>
                              <a:prstGeom prst="line">
                                <a:avLst/>
                              </a:prstGeom>
                              <a:ln w="9525" cap="flat" cmpd="sng">
                                <a:solidFill>
                                  <a:srgbClr val="000000"/>
                                </a:solidFill>
                                <a:prstDash val="solid"/>
                                <a:headEnd type="none" w="med" len="med"/>
                                <a:tailEnd type="none" w="med" len="med"/>
                              </a:ln>
                            </wps:spPr>
                            <wps:bodyPr upright="1"/>
                          </wps:wsp>
                          <wps:wsp>
                            <wps:cNvPr id="30" name="AutoShape 15"/>
                            <wps:cNvSpPr/>
                            <wps:spPr>
                              <a:xfrm>
                                <a:off x="2160" y="11579"/>
                                <a:ext cx="1857" cy="747"/>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主要类型：</w:t>
                                  </w:r>
                                </w:p>
                                <w:p>
                                  <w:pPr>
                                    <w:spacing w:line="240" w:lineRule="auto"/>
                                    <w:jc w:val="center"/>
                                    <w:rPr>
                                      <w:sz w:val="21"/>
                                      <w:szCs w:val="21"/>
                                    </w:rPr>
                                  </w:pPr>
                                  <w:r>
                                    <w:rPr>
                                      <w:rFonts w:hint="eastAsia"/>
                                      <w:sz w:val="21"/>
                                      <w:szCs w:val="21"/>
                                    </w:rPr>
                                    <w:t>造假；篡改；剽窃</w:t>
                                  </w:r>
                                </w:p>
                              </w:txbxContent>
                            </wps:txbx>
                            <wps:bodyPr lIns="0" tIns="0" rIns="0" bIns="0" anchor="ctr" upright="1"/>
                          </wps:wsp>
                          <wps:wsp>
                            <wps:cNvPr id="31" name="AutoShape 16"/>
                            <wps:cNvSpPr/>
                            <wps:spPr>
                              <a:xfrm>
                                <a:off x="7830" y="11631"/>
                                <a:ext cx="1857" cy="749"/>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例外类型：</w:t>
                                  </w:r>
                                </w:p>
                                <w:p>
                                  <w:pPr>
                                    <w:spacing w:line="240" w:lineRule="auto"/>
                                    <w:jc w:val="center"/>
                                    <w:rPr>
                                      <w:iCs/>
                                      <w:sz w:val="21"/>
                                      <w:szCs w:val="21"/>
                                    </w:rPr>
                                  </w:pPr>
                                  <w:r>
                                    <w:rPr>
                                      <w:rFonts w:hint="eastAsia"/>
                                      <w:iCs/>
                                      <w:sz w:val="21"/>
                                      <w:szCs w:val="21"/>
                                    </w:rPr>
                                    <w:t>诚实的错误</w:t>
                                  </w:r>
                                </w:p>
                              </w:txbxContent>
                            </wps:txbx>
                            <wps:bodyPr anchor="ctr" upright="1"/>
                          </wps:wsp>
                          <wps:wsp>
                            <wps:cNvPr id="32" name="AutoShape 17"/>
                            <wps:cNvSpPr/>
                            <wps:spPr>
                              <a:xfrm>
                                <a:off x="5040" y="11616"/>
                                <a:ext cx="1857" cy="763"/>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其他类型：</w:t>
                                  </w:r>
                                </w:p>
                                <w:p>
                                  <w:pPr>
                                    <w:spacing w:line="240" w:lineRule="auto"/>
                                    <w:jc w:val="center"/>
                                    <w:rPr>
                                      <w:sz w:val="21"/>
                                      <w:szCs w:val="21"/>
                                    </w:rPr>
                                  </w:pPr>
                                  <w:r>
                                    <w:rPr>
                                      <w:rFonts w:hint="eastAsia"/>
                                      <w:sz w:val="21"/>
                                      <w:szCs w:val="21"/>
                                    </w:rPr>
                                    <w:t>科研不当行为</w:t>
                                  </w:r>
                                </w:p>
                              </w:txbxContent>
                            </wps:txbx>
                            <wps:bodyPr lIns="0" tIns="0" rIns="0" bIns="0" anchor="ctr" upright="1"/>
                          </wps:wsp>
                          <wps:wsp>
                            <wps:cNvPr id="33" name="Line 18"/>
                            <wps:cNvCnPr/>
                            <wps:spPr>
                              <a:xfrm>
                                <a:off x="3060" y="11409"/>
                                <a:ext cx="5580" cy="0"/>
                              </a:xfrm>
                              <a:prstGeom prst="line">
                                <a:avLst/>
                              </a:prstGeom>
                              <a:ln w="9525" cap="flat" cmpd="sng">
                                <a:solidFill>
                                  <a:srgbClr val="000000"/>
                                </a:solidFill>
                                <a:prstDash val="solid"/>
                                <a:headEnd type="none" w="med" len="med"/>
                                <a:tailEnd type="none" w="med" len="med"/>
                              </a:ln>
                            </wps:spPr>
                            <wps:bodyPr upright="1"/>
                          </wps:wsp>
                          <wps:wsp>
                            <wps:cNvPr id="34" name="Line 19"/>
                            <wps:cNvCnPr/>
                            <wps:spPr>
                              <a:xfrm>
                                <a:off x="8640" y="11423"/>
                                <a:ext cx="0" cy="156"/>
                              </a:xfrm>
                              <a:prstGeom prst="line">
                                <a:avLst/>
                              </a:prstGeom>
                              <a:ln w="9525" cap="flat" cmpd="sng">
                                <a:solidFill>
                                  <a:srgbClr val="000000"/>
                                </a:solidFill>
                                <a:prstDash val="solid"/>
                                <a:headEnd type="none" w="med" len="med"/>
                                <a:tailEnd type="none" w="med" len="med"/>
                              </a:ln>
                            </wps:spPr>
                            <wps:bodyPr upright="1"/>
                          </wps:wsp>
                          <wps:wsp>
                            <wps:cNvPr id="35" name="Line 20"/>
                            <wps:cNvCnPr/>
                            <wps:spPr>
                              <a:xfrm>
                                <a:off x="5940" y="10956"/>
                                <a:ext cx="0" cy="624"/>
                              </a:xfrm>
                              <a:prstGeom prst="line">
                                <a:avLst/>
                              </a:prstGeom>
                              <a:ln w="9525" cap="flat" cmpd="sng">
                                <a:solidFill>
                                  <a:srgbClr val="000000"/>
                                </a:solidFill>
                                <a:prstDash val="solid"/>
                                <a:headEnd type="none" w="med" len="med"/>
                                <a:tailEnd type="none" w="med" len="med"/>
                              </a:ln>
                            </wps:spPr>
                            <wps:bodyPr upright="1"/>
                          </wps:wsp>
                        </wpg:grpSp>
                      </wpg:grpSp>
                      <wps:wsp>
                        <wps:cNvPr id="38" name="AutoShape 21"/>
                        <wps:cNvCnPr/>
                        <wps:spPr>
                          <a:xfrm>
                            <a:off x="9060" y="8092"/>
                            <a:ext cx="0" cy="156"/>
                          </a:xfrm>
                          <a:prstGeom prst="straightConnector1">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3" o:spid="_x0000_s1026" o:spt="203" style="position:absolute;left:0pt;margin-left:8.05pt;margin-top:79.4pt;height:138.1pt;width:409.15pt;mso-position-horizontal-relative:margin;mso-position-vertical-relative:margin;mso-wrap-distance-bottom:0pt;mso-wrap-distance-top:0pt;z-index:251658240;mso-width-relative:page;mso-height-relative:page;" coordorigin="2400,7473" coordsize="7527,2654" o:gfxdata="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">
                <o:lock v:ext="edit" aspectratio="f"/>
                <v:group id="Group 6" o:spid="_x0000_s1026" o:spt="203" style="position:absolute;left:2400;top:7473;height:2654;width:7527;" coordorigin="2160,9726" coordsize="7527,265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line id="Line 7" o:spid="_x0000_s1026" o:spt="20" style="position:absolute;left:3060;top:11424;height:156;width:0;" filled="f" stroked="t" coordsize="21600,2160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Group 8" o:spid="_x0000_s1026" o:spt="203" style="position:absolute;left:2160;top:9726;height:2654;width:7527;" coordorigin="2160,9726" coordsize="7527,265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oundrect id="AutoShape 9" o:spid="_x0000_s1026" o:spt="2" style="position:absolute;left:4333;top:9726;height:465;width:3240;v-text-anchor:middle;" fillcolor="#FFFFFF" filled="t" stroked="t" coordsize="21600,21600" arcsize="0.166666666666667" o:gfxdata="UEsDBAoAAAAAAIdO4kAAAAAAAAAAAAAAAAAEAAAAZHJzL1BLAwQUAAAACACHTuJAiIhQE70AAADb&#10;AAAADwAAAGRycy9kb3ducmV2LnhtbEWPQWsCMRSE7wX/Q3iF3mpWk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FAT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定义科研不端行为的要素</w:t>
                            </w:r>
                          </w:p>
                        </w:txbxContent>
                      </v:textbox>
                    </v:roundrect>
                    <v:roundrect id="AutoShape 10" o:spid="_x0000_s1026" o:spt="2" style="position:absolute;left:2520;top:10501;height:465;width:1260;v-text-anchor:middle;" fillcolor="#FFFFFF" filled="t" stroked="t" coordsize="21600,21600" arcsize="0.166666666666667" o:gfxdata="UEsDBAoAAAAAAIdO4kAAAAAAAAAAAAAAAAAEAAAAZHJzL1BLAwQUAAAACACHTuJA58T1iL0AAADb&#10;AAAADwAAAGRycy9kb3ducmV2LnhtbEWPQWsCMRSE7wX/Q3iF3mpWw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xPWI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主观故意</w:t>
                            </w:r>
                          </w:p>
                        </w:txbxContent>
                      </v:textbox>
                    </v:roundrect>
                    <v:roundrect id="AutoShape 11" o:spid="_x0000_s1026" o:spt="2" style="position:absolute;left:8100;top:10501;height:465;width:1260;v-text-anchor:middle;" fillcolor="#FFFFFF" filled="t" stroked="t" coordsize="21600,21600" arcsize="0.166666666666667" o:gfxdata="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Fmv/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客观危害</w:t>
                            </w:r>
                          </w:p>
                        </w:txbxContent>
                      </v:textbox>
                    </v:roundrect>
                    <v:roundrect id="AutoShape 12" o:spid="_x0000_s1026" o:spt="2" style="position:absolute;left:4240;top:10501;height:465;width:3420;v-text-anchor:middle;" fillcolor="#FFFFFF" filled="t" stroked="t" coordsize="21600,21600" arcsize="0.166666666666667" o:gfxdata="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rOZL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行为违反科学界通用道德标准</w:t>
                            </w:r>
                          </w:p>
                        </w:txbxContent>
                      </v:textbox>
                    </v:roundrect>
                    <v:line id="Line 13" o:spid="_x0000_s1026" o:spt="20" style="position:absolute;left:3060;top:10332;flip:y;height:0;width:5760;" filled="f" stroked="t" coordsize="21600,21600"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14" o:spid="_x0000_s1026" o:spt="20" style="position:absolute;left:3060;top:10345;height:156;width:0;" filled="f" stroked="t"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roundrect id="AutoShape 15" o:spid="_x0000_s1026" o:spt="2" style="position:absolute;left:2160;top:11579;height:747;width:1857;v-text-anchor:middle;" fillcolor="#FFFFFF" filled="t" stroked="t" coordsize="21600,21600" arcsize="0.166666666666667" o:gfxdata="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mrAzb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主要类型：</w:t>
                            </w:r>
                          </w:p>
                          <w:p>
                            <w:pPr>
                              <w:spacing w:line="240" w:lineRule="auto"/>
                              <w:jc w:val="center"/>
                              <w:rPr>
                                <w:sz w:val="21"/>
                                <w:szCs w:val="21"/>
                              </w:rPr>
                            </w:pPr>
                            <w:r>
                              <w:rPr>
                                <w:rFonts w:hint="eastAsia"/>
                                <w:sz w:val="21"/>
                                <w:szCs w:val="21"/>
                              </w:rPr>
                              <w:t>造假；篡改；剽窃</w:t>
                            </w:r>
                          </w:p>
                        </w:txbxContent>
                      </v:textbox>
                    </v:roundrect>
                    <v:roundrect id="AutoShape 16" o:spid="_x0000_s1026" o:spt="2" style="position:absolute;left:7830;top:11631;height:749;width:1857;v-text-anchor:middle;" fillcolor="#FFFFFF" filled="t" stroked="t" coordsize="21600,21600" arcsize="0.166666666666667" o:gfxdata="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QUk+/&#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pPr>
                              <w:spacing w:line="240" w:lineRule="auto"/>
                              <w:jc w:val="center"/>
                              <w:rPr>
                                <w:sz w:val="21"/>
                                <w:szCs w:val="21"/>
                              </w:rPr>
                            </w:pPr>
                            <w:r>
                              <w:rPr>
                                <w:rFonts w:hint="eastAsia"/>
                                <w:sz w:val="21"/>
                                <w:szCs w:val="21"/>
                              </w:rPr>
                              <w:t>例外类型：</w:t>
                            </w:r>
                          </w:p>
                          <w:p>
                            <w:pPr>
                              <w:spacing w:line="240" w:lineRule="auto"/>
                              <w:jc w:val="center"/>
                              <w:rPr>
                                <w:iCs/>
                                <w:sz w:val="21"/>
                                <w:szCs w:val="21"/>
                              </w:rPr>
                            </w:pPr>
                            <w:r>
                              <w:rPr>
                                <w:rFonts w:hint="eastAsia"/>
                                <w:iCs/>
                                <w:sz w:val="21"/>
                                <w:szCs w:val="21"/>
                              </w:rPr>
                              <w:t>诚实的错误</w:t>
                            </w:r>
                          </w:p>
                        </w:txbxContent>
                      </v:textbox>
                    </v:roundrect>
                    <v:roundrect id="AutoShape 17" o:spid="_x0000_s1026" o:spt="2" style="position:absolute;left:5040;top:11616;height:763;width:1857;v-text-anchor:middle;" fillcolor="#FFFFFF" filled="t" stroked="t" coordsize="21600,21600" arcsize="0.166666666666667" o:gfxdata="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9Psh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其他类型：</w:t>
                            </w:r>
                          </w:p>
                          <w:p>
                            <w:pPr>
                              <w:spacing w:line="240" w:lineRule="auto"/>
                              <w:jc w:val="center"/>
                              <w:rPr>
                                <w:sz w:val="21"/>
                                <w:szCs w:val="21"/>
                              </w:rPr>
                            </w:pPr>
                            <w:r>
                              <w:rPr>
                                <w:rFonts w:hint="eastAsia"/>
                                <w:sz w:val="21"/>
                                <w:szCs w:val="21"/>
                              </w:rPr>
                              <w:t>科研不当行为</w:t>
                            </w:r>
                          </w:p>
                        </w:txbxContent>
                      </v:textbox>
                    </v:roundrect>
                    <v:line id="Line 18" o:spid="_x0000_s1026" o:spt="20" style="position:absolute;left:3060;top:11409;height:0;width:5580;"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8640;top:11423;height:156;width:0;"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0" o:spid="_x0000_s1026" o:spt="20" style="position:absolute;left:5940;top:10956;height:624;width:0;"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shape id="AutoShape 21" o:spid="_x0000_s1026" o:spt="32" type="#_x0000_t32" style="position:absolute;left:9060;top:8092;height:156;width:0;" filled="f" stroked="t" coordsize="21600,21600" o:gfxdata="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i4YG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w10:wrap type="topAndBottom"/>
              </v:group>
            </w:pict>
          </mc:Fallback>
        </mc:AlternateContent>
      </w:r>
      <w:r>
        <w:rPr>
          <w:rFonts w:cs="Times New Roman"/>
        </w:rPr>
        <w:t>1）在研究和学术领域内有意做出虚假的陈述，包括：编造数据；篡改数据；改动原始文字记录和图片；在项目申请、成果申报，以及职位申请中做虚假的陈述。</w:t>
      </w:r>
    </w:p>
    <w:p>
      <w:pPr>
        <w:spacing w:before="240" w:beforeLines="100"/>
        <w:jc w:val="center"/>
        <w:rPr>
          <w:rFonts w:cs="Times New Roman"/>
          <w:sz w:val="21"/>
          <w:szCs w:val="21"/>
        </w:rPr>
      </w:pPr>
      <w:r>
        <w:rPr>
          <w:rFonts w:cs="Times New Roman"/>
          <w:sz w:val="21"/>
          <w:szCs w:val="21"/>
        </w:rPr>
        <w:t>图5.1 科研不端行为的理解</w:t>
      </w:r>
    </w:p>
    <w:p>
      <w:pPr>
        <w:ind w:firstLine="480" w:firstLineChars="200"/>
        <w:rPr>
          <w:rFonts w:cs="Times New Roman"/>
        </w:rPr>
      </w:pPr>
      <w:r>
        <w:rPr>
          <w:rFonts w:cs="Times New Roman"/>
        </w:rPr>
        <w:t>2）损害他人著作权，包括：侵犯他人的署名权，如将做出创造性贡献的人排除在作者名单之外，未经本人同意将其列入作者名单，将不应享有署名权的人列入作者名单，无理要求著者或合著者身份或排名，或未经原作者允许用其他手段取得他人作品的著者或合著者身份。剽窃他人的学术成果，如将他人材料上的文字或概念作为自己的发表，故意省略引用他人成果的事实，使人产生为其新发现、新发明的印象，或引用时故意篡改内容、断章取义。</w:t>
      </w:r>
    </w:p>
    <w:p>
      <w:pPr>
        <w:ind w:firstLine="472"/>
        <w:rPr>
          <w:rFonts w:cs="Times New Roman"/>
        </w:rPr>
      </w:pPr>
      <w:r>
        <w:rPr>
          <w:rFonts w:cs="Times New Roman"/>
        </w:rPr>
        <w:t>3）违反职业道德利用他人重要的学术认识、假设、学说或者研究计划，包括：未经许可利用同行评议或其它方式获得的上述信息；未经授权就将上述信息发表或者透露给第三者；窃取他人的研究计划和学术思想据为己有。</w:t>
      </w:r>
    </w:p>
    <w:p>
      <w:pPr>
        <w:ind w:firstLine="472"/>
        <w:rPr>
          <w:rFonts w:cs="Times New Roman"/>
        </w:rPr>
      </w:pPr>
      <w:r>
        <w:rPr>
          <w:rFonts w:cs="Times New Roman"/>
        </w:rPr>
        <w:t>4）研究成果发表或出版中的科学不端行为，包括：将同一研究成果提交多个出版机构出版或提交多个出版物发表；将本质上相同的研究成果改头换面发表；将基于同样的数据集或数据子集的研究成果以多篇作品出版或发表，除非各作品间有密切的承继关系。</w:t>
      </w:r>
    </w:p>
    <w:p>
      <w:pPr>
        <w:ind w:firstLine="472"/>
        <w:rPr>
          <w:rFonts w:cs="Times New Roman"/>
        </w:rPr>
      </w:pPr>
      <w:r>
        <w:rPr>
          <w:rFonts w:cs="Times New Roman"/>
        </w:rPr>
        <w:t>5）故意干扰或妨碍他人的研究活动，包括故意损坏、强占或扣压他人研究活动中必需的仪器设备、文献资料、数据、软件或其他与科研有关的物品</w:t>
      </w:r>
    </w:p>
    <w:p>
      <w:pPr>
        <w:ind w:firstLine="472"/>
        <w:rPr>
          <w:rFonts w:cs="Times New Roman"/>
        </w:rPr>
      </w:pPr>
      <w:r>
        <w:rPr>
          <w:rFonts w:cs="Times New Roman"/>
        </w:rPr>
        <w:t>6）在科研活动过程中违背社会道德，包括骗取经费、装备和其他支持条件等科研资源；滥用科研资源，用科研资源谋取不当利益，严重浪费科研资源；在个人履历表、资助申请表、职位申请表，以及公开声明中故意包含不准确或会引起误解的信息，故意隐瞒重要信息。</w:t>
      </w:r>
    </w:p>
    <w:p>
      <w:pPr>
        <w:pStyle w:val="4"/>
        <w:rPr>
          <w:sz w:val="28"/>
          <w:szCs w:val="28"/>
        </w:rPr>
      </w:pPr>
      <w:bookmarkStart w:id="440" w:name="_Toc410226982"/>
      <w:bookmarkStart w:id="441" w:name="_Toc410211518"/>
      <w:bookmarkStart w:id="442" w:name="_Toc410210603"/>
      <w:bookmarkStart w:id="443" w:name="_Toc410227409"/>
      <w:bookmarkStart w:id="444" w:name="_Toc410218098"/>
      <w:bookmarkStart w:id="445" w:name="_Toc410209612"/>
      <w:bookmarkStart w:id="446" w:name="_Toc469491192"/>
      <w:bookmarkStart w:id="447" w:name="_Toc410207980"/>
      <w:bookmarkStart w:id="448" w:name="_Toc410214102"/>
      <w:bookmarkStart w:id="449" w:name="_Toc410226536"/>
      <w:r>
        <w:rPr>
          <w:sz w:val="28"/>
          <w:szCs w:val="28"/>
        </w:rPr>
        <w:t>5.2.2 科研不端行为的表现形式</w:t>
      </w:r>
      <w:bookmarkEnd w:id="440"/>
      <w:bookmarkEnd w:id="441"/>
      <w:bookmarkEnd w:id="442"/>
      <w:bookmarkEnd w:id="443"/>
      <w:bookmarkEnd w:id="444"/>
      <w:bookmarkEnd w:id="445"/>
      <w:bookmarkEnd w:id="446"/>
      <w:bookmarkEnd w:id="447"/>
      <w:bookmarkEnd w:id="448"/>
      <w:bookmarkEnd w:id="449"/>
    </w:p>
    <w:p>
      <w:pPr>
        <w:ind w:firstLine="472"/>
        <w:rPr>
          <w:rFonts w:cs="Times New Roman"/>
        </w:rPr>
      </w:pPr>
      <w:bookmarkStart w:id="450" w:name="_Toc303450693"/>
      <w:r>
        <w:rPr>
          <w:rFonts w:cs="Times New Roman"/>
        </w:rPr>
        <w:t>从表现形式看，有三类科研不端行为，即杜撰、篡改、剽窃(FFP)。</w:t>
      </w:r>
    </w:p>
    <w:p>
      <w:pPr>
        <w:ind w:firstLine="472"/>
        <w:rPr>
          <w:rFonts w:cs="Times New Roman"/>
          <w:b/>
        </w:rPr>
      </w:pPr>
      <w:r>
        <w:rPr>
          <w:rFonts w:cs="Times New Roman"/>
          <w:b/>
        </w:rPr>
        <w:t>1）杜撰(fabrication)</w:t>
      </w:r>
      <w:bookmarkEnd w:id="450"/>
    </w:p>
    <w:p>
      <w:pPr>
        <w:ind w:firstLine="472"/>
        <w:rPr>
          <w:rFonts w:cs="Times New Roman"/>
        </w:rPr>
      </w:pPr>
      <w:r>
        <w:rPr>
          <w:rFonts w:cs="Times New Roman"/>
        </w:rPr>
        <w:t>杜撰一般指按照某种科学假说和理论演绎出的期望值伪造虚假的观察与实验结果，从而支持理论的正确性或者确认实验结果的正确性。它表现为对科学和实验结果的不尊重，按照个人主观意愿无中生有，捏造事实。</w:t>
      </w:r>
    </w:p>
    <w:p>
      <w:pPr>
        <w:ind w:firstLine="472"/>
        <w:rPr>
          <w:rFonts w:cs="Times New Roman"/>
        </w:rPr>
      </w:pPr>
      <w:r>
        <w:rPr>
          <w:rFonts w:cs="Times New Roman"/>
        </w:rPr>
        <w:t>按照科研的内容和程序分类，杜撰主要分两种：第一，科研申请中的杜撰。主要指在项目资金申请、科研成果申报，以及职位申请等其他科研活动中做虚假的陈述，如杜撰学历、杜撰论文或书刊发表记录、提供虚假获奖证书、文献引用证明，等等；第二，科研过程中的杜撰。主要指在科研过程中，未经过试验、调查，仅根据局部科学现象甚至根本没有根据，凭空编造、虚拟出一些试验数据、结果或事实、证据来作为支持自己论点的论据，证明某理论的正确性。而凭空编造出来的数据或实验结果不具有可重复性，与真实的数据互不兼容。</w:t>
      </w:r>
    </w:p>
    <w:p>
      <w:pPr>
        <w:ind w:firstLine="472"/>
        <w:rPr>
          <w:rFonts w:cs="Times New Roman"/>
          <w:b/>
        </w:rPr>
      </w:pPr>
      <w:r>
        <w:rPr>
          <w:rFonts w:cs="Times New Roman"/>
          <w:b/>
        </w:rPr>
        <w:t>2）篡改(falsification)</w:t>
      </w:r>
    </w:p>
    <w:p>
      <w:pPr>
        <w:ind w:firstLine="472"/>
        <w:rPr>
          <w:rFonts w:cs="Times New Roman"/>
        </w:rPr>
      </w:pPr>
      <w:r>
        <w:rPr>
          <w:rFonts w:cs="Times New Roman"/>
        </w:rPr>
        <w:t>篡改，主要是指在科研过程中，用作伪的手段按自己的期望随意改动、任意取舍原始数据或试验使得结果符合自己的研究结论、支持自己的论点。</w:t>
      </w:r>
    </w:p>
    <w:p>
      <w:pPr>
        <w:ind w:firstLine="472"/>
        <w:rPr>
          <w:rFonts w:cs="Times New Roman"/>
        </w:rPr>
      </w:pPr>
      <w:r>
        <w:rPr>
          <w:rFonts w:cs="Times New Roman"/>
        </w:rPr>
        <w:t>篡改数据违背了科研规范中的一个基本要求，就是要忠实的记录和保存原始数据。用个人主观意愿对科研结果横加干预，其实验结果必然不具有可重复性。</w:t>
      </w:r>
    </w:p>
    <w:p>
      <w:pPr>
        <w:ind w:firstLine="472"/>
        <w:rPr>
          <w:rFonts w:cs="Times New Roman"/>
        </w:rPr>
      </w:pPr>
      <w:r>
        <w:rPr>
          <w:rFonts w:cs="Times New Roman"/>
        </w:rPr>
        <w:t>篡改行为的表现形式主要包括两种：第一，篡改数据，主要指以一些实验结果为基础推测实验结果，对另一些与推测其他结果不同的实验结果、实验记录和图片进行修改。第二，拼凑数据，主要指按期望值主观取舍、任意组合实验结果，或者把与期望值不符的实验结果删除，只保留与期望值一致的实验结果。</w:t>
      </w:r>
    </w:p>
    <w:p>
      <w:pPr>
        <w:ind w:firstLine="472"/>
        <w:rPr>
          <w:rFonts w:cs="Times New Roman"/>
          <w:b/>
        </w:rPr>
      </w:pPr>
      <w:r>
        <w:rPr>
          <w:rFonts w:cs="Times New Roman"/>
          <w:b/>
        </w:rPr>
        <w:t>3）剽窃（(plagiarism)</w:t>
      </w:r>
    </w:p>
    <w:p>
      <w:pPr>
        <w:ind w:firstLine="472"/>
        <w:rPr>
          <w:rFonts w:cs="Times New Roman"/>
        </w:rPr>
      </w:pPr>
      <w:r>
        <w:rPr>
          <w:rFonts w:cs="Times New Roman"/>
        </w:rPr>
        <w:t>剽窃是指将他人的科研成果或论文全部或部分原样照抄，并以自己名义发表的欺诈行为。它不仅包括对他人作品字句、内容的直接使用，也包括对他人学术论著的思想、观点、结构、体系等元素作为自己论著的基本元素加以使用并发表的行为。通常表现为不尊重他人学术思想、学术观点，不注明学术思想、学术观点的出处来源而随意使用。</w:t>
      </w:r>
    </w:p>
    <w:p>
      <w:pPr>
        <w:ind w:firstLine="472"/>
        <w:rPr>
          <w:rFonts w:cs="Times New Roman"/>
        </w:rPr>
      </w:pPr>
      <w:r>
        <w:rPr>
          <w:rFonts w:cs="Times New Roman"/>
        </w:rPr>
        <w:t>在学术研究中，对已有成果的了解是必需的，对已有成果的借鉴也是不可避免的，因此是否适当引用就成为判断剽窃或借鉴的关键。正确的引用包括两个方面的含义：一是凡借鉴就要引用，引用就要对原出处进行明示；二是引用只能反映研究者对本研究领域已有研究成果的了解和借鉴，或反映已有成果与自己研究的关系，不能构成自己研究成果的主体内容。</w:t>
      </w:r>
    </w:p>
    <w:p>
      <w:pPr>
        <w:pStyle w:val="3"/>
        <w:rPr>
          <w:sz w:val="30"/>
          <w:szCs w:val="30"/>
        </w:rPr>
      </w:pPr>
      <w:bookmarkStart w:id="451" w:name="_Toc410207981"/>
      <w:bookmarkStart w:id="452" w:name="_Toc410209613"/>
      <w:bookmarkStart w:id="453" w:name="_Toc410211519"/>
      <w:bookmarkStart w:id="454" w:name="_Toc410226983"/>
      <w:bookmarkStart w:id="455" w:name="_Toc410210604"/>
      <w:bookmarkStart w:id="456" w:name="_Toc410218099"/>
      <w:bookmarkStart w:id="457" w:name="_Toc410227410"/>
      <w:bookmarkStart w:id="458" w:name="_Toc469491193"/>
      <w:bookmarkStart w:id="459" w:name="_Toc410226537"/>
      <w:bookmarkStart w:id="460" w:name="_Toc410214103"/>
      <w:r>
        <w:rPr>
          <w:sz w:val="30"/>
          <w:szCs w:val="30"/>
        </w:rPr>
        <w:t>5.3 科研不当行为</w:t>
      </w:r>
      <w:bookmarkEnd w:id="451"/>
      <w:bookmarkEnd w:id="452"/>
      <w:bookmarkEnd w:id="453"/>
      <w:bookmarkEnd w:id="454"/>
      <w:bookmarkEnd w:id="455"/>
      <w:bookmarkEnd w:id="456"/>
      <w:bookmarkEnd w:id="457"/>
      <w:bookmarkEnd w:id="458"/>
      <w:bookmarkEnd w:id="459"/>
      <w:bookmarkEnd w:id="460"/>
    </w:p>
    <w:p>
      <w:pPr>
        <w:ind w:firstLine="472"/>
        <w:rPr>
          <w:rFonts w:cs="Times New Roman"/>
        </w:rPr>
      </w:pPr>
      <w:r>
        <w:rPr>
          <w:rFonts w:cs="Times New Roman"/>
        </w:rPr>
        <w:t>本节内容均摘自文献[3]。</w:t>
      </w:r>
    </w:p>
    <w:p>
      <w:pPr>
        <w:pStyle w:val="4"/>
        <w:rPr>
          <w:sz w:val="28"/>
          <w:szCs w:val="28"/>
        </w:rPr>
      </w:pPr>
      <w:bookmarkStart w:id="461" w:name="_Toc469491194"/>
      <w:bookmarkStart w:id="462" w:name="_Toc410214104"/>
      <w:bookmarkStart w:id="463" w:name="_Toc410226984"/>
      <w:bookmarkStart w:id="464" w:name="_Toc410210605"/>
      <w:bookmarkStart w:id="465" w:name="_Toc410209614"/>
      <w:bookmarkStart w:id="466" w:name="_Toc410211520"/>
      <w:bookmarkStart w:id="467" w:name="_Toc410218100"/>
      <w:bookmarkStart w:id="468" w:name="_Toc410226538"/>
      <w:bookmarkStart w:id="469" w:name="_Toc410207982"/>
      <w:bookmarkStart w:id="470" w:name="_Toc410227411"/>
      <w:r>
        <w:rPr>
          <w:sz w:val="28"/>
          <w:szCs w:val="28"/>
        </w:rPr>
        <w:t>5.3.1 科研不当行为的定义</w:t>
      </w:r>
      <w:bookmarkEnd w:id="461"/>
      <w:bookmarkEnd w:id="462"/>
      <w:bookmarkEnd w:id="463"/>
      <w:bookmarkEnd w:id="464"/>
      <w:bookmarkEnd w:id="465"/>
      <w:bookmarkEnd w:id="466"/>
      <w:bookmarkEnd w:id="467"/>
      <w:bookmarkEnd w:id="468"/>
      <w:bookmarkEnd w:id="469"/>
      <w:bookmarkEnd w:id="470"/>
    </w:p>
    <w:p>
      <w:pPr>
        <w:ind w:firstLine="472"/>
        <w:rPr>
          <w:rFonts w:cs="Times New Roman"/>
        </w:rPr>
      </w:pPr>
      <w:r>
        <w:rPr>
          <w:rFonts w:cs="Times New Roman"/>
        </w:rPr>
        <w:t>科研不当行为</w:t>
      </w:r>
      <w:bookmarkStart w:id="471" w:name="OLE_LINK1"/>
      <w:r>
        <w:rPr>
          <w:rFonts w:cs="Times New Roman"/>
        </w:rPr>
        <w:t>(questionable research practice</w:t>
      </w:r>
      <w:bookmarkEnd w:id="471"/>
      <w:r>
        <w:rPr>
          <w:rFonts w:cs="Times New Roman"/>
        </w:rPr>
        <w:t>，QRP)是指虽然违反科学的目的、精神和科学研究事业的基本道德原则，但没有直接触犯明确规定的研究活动的道德底线的行为。</w:t>
      </w:r>
    </w:p>
    <w:p>
      <w:pPr>
        <w:ind w:firstLine="472"/>
        <w:rPr>
          <w:rFonts w:cs="Times New Roman"/>
        </w:rPr>
      </w:pPr>
      <w:r>
        <w:rPr>
          <w:rFonts w:cs="Times New Roman"/>
        </w:rPr>
        <w:t>科研不当行为的特征主要为：第一，科研不当行为以明确不违反科学共同体规约为前提，更不是一种违法行为。第二，科研不当行为虽然不是科学共同体规约所明确禁止，但它是不合理的，具有不合理、不公正、不合乎科学道德的特征。</w:t>
      </w:r>
    </w:p>
    <w:p>
      <w:pPr>
        <w:pStyle w:val="4"/>
        <w:rPr>
          <w:sz w:val="28"/>
          <w:szCs w:val="28"/>
        </w:rPr>
      </w:pPr>
      <w:bookmarkStart w:id="472" w:name="_Toc410211521"/>
      <w:bookmarkStart w:id="473" w:name="_Toc410214105"/>
      <w:bookmarkStart w:id="474" w:name="_Toc410210606"/>
      <w:bookmarkStart w:id="475" w:name="_Toc410207983"/>
      <w:bookmarkStart w:id="476" w:name="_Toc410209615"/>
      <w:bookmarkStart w:id="477" w:name="_Toc410226985"/>
      <w:bookmarkStart w:id="478" w:name="_Toc410218101"/>
      <w:bookmarkStart w:id="479" w:name="_Toc410226539"/>
      <w:bookmarkStart w:id="480" w:name="_Toc469491195"/>
      <w:bookmarkStart w:id="481" w:name="_Toc410227412"/>
      <w:r>
        <w:rPr>
          <w:sz w:val="28"/>
          <w:szCs w:val="28"/>
        </w:rPr>
        <w:t>5.3.2科研不当行为的表现形式</w:t>
      </w:r>
      <w:bookmarkEnd w:id="472"/>
      <w:bookmarkEnd w:id="473"/>
      <w:bookmarkEnd w:id="474"/>
      <w:bookmarkEnd w:id="475"/>
      <w:bookmarkEnd w:id="476"/>
      <w:bookmarkEnd w:id="477"/>
      <w:bookmarkEnd w:id="478"/>
      <w:bookmarkEnd w:id="479"/>
      <w:bookmarkEnd w:id="480"/>
      <w:bookmarkEnd w:id="481"/>
    </w:p>
    <w:p>
      <w:pPr>
        <w:ind w:firstLine="472"/>
        <w:rPr>
          <w:rFonts w:cs="Times New Roman"/>
        </w:rPr>
      </w:pPr>
      <w:r>
        <w:rPr>
          <w:rFonts w:cs="Times New Roman"/>
        </w:rPr>
        <w:t>科研不当行为的表现形式很多，一般来说，科研不当行为主要可分为五种类型：</w:t>
      </w:r>
    </w:p>
    <w:p>
      <w:pPr>
        <w:ind w:firstLine="472"/>
        <w:rPr>
          <w:rFonts w:cs="Times New Roman"/>
          <w:b/>
        </w:rPr>
      </w:pPr>
      <w:r>
        <w:rPr>
          <w:rFonts w:cs="Times New Roman"/>
          <w:b/>
        </w:rPr>
        <w:t>1）数据的不当使用</w:t>
      </w:r>
    </w:p>
    <w:p>
      <w:pPr>
        <w:ind w:firstLine="472"/>
        <w:rPr>
          <w:rFonts w:cs="Times New Roman"/>
        </w:rPr>
      </w:pPr>
      <w:r>
        <w:rPr>
          <w:rFonts w:cs="Times New Roman"/>
        </w:rPr>
        <w:t>(1) 根据本能感觉，排除本人认为不精确的观测或数据点；或因匆忙完成项目而偷工减料；</w:t>
      </w:r>
    </w:p>
    <w:p>
      <w:pPr>
        <w:ind w:firstLine="472"/>
        <w:rPr>
          <w:rFonts w:cs="Times New Roman"/>
        </w:rPr>
      </w:pPr>
      <w:r>
        <w:rPr>
          <w:rFonts w:cs="Times New Roman"/>
        </w:rPr>
        <w:t>(2)未能在合理的期间内获得重要研究数据；</w:t>
      </w:r>
    </w:p>
    <w:p>
      <w:pPr>
        <w:ind w:firstLine="472"/>
        <w:rPr>
          <w:rFonts w:cs="Times New Roman"/>
        </w:rPr>
      </w:pPr>
      <w:r>
        <w:rPr>
          <w:rFonts w:cs="Times New Roman"/>
        </w:rPr>
        <w:t>(3)维持不充分的研究记录，特别是那些用于发表或被他人所依赖的结果；</w:t>
      </w:r>
    </w:p>
    <w:p>
      <w:pPr>
        <w:ind w:firstLine="472"/>
        <w:rPr>
          <w:rFonts w:cs="Times New Roman"/>
        </w:rPr>
      </w:pPr>
      <w:r>
        <w:rPr>
          <w:rFonts w:cs="Times New Roman"/>
        </w:rPr>
        <w:t>(4)运用不恰当的统计学或其他计量方法提高研究结论的重要性；</w:t>
      </w:r>
    </w:p>
    <w:p>
      <w:pPr>
        <w:ind w:firstLine="472"/>
        <w:rPr>
          <w:rFonts w:cs="Times New Roman"/>
        </w:rPr>
      </w:pPr>
      <w:r>
        <w:rPr>
          <w:rFonts w:cs="Times New Roman"/>
        </w:rPr>
        <w:t>(5)在论文中给出理由的情况下将异常值从数据集中剔除；</w:t>
      </w:r>
    </w:p>
    <w:p>
      <w:pPr>
        <w:ind w:firstLine="472"/>
        <w:rPr>
          <w:rFonts w:cs="Times New Roman"/>
        </w:rPr>
      </w:pPr>
      <w:r>
        <w:rPr>
          <w:rFonts w:cs="Times New Roman"/>
        </w:rPr>
        <w:t>(6)为了提高研究的重要性，运用不恰当的统计方法；</w:t>
      </w:r>
    </w:p>
    <w:p>
      <w:pPr>
        <w:ind w:firstLine="472"/>
        <w:rPr>
          <w:rFonts w:cs="Times New Roman"/>
        </w:rPr>
      </w:pPr>
      <w:r>
        <w:rPr>
          <w:rFonts w:cs="Times New Roman"/>
        </w:rPr>
        <w:t>(7)窃取供应品、书籍或数据；</w:t>
      </w:r>
    </w:p>
    <w:p>
      <w:pPr>
        <w:ind w:firstLine="472"/>
        <w:rPr>
          <w:rFonts w:cs="Times New Roman"/>
        </w:rPr>
      </w:pPr>
      <w:r>
        <w:rPr>
          <w:rFonts w:cs="Times New Roman"/>
        </w:rPr>
        <w:t>(8)操纵实验以获得本人想要的结果；</w:t>
      </w:r>
    </w:p>
    <w:p>
      <w:pPr>
        <w:ind w:firstLine="472"/>
        <w:rPr>
          <w:rFonts w:cs="Times New Roman"/>
        </w:rPr>
      </w:pPr>
      <w:r>
        <w:rPr>
          <w:rFonts w:cs="Times New Roman"/>
        </w:rPr>
        <w:t>(9)未经许可复制数据、论文或软件程序；</w:t>
      </w:r>
    </w:p>
    <w:p>
      <w:pPr>
        <w:ind w:firstLine="472"/>
        <w:rPr>
          <w:rFonts w:cs="Times New Roman"/>
        </w:rPr>
      </w:pPr>
      <w:r>
        <w:rPr>
          <w:rFonts w:cs="Times New Roman"/>
        </w:rPr>
        <w:t>(10)在合理的期间内，未能保持良好的研究记录或研究数据。</w:t>
      </w:r>
    </w:p>
    <w:p>
      <w:pPr>
        <w:ind w:firstLine="474"/>
        <w:rPr>
          <w:rFonts w:cs="Times New Roman"/>
          <w:b/>
        </w:rPr>
      </w:pPr>
      <w:r>
        <w:rPr>
          <w:rFonts w:cs="Times New Roman"/>
          <w:b/>
        </w:rPr>
        <w:t>2）违反科学规则</w:t>
      </w:r>
    </w:p>
    <w:p>
      <w:pPr>
        <w:ind w:firstLine="472"/>
        <w:rPr>
          <w:rFonts w:cs="Times New Roman"/>
        </w:rPr>
      </w:pPr>
      <w:r>
        <w:rPr>
          <w:rFonts w:cs="Times New Roman"/>
        </w:rPr>
        <w:t>(1)忽视材料处理政策的细节（如生物安全、放射性材料等）；运用一个项目的资金完成其他项目；</w:t>
      </w:r>
    </w:p>
    <w:p>
      <w:pPr>
        <w:ind w:firstLine="472"/>
        <w:rPr>
          <w:rFonts w:cs="Times New Roman"/>
        </w:rPr>
      </w:pPr>
      <w:r>
        <w:rPr>
          <w:rFonts w:cs="Times New Roman"/>
        </w:rPr>
        <w:t>(2)在人体研究实验中没有报告不良事件；</w:t>
      </w:r>
    </w:p>
    <w:p>
      <w:pPr>
        <w:ind w:firstLine="472"/>
        <w:rPr>
          <w:rFonts w:cs="Times New Roman"/>
        </w:rPr>
      </w:pPr>
      <w:r>
        <w:rPr>
          <w:rFonts w:cs="Times New Roman"/>
        </w:rPr>
        <w:t>(3)在研究中不珍惜动物资源；</w:t>
      </w:r>
    </w:p>
    <w:p>
      <w:pPr>
        <w:ind w:firstLine="472"/>
        <w:rPr>
          <w:rFonts w:cs="Times New Roman"/>
        </w:rPr>
      </w:pPr>
      <w:r>
        <w:rPr>
          <w:rFonts w:cs="Times New Roman"/>
        </w:rPr>
        <w:t>(4)违反本人所在研究机构的生物安全规定而未尽告知义务，将员工和学生暴露于生物风险之中。</w:t>
      </w:r>
    </w:p>
    <w:p>
      <w:pPr>
        <w:ind w:firstLine="474"/>
        <w:rPr>
          <w:rFonts w:cs="Times New Roman"/>
          <w:b/>
        </w:rPr>
      </w:pPr>
      <w:r>
        <w:rPr>
          <w:rFonts w:cs="Times New Roman"/>
          <w:b/>
        </w:rPr>
        <w:t>3）不当的同行关系</w:t>
      </w:r>
    </w:p>
    <w:p>
      <w:pPr>
        <w:ind w:firstLine="472"/>
        <w:rPr>
          <w:rFonts w:cs="Times New Roman"/>
        </w:rPr>
      </w:pPr>
      <w:r>
        <w:rPr>
          <w:rFonts w:cs="Times New Roman"/>
        </w:rPr>
        <w:t>(1)通过与论文研究无重要关联的特殊服务获取署名；</w:t>
      </w:r>
    </w:p>
    <w:p>
      <w:pPr>
        <w:ind w:firstLine="472"/>
        <w:rPr>
          <w:rFonts w:cs="Times New Roman"/>
        </w:rPr>
      </w:pPr>
      <w:r>
        <w:rPr>
          <w:rFonts w:cs="Times New Roman"/>
        </w:rPr>
        <w:t>(2)在同事没有对论文作出重大贡献的情况下将其列为作者，以作为人情回报；</w:t>
      </w:r>
    </w:p>
    <w:p>
      <w:pPr>
        <w:ind w:firstLine="472"/>
        <w:rPr>
          <w:rFonts w:cs="Times New Roman"/>
        </w:rPr>
      </w:pPr>
      <w:r>
        <w:rPr>
          <w:rFonts w:cs="Times New Roman"/>
        </w:rPr>
        <w:t>(3)为了确保本人成为唯一的发明人，未告知合作者本人申请专利的意图；</w:t>
      </w:r>
    </w:p>
    <w:p>
      <w:pPr>
        <w:ind w:firstLine="472"/>
        <w:rPr>
          <w:rFonts w:cs="Times New Roman"/>
        </w:rPr>
      </w:pPr>
      <w:r>
        <w:rPr>
          <w:rFonts w:cs="Times New Roman"/>
        </w:rPr>
        <w:t>(4)未经授权运用他人的想法，或对这种使用未给予应有的感谢；</w:t>
      </w:r>
    </w:p>
    <w:p>
      <w:pPr>
        <w:ind w:firstLine="472"/>
        <w:rPr>
          <w:rFonts w:cs="Times New Roman"/>
        </w:rPr>
      </w:pPr>
      <w:r>
        <w:rPr>
          <w:rFonts w:cs="Times New Roman"/>
        </w:rPr>
        <w:t>(5)与同事讨论本人所正在承担的期刊论文审稿工作中获得的保密数据；</w:t>
      </w:r>
    </w:p>
    <w:p>
      <w:pPr>
        <w:ind w:firstLine="472"/>
        <w:rPr>
          <w:rFonts w:cs="Times New Roman"/>
        </w:rPr>
      </w:pPr>
      <w:r>
        <w:rPr>
          <w:rFonts w:cs="Times New Roman"/>
        </w:rPr>
        <w:t>(6)规避同行审查程序并通过媒体发布会公布本人的研究结果，而未给予同行足够的时间评估本人的工作；</w:t>
      </w:r>
    </w:p>
    <w:p>
      <w:pPr>
        <w:ind w:firstLine="472"/>
        <w:rPr>
          <w:rFonts w:cs="Times New Roman"/>
        </w:rPr>
      </w:pPr>
      <w:r>
        <w:rPr>
          <w:rFonts w:cs="Times New Roman"/>
        </w:rPr>
        <w:t>(7)在文献综述中未能表明在该领域的其他人或相关前期工作的贡献；</w:t>
      </w:r>
    </w:p>
    <w:p>
      <w:pPr>
        <w:ind w:firstLine="472"/>
        <w:rPr>
          <w:rFonts w:cs="Times New Roman"/>
        </w:rPr>
      </w:pPr>
      <w:r>
        <w:rPr>
          <w:rFonts w:cs="Times New Roman"/>
        </w:rPr>
        <w:t>(8)妨害他人的工作；</w:t>
      </w:r>
    </w:p>
    <w:p>
      <w:pPr>
        <w:ind w:firstLine="472"/>
        <w:rPr>
          <w:rFonts w:cs="Times New Roman"/>
        </w:rPr>
      </w:pPr>
      <w:r>
        <w:rPr>
          <w:rFonts w:cs="Times New Roman"/>
        </w:rPr>
        <w:t>(9)评审他人论文时未经认真阅读即拒绝论文的发表；</w:t>
      </w:r>
    </w:p>
    <w:p>
      <w:pPr>
        <w:ind w:firstLine="472"/>
        <w:rPr>
          <w:rFonts w:cs="Times New Roman"/>
        </w:rPr>
      </w:pPr>
      <w:r>
        <w:rPr>
          <w:rFonts w:cs="Times New Roman"/>
        </w:rPr>
        <w:t>(10)在评审工作中做出贬损的评论乃至贬损他人人格；</w:t>
      </w:r>
    </w:p>
    <w:p>
      <w:pPr>
        <w:ind w:firstLine="472"/>
        <w:rPr>
          <w:rFonts w:cs="Times New Roman"/>
        </w:rPr>
      </w:pPr>
      <w:r>
        <w:rPr>
          <w:rFonts w:cs="Times New Roman"/>
        </w:rPr>
        <w:t>(11)拒绝同行接触作为已发表论文之支撑的独一无二的研究材料或数据。</w:t>
      </w:r>
    </w:p>
    <w:p>
      <w:pPr>
        <w:ind w:firstLine="474"/>
        <w:rPr>
          <w:rFonts w:cs="Times New Roman"/>
          <w:b/>
        </w:rPr>
      </w:pPr>
      <w:r>
        <w:rPr>
          <w:rFonts w:cs="Times New Roman"/>
          <w:b/>
        </w:rPr>
        <w:t>4）不当的师生关系</w:t>
      </w:r>
    </w:p>
    <w:p>
      <w:pPr>
        <w:ind w:firstLine="472"/>
        <w:rPr>
          <w:rFonts w:cs="Times New Roman"/>
        </w:rPr>
      </w:pPr>
      <w:r>
        <w:rPr>
          <w:rFonts w:cs="Times New Roman"/>
        </w:rPr>
        <w:t>(1)基于财、物、性等交易行为许诺学生以更好的成绩；</w:t>
      </w:r>
    </w:p>
    <w:p>
      <w:pPr>
        <w:ind w:firstLine="472"/>
        <w:rPr>
          <w:rFonts w:cs="Times New Roman"/>
        </w:rPr>
      </w:pPr>
      <w:r>
        <w:rPr>
          <w:rFonts w:cs="Times New Roman"/>
        </w:rPr>
        <w:t>(2)过度使用、忽略或剥削研究生或博士后的劳动；</w:t>
      </w:r>
    </w:p>
    <w:p>
      <w:pPr>
        <w:ind w:firstLine="472"/>
        <w:rPr>
          <w:rFonts w:cs="Times New Roman"/>
        </w:rPr>
      </w:pPr>
      <w:r>
        <w:rPr>
          <w:rFonts w:cs="Times New Roman"/>
        </w:rPr>
        <w:t>(3)提供过于正面或过于负面的推荐信。</w:t>
      </w:r>
    </w:p>
    <w:p>
      <w:pPr>
        <w:ind w:firstLine="474"/>
        <w:rPr>
          <w:rFonts w:cs="Times New Roman"/>
          <w:b/>
        </w:rPr>
      </w:pPr>
      <w:r>
        <w:rPr>
          <w:rFonts w:cs="Times New Roman"/>
          <w:b/>
        </w:rPr>
        <w:t>5）基于产出压力的不当科研</w:t>
      </w:r>
    </w:p>
    <w:p>
      <w:pPr>
        <w:ind w:firstLine="472"/>
        <w:rPr>
          <w:rFonts w:cs="Times New Roman"/>
        </w:rPr>
      </w:pPr>
      <w:r>
        <w:rPr>
          <w:rFonts w:cs="Times New Roman"/>
        </w:rPr>
        <w:t>(1)在基金项目的申请中夸大事实，以说服评审人此项目将会对该领域做出重大贡献；</w:t>
      </w:r>
    </w:p>
    <w:p>
      <w:pPr>
        <w:ind w:firstLine="472"/>
        <w:rPr>
          <w:rFonts w:cs="Times New Roman"/>
        </w:rPr>
      </w:pPr>
      <w:r>
        <w:rPr>
          <w:rFonts w:cs="Times New Roman"/>
        </w:rPr>
        <w:t>(2)为了应对资助方的压力，修改研究的设计、方法或者结果；</w:t>
      </w:r>
    </w:p>
    <w:p>
      <w:pPr>
        <w:ind w:firstLine="472"/>
        <w:rPr>
          <w:rFonts w:cs="Times New Roman"/>
        </w:rPr>
      </w:pPr>
      <w:r>
        <w:rPr>
          <w:rFonts w:cs="Times New Roman"/>
        </w:rPr>
        <w:t>(3)在论文或计划中保留方法或结果的细节；</w:t>
      </w:r>
    </w:p>
    <w:p>
      <w:pPr>
        <w:ind w:firstLine="472"/>
        <w:rPr>
          <w:rFonts w:cs="Times New Roman"/>
        </w:rPr>
      </w:pPr>
      <w:r>
        <w:rPr>
          <w:rFonts w:cs="Times New Roman"/>
        </w:rPr>
        <w:t>(4)将推测歪曲为事实或者公布初步的研究结果（特别是在大众媒体上），而未能提供充分的数据使得同行可以评判结果的有效性或重复该实验；</w:t>
      </w:r>
    </w:p>
    <w:p>
      <w:pPr>
        <w:ind w:firstLine="472"/>
        <w:rPr>
          <w:rFonts w:cs="Times New Roman"/>
        </w:rPr>
      </w:pPr>
      <w:r>
        <w:rPr>
          <w:rFonts w:cs="Times New Roman"/>
        </w:rPr>
        <w:t>(5)在两种或两种以上不同的期刊上发表相同的论文，而未告知编辑，即一稿多投或一稿多发；</w:t>
      </w:r>
    </w:p>
    <w:p>
      <w:pPr>
        <w:ind w:firstLine="472"/>
        <w:rPr>
          <w:rFonts w:cs="Times New Roman"/>
        </w:rPr>
      </w:pPr>
      <w:r>
        <w:rPr>
          <w:rFonts w:cs="Times New Roman"/>
        </w:rPr>
        <w:t>(6)在工作申请或建立中夸大事实；</w:t>
      </w:r>
    </w:p>
    <w:p>
      <w:pPr>
        <w:ind w:firstLine="472"/>
        <w:rPr>
          <w:rFonts w:cs="Times New Roman"/>
        </w:rPr>
      </w:pPr>
      <w:r>
        <w:rPr>
          <w:rFonts w:cs="Times New Roman"/>
        </w:rPr>
        <w:t>(7)在资助本人研究的公司中拥有实质性数量的股份而未披露此种经济利益；</w:t>
      </w:r>
    </w:p>
    <w:p>
      <w:pPr>
        <w:ind w:firstLine="472"/>
        <w:rPr>
          <w:rFonts w:cs="Times New Roman"/>
          <w:spacing w:val="-4"/>
          <w:szCs w:val="21"/>
        </w:rPr>
      </w:pPr>
      <w:r>
        <w:rPr>
          <w:rFonts w:cs="Times New Roman"/>
        </w:rPr>
        <w:t>(8)故意夸大新药的临床效果以获得经济利益。</w:t>
      </w:r>
    </w:p>
    <w:p>
      <w:pPr>
        <w:pStyle w:val="3"/>
        <w:rPr>
          <w:sz w:val="30"/>
          <w:szCs w:val="30"/>
        </w:rPr>
      </w:pPr>
      <w:bookmarkStart w:id="482" w:name="_Toc410207984"/>
      <w:bookmarkStart w:id="483" w:name="_Toc410209616"/>
      <w:bookmarkStart w:id="484" w:name="_Toc410226540"/>
      <w:bookmarkStart w:id="485" w:name="_Toc410226986"/>
      <w:bookmarkStart w:id="486" w:name="_Toc410227413"/>
      <w:bookmarkStart w:id="487" w:name="_Toc410214106"/>
      <w:bookmarkStart w:id="488" w:name="_Toc410210607"/>
      <w:bookmarkStart w:id="489" w:name="_Toc410211522"/>
      <w:bookmarkStart w:id="490" w:name="_Toc410218102"/>
      <w:bookmarkStart w:id="491" w:name="_Toc469491196"/>
      <w:r>
        <w:rPr>
          <w:sz w:val="30"/>
          <w:szCs w:val="30"/>
        </w:rPr>
        <w:t>5.4 科研规范</w:t>
      </w:r>
      <w:bookmarkEnd w:id="482"/>
      <w:bookmarkEnd w:id="483"/>
      <w:bookmarkEnd w:id="484"/>
      <w:bookmarkEnd w:id="485"/>
      <w:bookmarkEnd w:id="486"/>
      <w:bookmarkEnd w:id="487"/>
      <w:bookmarkEnd w:id="488"/>
      <w:bookmarkEnd w:id="489"/>
      <w:bookmarkEnd w:id="490"/>
      <w:bookmarkEnd w:id="491"/>
    </w:p>
    <w:p>
      <w:pPr>
        <w:ind w:firstLine="472"/>
        <w:rPr>
          <w:rFonts w:cs="Times New Roman"/>
        </w:rPr>
      </w:pPr>
      <w:r>
        <w:rPr>
          <w:rFonts w:cs="Times New Roman"/>
        </w:rPr>
        <w:t>本节内容均摘自文献[3]。</w:t>
      </w:r>
    </w:p>
    <w:p>
      <w:pPr>
        <w:ind w:firstLine="472"/>
        <w:rPr>
          <w:rFonts w:cs="Times New Roman"/>
        </w:rPr>
      </w:pPr>
      <w:r>
        <w:rPr>
          <w:rFonts w:cs="Times New Roman"/>
        </w:rPr>
        <w:t>科研规范（或学术规范）主要是指从事科研活动的行为规范，是以科研道德为基础，以科学共同体为主体，对科研及其相关行为作出的规制性安排。当代科技工作者应坚持的科研规范包括：诚实原则、公开原则、公正原则、尊重知识产权、声明与回避原则。</w:t>
      </w:r>
    </w:p>
    <w:p>
      <w:pPr>
        <w:pStyle w:val="4"/>
        <w:rPr>
          <w:sz w:val="28"/>
          <w:szCs w:val="28"/>
        </w:rPr>
      </w:pPr>
      <w:bookmarkStart w:id="492" w:name="_Toc410211523"/>
      <w:bookmarkStart w:id="493" w:name="_Toc410218103"/>
      <w:bookmarkStart w:id="494" w:name="_Toc410214107"/>
      <w:bookmarkStart w:id="495" w:name="_Toc410226541"/>
      <w:bookmarkStart w:id="496" w:name="_Toc410226987"/>
      <w:bookmarkStart w:id="497" w:name="_Toc410227414"/>
      <w:bookmarkStart w:id="498" w:name="_Toc410207985"/>
      <w:bookmarkStart w:id="499" w:name="_Toc410209617"/>
      <w:bookmarkStart w:id="500" w:name="_Toc469491197"/>
      <w:bookmarkStart w:id="501" w:name="_Toc410210608"/>
      <w:r>
        <w:rPr>
          <w:sz w:val="28"/>
          <w:szCs w:val="28"/>
        </w:rPr>
        <w:t>5.4.1 研究数据收集、记录和保存中的规范</w:t>
      </w:r>
      <w:bookmarkEnd w:id="492"/>
      <w:bookmarkEnd w:id="493"/>
      <w:bookmarkEnd w:id="494"/>
      <w:bookmarkEnd w:id="495"/>
      <w:bookmarkEnd w:id="496"/>
      <w:bookmarkEnd w:id="497"/>
      <w:bookmarkEnd w:id="498"/>
      <w:bookmarkEnd w:id="499"/>
      <w:bookmarkEnd w:id="500"/>
      <w:bookmarkEnd w:id="501"/>
    </w:p>
    <w:p>
      <w:pPr>
        <w:ind w:firstLine="472"/>
        <w:rPr>
          <w:rFonts w:cs="Times New Roman"/>
        </w:rPr>
      </w:pPr>
      <w:r>
        <w:rPr>
          <w:rFonts w:cs="Times New Roman"/>
        </w:rPr>
        <w:t>数据直接影响到研究成果，因此应当从源头上抓好数据的规范行为。</w:t>
      </w:r>
    </w:p>
    <w:p>
      <w:pPr>
        <w:ind w:firstLine="472"/>
        <w:rPr>
          <w:rFonts w:cs="Times New Roman"/>
        </w:rPr>
      </w:pPr>
      <w:r>
        <w:rPr>
          <w:rFonts w:cs="Times New Roman"/>
        </w:rPr>
        <w:t>在数据收集过程中，首先应保证获得数据的条件是真实的，而不是虚构的；其次要确保收集和保存实验数据的完整性；第三，不能为某种目的或获取利益对原始数据进行人为加工和篡改；第四，收集特殊数据应当事先获得授权许可。</w:t>
      </w:r>
    </w:p>
    <w:p>
      <w:pPr>
        <w:ind w:firstLine="472"/>
        <w:rPr>
          <w:rFonts w:cs="Times New Roman"/>
        </w:rPr>
      </w:pPr>
      <w:r>
        <w:rPr>
          <w:rFonts w:cs="Times New Roman"/>
        </w:rPr>
        <w:t>数据记录应当与数据的获得同步。数据记录必须精准，必须严格按照有关程序和规则记录数据。</w:t>
      </w:r>
    </w:p>
    <w:p>
      <w:pPr>
        <w:ind w:firstLine="472"/>
        <w:rPr>
          <w:rFonts w:cs="Times New Roman"/>
        </w:rPr>
      </w:pPr>
      <w:r>
        <w:rPr>
          <w:rFonts w:cs="Times New Roman"/>
        </w:rPr>
        <w:t>在数据保存方面，第一，应以严谨的方式保存数据。如果是书面记录，就要存放在安全的地方；如果是计算机文件，就应备份，并注意将备份的数据保存在安全处，备份数据应与原始数据分开保存，并且定期为所保存的数据重新备份。第二，原始数据应由产生这些数据的研究机构和科研人员共同保存。第三，要慎重保存涉及机密或危险的数据。第四，应做好数据保存相关事项的预先协议。第五，遵守数据保存期限但不应有意隐蔽数据。</w:t>
      </w:r>
    </w:p>
    <w:p>
      <w:pPr>
        <w:pStyle w:val="4"/>
        <w:rPr>
          <w:sz w:val="28"/>
          <w:szCs w:val="28"/>
        </w:rPr>
      </w:pPr>
      <w:bookmarkStart w:id="502" w:name="_Toc410210609"/>
      <w:bookmarkStart w:id="503" w:name="_Toc410214108"/>
      <w:bookmarkStart w:id="504" w:name="_Toc410226542"/>
      <w:bookmarkStart w:id="505" w:name="_Toc410218104"/>
      <w:bookmarkStart w:id="506" w:name="_Toc410207986"/>
      <w:bookmarkStart w:id="507" w:name="_Toc410211524"/>
      <w:bookmarkStart w:id="508" w:name="_Toc410227415"/>
      <w:bookmarkStart w:id="509" w:name="_Toc469491198"/>
      <w:bookmarkStart w:id="510" w:name="_Toc410226988"/>
      <w:bookmarkStart w:id="511" w:name="_Toc410209618"/>
      <w:r>
        <w:rPr>
          <w:sz w:val="28"/>
          <w:szCs w:val="28"/>
        </w:rPr>
        <w:t>5.4.2 研究数据使用中的规范</w:t>
      </w:r>
      <w:bookmarkEnd w:id="502"/>
      <w:bookmarkEnd w:id="503"/>
      <w:bookmarkEnd w:id="504"/>
      <w:bookmarkEnd w:id="505"/>
      <w:bookmarkEnd w:id="506"/>
      <w:bookmarkEnd w:id="507"/>
      <w:bookmarkEnd w:id="508"/>
      <w:bookmarkEnd w:id="509"/>
      <w:bookmarkEnd w:id="510"/>
      <w:bookmarkEnd w:id="511"/>
    </w:p>
    <w:p>
      <w:pPr>
        <w:ind w:firstLine="472"/>
        <w:rPr>
          <w:rFonts w:cs="Times New Roman"/>
        </w:rPr>
      </w:pPr>
      <w:r>
        <w:rPr>
          <w:rFonts w:cs="Times New Roman"/>
        </w:rPr>
        <w:t>在未通过发表物或公开宣布研究成果而确立优先权之前，科研人员可以独自使用已经得到确证或有效的数据。一旦科研人员将实验结果公开发表，其他人就可以自由地获取实验涉及到的所有数据，包括最终结果，以便于检验和使用。</w:t>
      </w:r>
      <w:bookmarkStart w:id="512" w:name="_Toc205015533"/>
      <w:bookmarkStart w:id="513" w:name="_Toc205015480"/>
      <w:bookmarkStart w:id="514" w:name="_Toc205016290"/>
    </w:p>
    <w:p>
      <w:pPr>
        <w:ind w:firstLine="472"/>
        <w:rPr>
          <w:rFonts w:cs="Times New Roman"/>
        </w:rPr>
      </w:pPr>
      <w:r>
        <w:rPr>
          <w:rFonts w:cs="Times New Roman"/>
        </w:rPr>
        <w:t>在数据使用和处理成图像过程中，首先，应当保证原始数据的真实性，并且保证图像是对数据的真实体现；其次，论著中的数据图像必须是原始记录的完整体现；第三，他人制作完成的数据图像应当在论著中予以说明；第四，应当熟知和合理运用现有相关处理数据的计量方法；第五，应当预先了解拟投稿的相关出版社或期刊的数据和图像处理规范或相关指南；第六，应当了解哪些行为是会受到处罚，以及将会受到怎样的处理。</w:t>
      </w:r>
    </w:p>
    <w:bookmarkEnd w:id="512"/>
    <w:bookmarkEnd w:id="513"/>
    <w:bookmarkEnd w:id="514"/>
    <w:p>
      <w:pPr>
        <w:pStyle w:val="4"/>
        <w:rPr>
          <w:sz w:val="28"/>
          <w:szCs w:val="28"/>
        </w:rPr>
      </w:pPr>
      <w:bookmarkStart w:id="515" w:name="_Toc410207987"/>
      <w:bookmarkStart w:id="516" w:name="_Toc410214109"/>
      <w:bookmarkStart w:id="517" w:name="_Toc410211525"/>
      <w:bookmarkStart w:id="518" w:name="_Toc410226989"/>
      <w:bookmarkStart w:id="519" w:name="_Toc410210610"/>
      <w:bookmarkStart w:id="520" w:name="_Toc469491199"/>
      <w:bookmarkStart w:id="521" w:name="_Toc410227416"/>
      <w:bookmarkStart w:id="522" w:name="_Toc410218105"/>
      <w:bookmarkStart w:id="523" w:name="_Toc410209619"/>
      <w:bookmarkStart w:id="524" w:name="_Toc410226543"/>
      <w:bookmarkStart w:id="525" w:name="_Toc304367440"/>
      <w:bookmarkStart w:id="526" w:name="_Toc304043215"/>
      <w:bookmarkStart w:id="527" w:name="_Toc304062627"/>
      <w:bookmarkStart w:id="528" w:name="_Toc304789452"/>
      <w:bookmarkStart w:id="529" w:name="_Toc303450709"/>
      <w:bookmarkStart w:id="530" w:name="_Toc304996068"/>
      <w:bookmarkStart w:id="531" w:name="_Toc304813153"/>
      <w:bookmarkStart w:id="532" w:name="_Toc304042969"/>
      <w:bookmarkStart w:id="533" w:name="_Toc308423509"/>
      <w:bookmarkStart w:id="534" w:name="_Toc308717436"/>
      <w:bookmarkStart w:id="535" w:name="_Toc304585444"/>
      <w:bookmarkStart w:id="536" w:name="_Toc304268339"/>
      <w:bookmarkStart w:id="537" w:name="_Toc304411102"/>
      <w:bookmarkStart w:id="538" w:name="_Toc304724650"/>
      <w:r>
        <w:rPr>
          <w:sz w:val="28"/>
          <w:szCs w:val="28"/>
        </w:rPr>
        <w:t>5.4.3 引文的规范</w:t>
      </w:r>
      <w:bookmarkEnd w:id="515"/>
      <w:bookmarkEnd w:id="516"/>
      <w:bookmarkEnd w:id="517"/>
      <w:bookmarkEnd w:id="518"/>
      <w:bookmarkEnd w:id="519"/>
      <w:bookmarkEnd w:id="520"/>
      <w:bookmarkEnd w:id="521"/>
      <w:bookmarkEnd w:id="522"/>
      <w:bookmarkEnd w:id="523"/>
      <w:bookmarkEnd w:id="524"/>
    </w:p>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p>
      <w:pPr>
        <w:ind w:firstLine="472"/>
        <w:rPr>
          <w:rFonts w:cs="Times New Roman"/>
        </w:rPr>
      </w:pPr>
      <w:r>
        <w:rPr>
          <w:rFonts w:cs="Times New Roman"/>
        </w:rPr>
        <w:t>引文的规范可参考中国国家标准局2005年发布并实施的《文后参考文献著录规则》。通常已经发表的论著或文章可以不经作者授权就自行引用，对于未正式发表的资料，未经所有者的许可，不应随意引用。</w:t>
      </w:r>
    </w:p>
    <w:p>
      <w:pPr>
        <w:ind w:firstLine="472"/>
        <w:rPr>
          <w:rFonts w:cs="Times New Roman"/>
        </w:rPr>
      </w:pPr>
      <w:r>
        <w:rPr>
          <w:rFonts w:cs="Times New Roman"/>
        </w:rPr>
        <w:t>引用时需要避免的七种行为：</w:t>
      </w:r>
    </w:p>
    <w:p>
      <w:pPr>
        <w:ind w:firstLine="472"/>
        <w:rPr>
          <w:rFonts w:cs="Times New Roman"/>
        </w:rPr>
      </w:pPr>
      <w:r>
        <w:rPr>
          <w:rFonts w:cs="Times New Roman"/>
          <w:b/>
        </w:rPr>
        <w:t>1）著而不引。</w:t>
      </w:r>
      <w:r>
        <w:rPr>
          <w:rFonts w:cs="Times New Roman"/>
        </w:rPr>
        <w:t>一些作者把原作者的研究进行改头换面，再用自己的语言叙述出来，并当作自己的论述而不注明出处。这种行为虽然在表达上可能是作者自己的话，实际上，作者只是挪用了别人的观点、想法或理念，并不是作者自己的研究，所以是一种剽窃行为。</w:t>
      </w:r>
    </w:p>
    <w:p>
      <w:pPr>
        <w:ind w:firstLine="472"/>
        <w:rPr>
          <w:rFonts w:cs="Times New Roman"/>
        </w:rPr>
      </w:pPr>
      <w:r>
        <w:rPr>
          <w:rFonts w:cs="Times New Roman"/>
          <w:b/>
        </w:rPr>
        <w:t>2）引而不著。</w:t>
      </w:r>
      <w:r>
        <w:rPr>
          <w:rFonts w:cs="Times New Roman"/>
        </w:rPr>
        <w:t>利用引注或者改写/转述引文，并以之构成自己论著作的主要部分或核心内容，即为引而不著。这种对引注的不恰当或过度使用，也是一种剽窃行为。</w:t>
      </w:r>
    </w:p>
    <w:p>
      <w:pPr>
        <w:ind w:firstLine="472"/>
        <w:rPr>
          <w:rFonts w:cs="Times New Roman"/>
        </w:rPr>
      </w:pPr>
      <w:r>
        <w:rPr>
          <w:rFonts w:cs="Times New Roman"/>
          <w:b/>
        </w:rPr>
        <w:t>3）有意漏引。</w:t>
      </w:r>
      <w:r>
        <w:rPr>
          <w:rFonts w:cs="Times New Roman"/>
        </w:rPr>
        <w:t>在引用文献综述特定领域的研究、或者佐证自己的研究时，应当公正地涵盖已有的研究，如果为了减少工作量而故意不去查阅一部分文献，或者只选择对自己研究有利的研究，或者为了突出自己研究的意义而不提及某些已有研究，等等，均为有意漏引。这是一种欺骗行为。</w:t>
      </w:r>
    </w:p>
    <w:p>
      <w:pPr>
        <w:ind w:firstLine="472"/>
        <w:rPr>
          <w:rFonts w:cs="Times New Roman"/>
        </w:rPr>
      </w:pPr>
      <w:r>
        <w:rPr>
          <w:rFonts w:cs="Times New Roman"/>
          <w:b/>
        </w:rPr>
        <w:t>4）过度他引。</w:t>
      </w:r>
      <w:r>
        <w:rPr>
          <w:rFonts w:cs="Times New Roman"/>
        </w:rPr>
        <w:t>引文应当是作者在撰写论著时确实参考或引用过的文献，如果为了给人一种阅读了大量文献资料、研究基础扎实的印象，而故意在论著中加入大量实际没有参考或引用过的、或者与本文论题根本不相干的文献，做不相关引用、无效引用，就是过度他引了。这是一种伪注。</w:t>
      </w:r>
    </w:p>
    <w:p>
      <w:pPr>
        <w:ind w:firstLine="472"/>
        <w:rPr>
          <w:rFonts w:cs="Times New Roman"/>
        </w:rPr>
      </w:pPr>
      <w:r>
        <w:rPr>
          <w:rFonts w:cs="Times New Roman"/>
          <w:b/>
        </w:rPr>
        <w:t>5）不当自引。</w:t>
      </w:r>
      <w:r>
        <w:rPr>
          <w:rFonts w:cs="Times New Roman"/>
        </w:rPr>
        <w:t>作者撰写论著时，出于提高引用率，或扩大影响等目的，不必引而偏引，进行不必要的过度自我引用。这是一种欺骗行为。</w:t>
      </w:r>
    </w:p>
    <w:p>
      <w:pPr>
        <w:ind w:firstLine="472"/>
        <w:rPr>
          <w:rFonts w:cs="Times New Roman"/>
        </w:rPr>
      </w:pPr>
      <w:r>
        <w:rPr>
          <w:rFonts w:cs="Times New Roman"/>
          <w:b/>
        </w:rPr>
        <w:t>6）相互引用。</w:t>
      </w:r>
      <w:r>
        <w:rPr>
          <w:rFonts w:cs="Times New Roman"/>
        </w:rPr>
        <w:t>引用应当完全出于学术目的，但有一些作者为了提高彼此的引用率，采取“团体作战”的方式，在小团体之间进行，以提高彼此引用率为目的的相互引用。这样做即使提高了引用率，也是圈内相互消化的结果，并不体现真实的引用率和论文质量。这是一种作假和欺骗行为。</w:t>
      </w:r>
    </w:p>
    <w:p>
      <w:pPr>
        <w:ind w:firstLine="472"/>
        <w:rPr>
          <w:rFonts w:cs="Times New Roman"/>
        </w:rPr>
      </w:pPr>
      <w:r>
        <w:rPr>
          <w:rFonts w:cs="Times New Roman"/>
          <w:b/>
        </w:rPr>
        <w:t>7）模糊引注。</w:t>
      </w:r>
      <w:r>
        <w:rPr>
          <w:rFonts w:cs="Times New Roman"/>
        </w:rPr>
        <w:t>为逃避被指责为抄袭的可能，一些论著在直接引用了他人的相关文献后，并不标出具体的引文出处，如分册数、页码等，而将它们笼统地放在文后参考文献，从而给人从总体上只是参考了某一文献的印象。</w:t>
      </w:r>
    </w:p>
    <w:p>
      <w:pPr>
        <w:pStyle w:val="3"/>
        <w:rPr>
          <w:sz w:val="30"/>
          <w:szCs w:val="30"/>
        </w:rPr>
      </w:pPr>
      <w:bookmarkStart w:id="539" w:name="_Toc410218106"/>
      <w:bookmarkStart w:id="540" w:name="_Toc410226544"/>
      <w:bookmarkStart w:id="541" w:name="_Toc410210611"/>
      <w:bookmarkStart w:id="542" w:name="_Toc410214110"/>
      <w:bookmarkStart w:id="543" w:name="_Toc410209620"/>
      <w:bookmarkStart w:id="544" w:name="_Toc410211526"/>
      <w:bookmarkStart w:id="545" w:name="_Toc410207988"/>
      <w:bookmarkStart w:id="546" w:name="_Toc410227417"/>
      <w:bookmarkStart w:id="547" w:name="_Toc469491200"/>
      <w:bookmarkStart w:id="548" w:name="_Toc410226990"/>
      <w:r>
        <w:rPr>
          <w:sz w:val="30"/>
          <w:szCs w:val="30"/>
        </w:rPr>
        <w:t>5.5 本章小结</w:t>
      </w:r>
      <w:bookmarkEnd w:id="539"/>
      <w:bookmarkEnd w:id="540"/>
      <w:bookmarkEnd w:id="541"/>
      <w:bookmarkEnd w:id="542"/>
      <w:bookmarkEnd w:id="543"/>
      <w:bookmarkEnd w:id="544"/>
      <w:bookmarkEnd w:id="545"/>
      <w:bookmarkEnd w:id="546"/>
      <w:bookmarkEnd w:id="547"/>
      <w:bookmarkEnd w:id="548"/>
    </w:p>
    <w:p>
      <w:pPr>
        <w:ind w:firstLine="472"/>
        <w:rPr>
          <w:rFonts w:cs="Times New Roman"/>
        </w:rPr>
      </w:pPr>
      <w:r>
        <w:rPr>
          <w:rFonts w:cs="Times New Roman"/>
        </w:rPr>
        <w:t>介绍了科研不端行为和科研不当行为以及科研规范。</w:t>
      </w:r>
    </w:p>
    <w:p>
      <w:pPr>
        <w:ind w:firstLine="472"/>
        <w:rPr>
          <w:rFonts w:cs="Times New Roman"/>
        </w:rPr>
      </w:pPr>
    </w:p>
    <w:p>
      <w:pPr>
        <w:ind w:firstLine="472"/>
        <w:rPr>
          <w:rFonts w:cs="Times New Roman"/>
        </w:rPr>
      </w:pPr>
    </w:p>
    <w:p>
      <w:pPr>
        <w:ind w:firstLine="472"/>
        <w:rPr>
          <w:rFonts w:cs="Times New Roman"/>
        </w:rPr>
        <w:sectPr>
          <w:headerReference r:id="rId25" w:type="default"/>
          <w:endnotePr>
            <w:numFmt w:val="decimal"/>
          </w:endnotePr>
          <w:pgSz w:w="11906" w:h="16838"/>
          <w:pgMar w:top="1701" w:right="1418" w:bottom="1418" w:left="1418" w:header="907" w:footer="851" w:gutter="567"/>
          <w:cols w:space="425" w:num="1"/>
          <w:docGrid w:linePitch="403" w:charSpace="-819"/>
        </w:sectPr>
      </w:pPr>
    </w:p>
    <w:p>
      <w:pPr>
        <w:pStyle w:val="2"/>
        <w:rPr>
          <w:sz w:val="32"/>
          <w:szCs w:val="32"/>
        </w:rPr>
      </w:pPr>
      <w:bookmarkStart w:id="549" w:name="_Toc410211527"/>
      <w:bookmarkStart w:id="550" w:name="_Toc410218107"/>
      <w:bookmarkStart w:id="551" w:name="_Toc410209621"/>
      <w:bookmarkStart w:id="552" w:name="_Toc410210612"/>
      <w:bookmarkStart w:id="553" w:name="_Toc410226545"/>
      <w:bookmarkStart w:id="554" w:name="_Toc410214111"/>
      <w:bookmarkStart w:id="555" w:name="_Toc410226991"/>
      <w:bookmarkStart w:id="556" w:name="_Toc410227418"/>
      <w:bookmarkStart w:id="557" w:name="_Toc410207989"/>
      <w:r>
        <w:rPr>
          <w:sz w:val="32"/>
          <w:szCs w:val="32"/>
        </w:rPr>
        <mc:AlternateContent>
          <mc:Choice Requires="wps">
            <w:drawing>
              <wp:anchor distT="0" distB="0" distL="114300" distR="114300" simplePos="0" relativeHeight="251671552" behindDoc="0" locked="0" layoutInCell="1" allowOverlap="1">
                <wp:simplePos x="0" y="0"/>
                <wp:positionH relativeFrom="column">
                  <wp:posOffset>4177030</wp:posOffset>
                </wp:positionH>
                <wp:positionV relativeFrom="paragraph">
                  <wp:posOffset>10795</wp:posOffset>
                </wp:positionV>
                <wp:extent cx="1423670" cy="779780"/>
                <wp:effectExtent l="4445" t="4445" r="19685" b="34925"/>
                <wp:wrapNone/>
                <wp:docPr id="19" name="自选图形 30"/>
                <wp:cNvGraphicFramePr/>
                <a:graphic xmlns:a="http://schemas.openxmlformats.org/drawingml/2006/main">
                  <a:graphicData uri="http://schemas.microsoft.com/office/word/2010/wordprocessingShape">
                    <wps:wsp>
                      <wps:cNvSpPr/>
                      <wps:spPr>
                        <a:xfrm>
                          <a:off x="0" y="0"/>
                          <a:ext cx="1423670" cy="779780"/>
                        </a:xfrm>
                        <a:prstGeom prst="wedgeRectCallout">
                          <a:avLst>
                            <a:gd name="adj1" fmla="val -25782"/>
                            <a:gd name="adj2" fmla="val 52852"/>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仅参考此格式进行排版。参考文献具体格式及排版见后面“参考文献”部分。</w:t>
                            </w:r>
                          </w:p>
                          <w:p>
                            <w:pPr>
                              <w:spacing w:line="240" w:lineRule="auto"/>
                              <w:rPr>
                                <w:rFonts w:hint="eastAsia"/>
                                <w:color w:val="FF0000"/>
                                <w:sz w:val="18"/>
                                <w:szCs w:val="18"/>
                              </w:rPr>
                            </w:pPr>
                          </w:p>
                        </w:txbxContent>
                      </wps:txbx>
                      <wps:bodyPr upright="1"/>
                    </wps:wsp>
                  </a:graphicData>
                </a:graphic>
              </wp:anchor>
            </w:drawing>
          </mc:Choice>
          <mc:Fallback>
            <w:pict>
              <v:shape id="自选图形 30" o:spid="_x0000_s1026" o:spt="61" type="#_x0000_t61" style="position:absolute;left:0pt;margin-left:328.9pt;margin-top:0.85pt;height:61.4pt;width:112.1pt;z-index:251671552;mso-width-relative:page;mso-height-relative:page;" fillcolor="#FFFFFF" filled="t" stroked="t" coordsize="21600,21600" o:gfxdata="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mKpJ9gA&#10;AAAJAQAADwAAAAAAAAABACAAAAAiAAAAZHJzL2Rvd25yZXYueG1sUEsBAhQAFAAAAAgAh07iQMpI&#10;KLEfAgAAQQQAAA4AAAAAAAAAAQAgAAAAJwEAAGRycy9lMm9Eb2MueG1sUEsFBgAAAAAGAAYAWQEA&#10;ALgFAAAAAA==&#10;" adj="5231,22216">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仅参考此格式进行排版。参考文献具体格式及排版见后面“参考文献”部分。</w:t>
                      </w:r>
                    </w:p>
                    <w:p>
                      <w:pPr>
                        <w:spacing w:line="240" w:lineRule="auto"/>
                        <w:rPr>
                          <w:rFonts w:hint="eastAsia"/>
                          <w:color w:val="FF0000"/>
                          <w:sz w:val="18"/>
                          <w:szCs w:val="18"/>
                        </w:rPr>
                      </w:pPr>
                    </w:p>
                  </w:txbxContent>
                </v:textbox>
              </v:shape>
            </w:pict>
          </mc:Fallback>
        </mc:AlternateContent>
      </w:r>
      <w:bookmarkStart w:id="558" w:name="_Toc469491201"/>
      <w:r>
        <w:rPr>
          <w:sz w:val="32"/>
          <w:szCs w:val="32"/>
        </w:rPr>
        <w:t>第6章</w:t>
      </w:r>
      <w:bookmarkEnd w:id="400"/>
      <w:bookmarkEnd w:id="401"/>
      <w:bookmarkEnd w:id="402"/>
      <w:bookmarkEnd w:id="403"/>
      <w:bookmarkEnd w:id="404"/>
      <w:bookmarkEnd w:id="405"/>
      <w:bookmarkEnd w:id="406"/>
      <w:bookmarkEnd w:id="407"/>
      <w:bookmarkEnd w:id="408"/>
      <w:r>
        <w:rPr>
          <w:sz w:val="32"/>
          <w:szCs w:val="32"/>
        </w:rPr>
        <w:t xml:space="preserve"> 参考文献的标注和要求</w:t>
      </w:r>
      <w:bookmarkEnd w:id="549"/>
      <w:bookmarkEnd w:id="550"/>
      <w:bookmarkEnd w:id="551"/>
      <w:bookmarkEnd w:id="552"/>
      <w:bookmarkEnd w:id="553"/>
      <w:bookmarkEnd w:id="554"/>
      <w:bookmarkEnd w:id="555"/>
      <w:bookmarkEnd w:id="556"/>
      <w:bookmarkEnd w:id="557"/>
      <w:bookmarkEnd w:id="558"/>
    </w:p>
    <w:p>
      <w:pPr>
        <w:ind w:firstLine="472"/>
        <w:rPr>
          <w:rFonts w:cs="Times New Roman"/>
        </w:rPr>
      </w:pPr>
      <w:r>
        <w:rPr>
          <w:rFonts w:cs="Times New Roman"/>
        </w:rPr>
        <w:t>学位论文必须要列参考文献，以说明著述内容的科学根据和出处，进而</w:t>
      </w:r>
      <w:r>
        <w:rPr>
          <w:rFonts w:hint="eastAsia" w:cs="Times New Roman"/>
        </w:rPr>
        <w:t>方便</w:t>
      </w:r>
      <w:r>
        <w:rPr>
          <w:rFonts w:cs="Times New Roman"/>
        </w:rPr>
        <w:t>读者扩展性阅读的查找。若引用他人成果，应列出引文出处，以尊重他人的科学研究成果</w:t>
      </w:r>
      <w:r>
        <w:rPr>
          <w:rFonts w:cs="Times New Roman"/>
          <w:bCs/>
          <w:vertAlign w:val="superscript"/>
        </w:rPr>
        <w:t>[2,</w:t>
      </w:r>
      <w:r>
        <w:rPr>
          <w:rFonts w:hint="eastAsia" w:cs="Times New Roman"/>
          <w:bCs/>
          <w:vertAlign w:val="superscript"/>
        </w:rPr>
        <w:t>15]</w:t>
      </w:r>
      <w:r>
        <w:rPr>
          <w:rFonts w:cs="Times New Roman"/>
        </w:rPr>
        <w:t>。</w:t>
      </w:r>
    </w:p>
    <w:p>
      <w:pPr>
        <w:pStyle w:val="3"/>
        <w:rPr>
          <w:sz w:val="30"/>
          <w:szCs w:val="30"/>
        </w:rPr>
      </w:pPr>
      <w:bookmarkStart w:id="559" w:name="_Toc410218108"/>
      <w:bookmarkStart w:id="560" w:name="_Toc410226546"/>
      <w:bookmarkStart w:id="561" w:name="_Toc410227419"/>
      <w:bookmarkStart w:id="562" w:name="_Toc410226992"/>
      <w:bookmarkStart w:id="563" w:name="_Toc410211528"/>
      <w:bookmarkStart w:id="564" w:name="_Toc410207990"/>
      <w:bookmarkStart w:id="565" w:name="_Toc410209622"/>
      <w:bookmarkStart w:id="566" w:name="_Toc410214112"/>
      <w:bookmarkStart w:id="567" w:name="_Toc469491202"/>
      <w:bookmarkStart w:id="568" w:name="_Toc410210613"/>
      <w:r>
        <w:rPr>
          <w:sz w:val="30"/>
          <w:szCs w:val="30"/>
        </w:rPr>
        <w:t>6.1 参考文献的重要性</w:t>
      </w:r>
      <w:bookmarkEnd w:id="559"/>
      <w:bookmarkEnd w:id="560"/>
      <w:bookmarkEnd w:id="561"/>
      <w:bookmarkEnd w:id="562"/>
      <w:bookmarkEnd w:id="563"/>
      <w:bookmarkEnd w:id="564"/>
      <w:bookmarkEnd w:id="565"/>
      <w:bookmarkEnd w:id="566"/>
      <w:bookmarkEnd w:id="567"/>
      <w:bookmarkEnd w:id="568"/>
    </w:p>
    <w:p>
      <w:pPr>
        <w:ind w:firstLine="472"/>
        <w:rPr>
          <w:rFonts w:cs="Times New Roman"/>
        </w:rPr>
      </w:pPr>
      <w:r>
        <w:rPr>
          <w:rFonts w:cs="Times New Roman"/>
        </w:rPr>
        <w:t>参考文献反映论文作者的科学态度和论文具有真实、广泛的科学依据，也反映论文的起点和深度。方便论文作者与前人的成果区别开来，是对他人劳动成果的尊重。方便读者检索和查找有关资料。有利于节省论文篇幅，有助于科技情报人员进行情报研究和计量学研究。</w:t>
      </w:r>
    </w:p>
    <w:p>
      <w:pPr>
        <w:pStyle w:val="3"/>
        <w:rPr>
          <w:sz w:val="30"/>
          <w:szCs w:val="30"/>
        </w:rPr>
      </w:pPr>
      <w:bookmarkStart w:id="569" w:name="_Toc410210614"/>
      <w:bookmarkStart w:id="570" w:name="_Toc410226547"/>
      <w:bookmarkStart w:id="571" w:name="_Toc410226993"/>
      <w:bookmarkStart w:id="572" w:name="_Toc469491203"/>
      <w:bookmarkStart w:id="573" w:name="_Toc410207991"/>
      <w:bookmarkStart w:id="574" w:name="_Toc410227420"/>
      <w:bookmarkStart w:id="575" w:name="_Toc410211529"/>
      <w:bookmarkStart w:id="576" w:name="_Toc410214113"/>
      <w:bookmarkStart w:id="577" w:name="_Toc410218109"/>
      <w:bookmarkStart w:id="578" w:name="_Toc410209623"/>
      <w:r>
        <w:rPr>
          <w:sz w:val="30"/>
          <w:szCs w:val="30"/>
        </w:rPr>
        <w:t>6.2 顺序编码体系</w:t>
      </w:r>
      <w:bookmarkEnd w:id="569"/>
      <w:bookmarkEnd w:id="570"/>
      <w:bookmarkEnd w:id="571"/>
      <w:bookmarkEnd w:id="572"/>
      <w:bookmarkEnd w:id="573"/>
      <w:bookmarkEnd w:id="574"/>
      <w:bookmarkEnd w:id="575"/>
      <w:bookmarkEnd w:id="576"/>
      <w:bookmarkEnd w:id="577"/>
      <w:bookmarkEnd w:id="578"/>
    </w:p>
    <w:p>
      <w:pPr>
        <w:ind w:firstLine="472"/>
        <w:rPr>
          <w:rFonts w:cs="Times New Roman"/>
        </w:rPr>
      </w:pPr>
      <w:r>
        <w:rPr>
          <w:rFonts w:cs="Times New Roman"/>
        </w:rPr>
        <w:t>参考文献标著录有如下4种体系：著者－出版年体系（Harvard体系），顺序编码体系，数字字母混合体系和出版年顺序体系</w:t>
      </w:r>
      <w:r>
        <w:rPr>
          <w:rFonts w:cs="Times New Roman"/>
          <w:vertAlign w:val="superscript"/>
        </w:rPr>
        <w:t>[4]</w:t>
      </w:r>
      <w:r>
        <w:rPr>
          <w:rFonts w:cs="Times New Roman"/>
        </w:rPr>
        <w:t>。我校</w:t>
      </w:r>
      <w:r>
        <w:rPr>
          <w:rFonts w:hint="eastAsia" w:cs="Times New Roman"/>
        </w:rPr>
        <w:t>本科</w:t>
      </w:r>
      <w:r>
        <w:rPr>
          <w:rFonts w:cs="Times New Roman"/>
        </w:rPr>
        <w:t>学位论文的参考文献标注采用顺序编码体系。即参考文献以文献在整个学位论文中出现的次序用[1]、[2]、[3]…形式统一排序、依次列出，置于文中提及的文字末尾的右上角，视引文表标注情况，置于标点符号前或后</w:t>
      </w:r>
      <w:r>
        <w:rPr>
          <w:rFonts w:cs="Times New Roman"/>
          <w:bCs/>
          <w:vertAlign w:val="superscript"/>
        </w:rPr>
        <w:t>[4]</w:t>
      </w:r>
      <w:r>
        <w:rPr>
          <w:rFonts w:cs="Times New Roman"/>
        </w:rPr>
        <w:t>。</w:t>
      </w:r>
    </w:p>
    <w:p>
      <w:pPr>
        <w:pStyle w:val="4"/>
        <w:rPr>
          <w:sz w:val="28"/>
          <w:szCs w:val="28"/>
        </w:rPr>
      </w:pPr>
      <w:bookmarkStart w:id="579" w:name="_Toc410209624"/>
      <w:bookmarkStart w:id="580" w:name="_Toc410218110"/>
      <w:bookmarkStart w:id="581" w:name="_Toc410227421"/>
      <w:bookmarkStart w:id="582" w:name="_Toc410211530"/>
      <w:bookmarkStart w:id="583" w:name="_Toc410207992"/>
      <w:bookmarkStart w:id="584" w:name="_Toc469491204"/>
      <w:bookmarkStart w:id="585" w:name="_Toc410226994"/>
      <w:bookmarkStart w:id="586" w:name="_Toc410214114"/>
      <w:bookmarkStart w:id="587" w:name="_Toc410210615"/>
      <w:bookmarkStart w:id="588" w:name="_Toc410226548"/>
      <w:r>
        <w:rPr>
          <w:sz w:val="28"/>
          <w:szCs w:val="28"/>
        </w:rPr>
        <w:t>6.2.1正文中引用文献的标注方法</w:t>
      </w:r>
      <w:bookmarkEnd w:id="579"/>
      <w:bookmarkEnd w:id="580"/>
      <w:bookmarkEnd w:id="581"/>
      <w:bookmarkEnd w:id="582"/>
      <w:bookmarkEnd w:id="583"/>
      <w:bookmarkEnd w:id="584"/>
      <w:bookmarkEnd w:id="585"/>
      <w:bookmarkEnd w:id="586"/>
      <w:bookmarkEnd w:id="587"/>
      <w:bookmarkEnd w:id="588"/>
    </w:p>
    <w:p>
      <w:pPr>
        <w:ind w:firstLine="472"/>
        <w:rPr>
          <w:rFonts w:cs="Times New Roman"/>
          <w:color w:val="000000"/>
        </w:rPr>
      </w:pPr>
      <w:r>
        <w:rPr>
          <w:rFonts w:cs="Times New Roman"/>
        </w:rPr>
        <w:t>正文中引用文献的标示应置于所引内容最后一个字的右上角，所引文献编号用阿拉伯数字置于方括号“[ ]”中，用小4号字体的上角标，引用单篇文献时如例1所示；引用两篇文献时，各篇文献序号置于同一个方括号内，其间用逗号（不是顿号）分开，如例2所示，如果连续序号多于两个以上时，可用范围号“~”（中文还可用全身“—”，外文用en-dash“-”）连接起讫序号，如例3所示；如果文献序号作为叙述文字的一部分，则文献号与正文平排，并且每条文献都要加方括号，如例4和例5所示；如果同一文献在文中不同处被重复引用，全文只在其第一次出现时标应标的序号，以后各处均标这同一序号；若必须标出引文页码，可把页码标在方括号外，如例6所示，也可用其他明确的方式标出。</w:t>
      </w:r>
    </w:p>
    <w:p>
      <w:pPr>
        <w:ind w:firstLine="472"/>
        <w:rPr>
          <w:rFonts w:cs="Times New Roman"/>
          <w:bCs/>
        </w:rPr>
      </w:pPr>
      <w:r>
        <w:rPr>
          <w:rFonts w:cs="Times New Roman"/>
          <w:bCs/>
        </w:rPr>
        <w:t>例1：</w:t>
      </w:r>
      <w:r>
        <w:rPr>
          <w:rFonts w:cs="Times New Roman"/>
        </w:rPr>
        <w:t>……</w:t>
      </w:r>
      <w:r>
        <w:rPr>
          <w:rFonts w:cs="Times New Roman"/>
          <w:bCs/>
        </w:rPr>
        <w:t>，表明已低到2500 m的高度</w:t>
      </w:r>
      <w:r>
        <w:rPr>
          <w:rFonts w:cs="Times New Roman"/>
          <w:bCs/>
          <w:vertAlign w:val="superscript"/>
        </w:rPr>
        <w:t>[2]</w:t>
      </w:r>
      <w:r>
        <w:rPr>
          <w:rFonts w:cs="Times New Roman"/>
          <w:bCs/>
        </w:rPr>
        <w:t>，</w:t>
      </w:r>
      <w:r>
        <w:rPr>
          <w:rFonts w:cs="Times New Roman"/>
        </w:rPr>
        <w:t>……</w:t>
      </w:r>
      <w:r>
        <w:rPr>
          <w:rFonts w:cs="Times New Roman"/>
          <w:bCs/>
        </w:rPr>
        <w:t>。</w:t>
      </w:r>
    </w:p>
    <w:p>
      <w:pPr>
        <w:ind w:firstLine="472"/>
        <w:rPr>
          <w:rFonts w:cs="Times New Roman"/>
          <w:bCs/>
        </w:rPr>
      </w:pPr>
      <w:r>
        <w:rPr>
          <w:rFonts w:cs="Times New Roman"/>
          <w:bCs/>
        </w:rPr>
        <w:t>例2：</w:t>
      </w:r>
      <w:r>
        <w:rPr>
          <w:rFonts w:cs="Times New Roman"/>
        </w:rPr>
        <w:t>原位生成的TiB主要有针状或晶须状</w:t>
      </w:r>
      <w:r>
        <w:rPr>
          <w:rFonts w:cs="Times New Roman"/>
          <w:bCs/>
          <w:vertAlign w:val="superscript"/>
        </w:rPr>
        <w:t>[21,22]</w:t>
      </w:r>
    </w:p>
    <w:p>
      <w:pPr>
        <w:ind w:firstLine="472"/>
        <w:rPr>
          <w:rFonts w:cs="Times New Roman"/>
          <w:bCs/>
        </w:rPr>
      </w:pPr>
      <w:r>
        <w:rPr>
          <w:rFonts w:cs="Times New Roman"/>
          <w:bCs/>
        </w:rPr>
        <w:t>例3：</w:t>
      </w:r>
      <w:r>
        <w:rPr>
          <w:rFonts w:cs="Times New Roman"/>
        </w:rPr>
        <w:t>复杂网络是当今学术界的研究热点</w:t>
      </w:r>
      <w:r>
        <w:rPr>
          <w:rFonts w:cs="Times New Roman"/>
          <w:szCs w:val="21"/>
          <w:vertAlign w:val="superscript"/>
        </w:rPr>
        <w:t>[3-6]</w:t>
      </w:r>
      <w:r>
        <w:rPr>
          <w:rFonts w:cs="Times New Roman"/>
          <w:bCs/>
        </w:rPr>
        <w:t>，早期的研究结果</w:t>
      </w:r>
      <w:r>
        <w:rPr>
          <w:rFonts w:cs="Times New Roman"/>
          <w:bCs/>
          <w:vertAlign w:val="superscript"/>
        </w:rPr>
        <w:t xml:space="preserve">[2,4,6-9] </w:t>
      </w:r>
      <w:r>
        <w:rPr>
          <w:rFonts w:cs="Times New Roman"/>
          <w:bCs/>
        </w:rPr>
        <w:t>表明，</w:t>
      </w:r>
      <w:r>
        <w:rPr>
          <w:rFonts w:cs="Times New Roman"/>
        </w:rPr>
        <w:t>……</w:t>
      </w:r>
      <w:r>
        <w:rPr>
          <w:rFonts w:cs="Times New Roman"/>
          <w:bCs/>
        </w:rPr>
        <w:t>。</w:t>
      </w:r>
    </w:p>
    <w:p>
      <w:pPr>
        <w:ind w:firstLine="472"/>
        <w:rPr>
          <w:rFonts w:cs="Times New Roman"/>
          <w:bCs/>
        </w:rPr>
      </w:pPr>
      <w:r>
        <w:rPr>
          <w:rFonts w:cs="Times New Roman"/>
          <w:bCs/>
        </w:rPr>
        <w:t>例4：文献[2]指出，此高度已低到2500 m。</w:t>
      </w:r>
    </w:p>
    <w:p>
      <w:pPr>
        <w:ind w:firstLine="472"/>
        <w:rPr>
          <w:rFonts w:cs="Times New Roman"/>
          <w:bCs/>
        </w:rPr>
      </w:pPr>
      <w:r>
        <w:rPr>
          <w:rFonts w:cs="Times New Roman"/>
          <w:bCs/>
        </w:rPr>
        <w:t>例5：紫色土壤主要分布在我国西南地区（参见文献[11]、[12]、[32]）。</w:t>
      </w:r>
    </w:p>
    <w:p>
      <w:pPr>
        <w:ind w:firstLine="472"/>
        <w:rPr>
          <w:rFonts w:cs="Times New Roman"/>
          <w:bCs/>
        </w:rPr>
      </w:pPr>
      <w:r>
        <w:rPr>
          <w:rFonts w:cs="Times New Roman"/>
          <w:bCs/>
        </w:rPr>
        <w:t>例6：</w:t>
      </w:r>
      <w:r>
        <w:rPr>
          <w:rFonts w:cs="Times New Roman"/>
        </w:rPr>
        <w:t>……</w:t>
      </w:r>
      <w:r>
        <w:rPr>
          <w:rFonts w:cs="Times New Roman"/>
          <w:bCs/>
        </w:rPr>
        <w:t>，表明已低到2500 m的高度</w:t>
      </w:r>
      <w:r>
        <w:rPr>
          <w:rFonts w:cs="Times New Roman"/>
          <w:bCs/>
          <w:vertAlign w:val="superscript"/>
        </w:rPr>
        <w:t>[2,35</w:t>
      </w:r>
      <w:r>
        <w:rPr>
          <w:rFonts w:hint="eastAsia" w:cs="Times New Roman"/>
          <w:bCs/>
          <w:vertAlign w:val="superscript"/>
        </w:rPr>
        <w:t>]</w:t>
      </w:r>
      <w:r>
        <w:rPr>
          <w:rFonts w:cs="Times New Roman"/>
          <w:bCs/>
        </w:rPr>
        <w:t>，</w:t>
      </w:r>
      <w:r>
        <w:rPr>
          <w:rFonts w:cs="Times New Roman"/>
        </w:rPr>
        <w:t>……</w:t>
      </w:r>
      <w:r>
        <w:rPr>
          <w:rFonts w:cs="Times New Roman"/>
          <w:bCs/>
        </w:rPr>
        <w:t>。</w:t>
      </w:r>
    </w:p>
    <w:p>
      <w:pPr>
        <w:ind w:firstLine="472"/>
        <w:rPr>
          <w:rFonts w:cs="Times New Roman"/>
        </w:rPr>
      </w:pPr>
      <w:r>
        <w:rPr>
          <w:rFonts w:cs="Times New Roman"/>
        </w:rPr>
        <w:t>不得将引用文献标示置于各级标题处。</w:t>
      </w:r>
    </w:p>
    <w:p>
      <w:pPr>
        <w:pStyle w:val="4"/>
        <w:rPr>
          <w:sz w:val="28"/>
          <w:szCs w:val="28"/>
        </w:rPr>
      </w:pPr>
      <w:bookmarkStart w:id="589" w:name="_Toc410226549"/>
      <w:bookmarkStart w:id="590" w:name="_Toc469491205"/>
      <w:bookmarkStart w:id="591" w:name="_Toc410209625"/>
      <w:bookmarkStart w:id="592" w:name="_Toc410211531"/>
      <w:bookmarkStart w:id="593" w:name="_Toc410226995"/>
      <w:bookmarkStart w:id="594" w:name="_Toc410214115"/>
      <w:bookmarkStart w:id="595" w:name="_Toc410227422"/>
      <w:bookmarkStart w:id="596" w:name="_Toc410210616"/>
      <w:bookmarkStart w:id="597" w:name="_Toc410218111"/>
      <w:bookmarkStart w:id="598" w:name="_Toc410207993"/>
      <w:r>
        <w:rPr>
          <w:sz w:val="28"/>
          <w:szCs w:val="28"/>
        </w:rPr>
        <w:t>6.2.2 文后参考文献表的著录方法</w:t>
      </w:r>
      <w:bookmarkEnd w:id="589"/>
      <w:bookmarkEnd w:id="590"/>
      <w:bookmarkEnd w:id="591"/>
      <w:bookmarkEnd w:id="592"/>
      <w:bookmarkEnd w:id="593"/>
      <w:bookmarkEnd w:id="594"/>
      <w:bookmarkEnd w:id="595"/>
      <w:bookmarkEnd w:id="596"/>
      <w:bookmarkEnd w:id="597"/>
      <w:bookmarkEnd w:id="598"/>
    </w:p>
    <w:p>
      <w:pPr>
        <w:ind w:firstLine="472"/>
        <w:rPr>
          <w:rFonts w:cs="Times New Roman"/>
        </w:rPr>
      </w:pPr>
      <w:r>
        <w:rPr>
          <w:rFonts w:cs="Times New Roman"/>
          <w:color w:val="000000"/>
        </w:rPr>
        <w:t>按论文中引用的顺序号排列参考文献，不按著者，不分语种。多著者时，著者间用西文逗号隔开，只列前3人，</w:t>
      </w:r>
      <w:r>
        <w:rPr>
          <w:rFonts w:cs="Times New Roman"/>
        </w:rPr>
        <w:t>后加“等(et</w:t>
      </w:r>
      <w:r>
        <w:rPr>
          <w:rFonts w:hint="eastAsia" w:cs="Times New Roman"/>
        </w:rPr>
        <w:t xml:space="preserve"> </w:t>
      </w:r>
      <w:r>
        <w:rPr>
          <w:rFonts w:cs="Times New Roman"/>
        </w:rPr>
        <w:t>al．)”。在句中，凡是西文符号后应空半格。</w:t>
      </w:r>
    </w:p>
    <w:p>
      <w:pPr>
        <w:ind w:firstLine="472"/>
        <w:rPr>
          <w:rFonts w:cs="Times New Roman"/>
        </w:rPr>
      </w:pPr>
      <w:r>
        <w:rPr>
          <w:rFonts w:cs="Times New Roman"/>
        </w:rPr>
        <w:t>参考文献的著录格式严格按照以下形式书写（含标点符号）：</w:t>
      </w:r>
    </w:p>
    <w:p>
      <w:pPr>
        <w:ind w:firstLine="472"/>
        <w:rPr>
          <w:rFonts w:cs="Times New Roman"/>
        </w:rPr>
      </w:pPr>
      <w:r>
        <w:rPr>
          <w:rFonts w:cs="Times New Roman"/>
          <w:b/>
        </w:rPr>
        <w:t>1）专著</w:t>
      </w:r>
      <w:r>
        <w:rPr>
          <w:rFonts w:cs="Times New Roman"/>
        </w:rPr>
        <w:t>：作者.书名.版本(第1版不著录)[M].出版地:出版者,出版年:</w:t>
      </w:r>
      <w:r>
        <w:rPr>
          <w:rFonts w:hint="eastAsia" w:cs="Times New Roman"/>
        </w:rPr>
        <w:t>引用</w:t>
      </w:r>
      <w:r>
        <w:rPr>
          <w:rFonts w:cs="Times New Roman"/>
        </w:rPr>
        <w:t>起止页码.</w:t>
      </w:r>
    </w:p>
    <w:p>
      <w:pPr>
        <w:ind w:firstLine="472"/>
        <w:rPr>
          <w:rFonts w:cs="Times New Roman"/>
        </w:rPr>
      </w:pPr>
      <w:r>
        <w:rPr>
          <w:rFonts w:cs="Times New Roman"/>
          <w:b/>
        </w:rPr>
        <w:t>2）译著</w:t>
      </w:r>
      <w:r>
        <w:rPr>
          <w:rFonts w:cs="Times New Roman"/>
        </w:rPr>
        <w:t>：作者.书名［M］.译者,译.出版地:出版者,出版年:</w:t>
      </w:r>
      <w:r>
        <w:rPr>
          <w:rFonts w:hint="eastAsia" w:cs="Times New Roman"/>
        </w:rPr>
        <w:t xml:space="preserve"> 引用</w:t>
      </w:r>
      <w:r>
        <w:rPr>
          <w:rFonts w:cs="Times New Roman"/>
        </w:rPr>
        <w:t>起止页码.</w:t>
      </w:r>
    </w:p>
    <w:p>
      <w:pPr>
        <w:ind w:firstLine="472"/>
        <w:rPr>
          <w:rFonts w:cs="Times New Roman"/>
        </w:rPr>
      </w:pPr>
      <w:r>
        <w:rPr>
          <w:rFonts w:cs="Times New Roman"/>
          <w:b/>
        </w:rPr>
        <w:t>3）期刊</w:t>
      </w:r>
      <w:r>
        <w:rPr>
          <w:rFonts w:cs="Times New Roman"/>
        </w:rPr>
        <w:t>：作者.题名［J］.刊名,出版年份,卷(期):起止页码.</w:t>
      </w:r>
    </w:p>
    <w:p>
      <w:pPr>
        <w:ind w:firstLine="472"/>
        <w:rPr>
          <w:rFonts w:cs="Times New Roman"/>
        </w:rPr>
      </w:pPr>
      <w:r>
        <w:rPr>
          <w:rFonts w:cs="Times New Roman"/>
          <w:b/>
        </w:rPr>
        <w:t>4）会议论文集</w:t>
      </w:r>
      <w:r>
        <w:rPr>
          <w:rFonts w:cs="Times New Roman"/>
        </w:rPr>
        <w:t>：作者.题名［C］// 编者.论文集名.出版地:出版者,出版年:起止页码.</w:t>
      </w:r>
    </w:p>
    <w:p>
      <w:pPr>
        <w:ind w:firstLine="472"/>
        <w:rPr>
          <w:rFonts w:cs="Times New Roman"/>
        </w:rPr>
      </w:pPr>
      <w:r>
        <w:rPr>
          <w:rFonts w:cs="Times New Roman"/>
          <w:b/>
        </w:rPr>
        <w:t>5）学位论文</w:t>
      </w:r>
      <w:r>
        <w:rPr>
          <w:rFonts w:cs="Times New Roman"/>
        </w:rPr>
        <w:t>：作者.题名:［D］.保存地:保存者,年份.</w:t>
      </w:r>
    </w:p>
    <w:p>
      <w:pPr>
        <w:ind w:firstLine="472"/>
        <w:rPr>
          <w:rFonts w:cs="Times New Roman"/>
        </w:rPr>
      </w:pPr>
      <w:r>
        <w:rPr>
          <w:rFonts w:cs="Times New Roman"/>
          <w:b/>
        </w:rPr>
        <w:t>6）专利文献</w:t>
      </w:r>
      <w:r>
        <w:rPr>
          <w:rFonts w:cs="Times New Roman"/>
        </w:rPr>
        <w:t>：专利申请者.题名.专利国别,专利号［P］.公告日期或公开日期.</w:t>
      </w:r>
    </w:p>
    <w:p>
      <w:pPr>
        <w:ind w:firstLine="472"/>
        <w:rPr>
          <w:rFonts w:cs="Times New Roman"/>
        </w:rPr>
      </w:pPr>
      <w:r>
        <w:rPr>
          <w:rFonts w:cs="Times New Roman"/>
          <w:b/>
        </w:rPr>
        <w:t>7）标准</w:t>
      </w:r>
      <w:r>
        <w:rPr>
          <w:rFonts w:cs="Times New Roman"/>
        </w:rPr>
        <w:t>：责任者.标准代号标准名称［S］.出版地:出版者,出版年.</w:t>
      </w:r>
    </w:p>
    <w:p>
      <w:pPr>
        <w:ind w:firstLine="472"/>
        <w:rPr>
          <w:rFonts w:cs="Times New Roman"/>
        </w:rPr>
      </w:pPr>
      <w:r>
        <w:rPr>
          <w:rFonts w:cs="Times New Roman"/>
          <w:b/>
        </w:rPr>
        <w:t>8）电子文献标注格式</w:t>
      </w:r>
      <w:r>
        <w:rPr>
          <w:rFonts w:cs="Times New Roman"/>
        </w:rPr>
        <w:t>：主要责任者.题名: 其它题名信息[文献类型标志/文献载体标志].出版地: 出版者, 出版年(更新或修改日期)</w:t>
      </w:r>
      <w:r>
        <w:rPr>
          <w:rFonts w:hint="eastAsia" w:cs="Times New Roman"/>
        </w:rPr>
        <w:t>（</w:t>
      </w:r>
      <w:r>
        <w:rPr>
          <w:rFonts w:cs="Times New Roman"/>
        </w:rPr>
        <w:t>引用日期</w:t>
      </w:r>
      <w:r>
        <w:rPr>
          <w:rFonts w:hint="eastAsia" w:cs="Times New Roman"/>
        </w:rPr>
        <w:t>）</w:t>
      </w:r>
      <w:r>
        <w:rPr>
          <w:rFonts w:cs="Times New Roman"/>
        </w:rPr>
        <w:t>.获取和访问路径.</w:t>
      </w:r>
    </w:p>
    <w:p>
      <w:pPr>
        <w:ind w:firstLine="472"/>
        <w:rPr>
          <w:rFonts w:cs="Times New Roman"/>
        </w:rPr>
      </w:pPr>
      <w:r>
        <w:rPr>
          <w:rFonts w:cs="Times New Roman"/>
        </w:rPr>
        <w:t>参考文献著录时还应注意：参考文献中的外文作者名、外文刊名的缩写一律不用缩写点。外文著者一律用姓在名前，采用首字母缩写（中国人用全名不缩写）。姓和名之间不加逗号，名2个以上大写首字母，2名间空一格。文献作者3名以内全部列出，4名以上则列前3人，后加“et al”。各著者间不加“and”、“和”等，应用逗号分开。外文题名第一个单词首字母大写，其余单词（专有名词除外）均不大写。外文刊名应按国际标准规定缩写，不加缩写点。</w:t>
      </w:r>
    </w:p>
    <w:p>
      <w:pPr>
        <w:ind w:firstLine="472"/>
        <w:rPr>
          <w:rFonts w:cs="Times New Roman"/>
        </w:rPr>
      </w:pPr>
      <w:r>
        <w:rPr>
          <w:rFonts w:cs="Times New Roman"/>
        </w:rPr>
        <w:t>特别提醒，对西文作者，正文中引用时应遵循西文规范，即名在前姓在后，缩写部分要加缩写点。以参考文献[10]为例，其参考文献条目为：</w:t>
      </w:r>
    </w:p>
    <w:p>
      <w:pPr>
        <w:ind w:firstLine="472"/>
        <w:rPr>
          <w:rFonts w:cs="Times New Roman"/>
        </w:rPr>
      </w:pPr>
      <w:r>
        <w:rPr>
          <w:rFonts w:cs="Times New Roman"/>
        </w:rPr>
        <w:t>[10]</w:t>
      </w:r>
      <w:r>
        <w:rPr>
          <w:rFonts w:cs="Times New Roman"/>
        </w:rPr>
        <w:tab/>
      </w:r>
      <w:r>
        <w:rPr>
          <w:rFonts w:cs="Times New Roman"/>
        </w:rPr>
        <w:t>Atzori L, Iera A, Morabito G. The internet of things: a survey[J]. Computer Networks, 2010, 54(15): 2787 -2805.</w:t>
      </w:r>
    </w:p>
    <w:p>
      <w:pPr>
        <w:ind w:firstLine="472"/>
        <w:rPr>
          <w:rFonts w:cs="Times New Roman"/>
        </w:rPr>
      </w:pPr>
      <w:r>
        <w:rPr>
          <w:rFonts w:cs="Times New Roman"/>
        </w:rPr>
        <w:t>正文中引用时的文字为：“L. Atzori等人对物联网的进展进行了综述，指出……”。西文人名乱用、不当使用是常见的写作问题。</w:t>
      </w:r>
    </w:p>
    <w:p>
      <w:pPr>
        <w:ind w:firstLine="472"/>
        <w:rPr>
          <w:rFonts w:cs="Times New Roman"/>
        </w:rPr>
      </w:pPr>
      <w:r>
        <w:rPr>
          <w:rFonts w:cs="Times New Roman"/>
        </w:rPr>
        <w:t>通过查非发现，大部分论文参考文献格式都存在各种问题，应该严格规范执行。更多样例见本模板参考文献部分。如有未尽之处，可参看发表的重邮学报论文参考文献标注样例。需要特别说明的是，由于不是所有已发表论文或高年级撰写的学位论文都严格执行了同一规范，请勿将不规范的格式当做模仿对象，以免给自己带来后续问题。</w:t>
      </w:r>
    </w:p>
    <w:p>
      <w:pPr>
        <w:pStyle w:val="3"/>
        <w:rPr>
          <w:sz w:val="30"/>
          <w:szCs w:val="30"/>
        </w:rPr>
      </w:pPr>
      <w:bookmarkStart w:id="599" w:name="_Toc410211532"/>
      <w:bookmarkStart w:id="600" w:name="_Toc410207994"/>
      <w:bookmarkStart w:id="601" w:name="_Toc410226996"/>
      <w:bookmarkStart w:id="602" w:name="_Toc410218112"/>
      <w:bookmarkStart w:id="603" w:name="_Toc410226550"/>
      <w:bookmarkStart w:id="604" w:name="_Toc410209626"/>
      <w:bookmarkStart w:id="605" w:name="_Toc410210617"/>
      <w:bookmarkStart w:id="606" w:name="_Toc410214116"/>
      <w:bookmarkStart w:id="607" w:name="_Toc469491206"/>
      <w:bookmarkStart w:id="608" w:name="_Toc410227423"/>
      <w:r>
        <w:rPr>
          <w:sz w:val="30"/>
          <w:szCs w:val="30"/>
        </w:rPr>
        <w:t>6.3 参考文献要求</w:t>
      </w:r>
      <w:bookmarkEnd w:id="599"/>
      <w:bookmarkEnd w:id="600"/>
      <w:bookmarkEnd w:id="601"/>
      <w:bookmarkEnd w:id="602"/>
      <w:bookmarkEnd w:id="603"/>
      <w:bookmarkEnd w:id="604"/>
      <w:bookmarkEnd w:id="605"/>
      <w:bookmarkEnd w:id="606"/>
      <w:bookmarkEnd w:id="607"/>
      <w:bookmarkEnd w:id="608"/>
    </w:p>
    <w:p>
      <w:pPr>
        <w:ind w:firstLine="472"/>
        <w:rPr>
          <w:rFonts w:cs="Times New Roman"/>
        </w:rPr>
      </w:pPr>
      <w:r>
        <w:rPr>
          <w:rFonts w:cs="Times New Roman"/>
        </w:rPr>
        <w:t>1）所有被引用文献均要列入参考文献中，必须按顺序标注，但同一篇文章只用一个序号。</w:t>
      </w:r>
    </w:p>
    <w:p>
      <w:pPr>
        <w:ind w:firstLine="472"/>
        <w:rPr>
          <w:rFonts w:cs="Times New Roman"/>
        </w:rPr>
      </w:pPr>
      <w:r>
        <w:rPr>
          <w:rFonts w:cs="Times New Roman"/>
          <w:bCs/>
        </w:rPr>
        <w:t xml:space="preserve"> 2</w:t>
      </w:r>
      <w:r>
        <w:rPr>
          <w:rFonts w:cs="Times New Roman"/>
        </w:rPr>
        <w:t>）</w:t>
      </w:r>
      <w:r>
        <w:rPr>
          <w:rFonts w:cs="Times New Roman"/>
          <w:bCs/>
        </w:rPr>
        <w:t>参考文献数量不得少于15篇，各二级学院应按不同专业提出外文参考文献具体要求，教科书和硕士学位论文不得多于5本,其中外文文献一般不少于2条。参考文献中近三年的文献数一般应不少于总数的1/3，并应有近两年的参考文献。(网上参考文献和各类标准不包含在上述规定的文献数量之内)。</w:t>
      </w:r>
    </w:p>
    <w:p>
      <w:pPr>
        <w:ind w:firstLine="472"/>
        <w:rPr>
          <w:rFonts w:cs="Times New Roman"/>
        </w:rPr>
      </w:pPr>
      <w:r>
        <w:rPr>
          <w:rFonts w:cs="Times New Roman"/>
        </w:rPr>
        <w:t>3）教材、产品说明书、未公开发表的研究报告（著名的内部报告如PB、AD报告及著名大公司的企业技术报告等除外）等通常不宜作为参考文献引用。一些未公开发表的内容引用时，可以采用注释如脚注的方式。</w:t>
      </w:r>
    </w:p>
    <w:p>
      <w:pPr>
        <w:ind w:firstLine="472"/>
        <w:rPr>
          <w:rFonts w:cs="Times New Roman"/>
        </w:rPr>
      </w:pPr>
      <w:r>
        <w:rPr>
          <w:rFonts w:cs="Times New Roman"/>
        </w:rPr>
        <w:t>4）引用网上参考文献时，应注明该文献的准确网页地址。因为网上文献大都不规范，除特殊情况，原则上不引用，尽量用脚注方式给出。如测试数据来源网址，在正文首次出现时均可直接脚注或正文中给出出处。</w:t>
      </w:r>
    </w:p>
    <w:p>
      <w:pPr>
        <w:ind w:firstLine="472"/>
        <w:rPr>
          <w:rFonts w:cs="Times New Roman"/>
        </w:rPr>
      </w:pPr>
      <w:r>
        <w:rPr>
          <w:rFonts w:cs="Times New Roman"/>
        </w:rPr>
        <w:t>5）序号应按文献在论文中的被引用顺序编排。换行时与作者名第一个字对齐。若同一文献中有多处被引用，则要写出相应引用页码，各起止页码间空一格，排列按引用顺序，不按页码顺序。</w:t>
      </w:r>
    </w:p>
    <w:p>
      <w:pPr>
        <w:ind w:firstLine="472"/>
        <w:rPr>
          <w:rFonts w:cs="Times New Roman"/>
        </w:rPr>
      </w:pPr>
      <w:r>
        <w:rPr>
          <w:rFonts w:cs="Times New Roman"/>
        </w:rPr>
        <w:t>参考文献内容中文宋体，英文Times New Roman，小4号宋体，1.5倍行距。</w:t>
      </w:r>
    </w:p>
    <w:p>
      <w:pPr>
        <w:ind w:firstLine="472"/>
        <w:rPr>
          <w:rFonts w:cs="Times New Roman"/>
        </w:rPr>
      </w:pPr>
      <w:r>
        <w:rPr>
          <w:rFonts w:cs="Times New Roman"/>
        </w:rPr>
        <w:t>Word也提供了参考文献引用的基本功能，但维护一致性比较困难。目前有较多的参考文献管理软件或工具，各有利弊，可根据情况使用，相互交流使用经验，更好地做好文献管理。</w:t>
      </w:r>
    </w:p>
    <w:p>
      <w:pPr>
        <w:pStyle w:val="3"/>
        <w:rPr>
          <w:sz w:val="30"/>
          <w:szCs w:val="30"/>
        </w:rPr>
      </w:pPr>
      <w:bookmarkStart w:id="609" w:name="_Toc410210618"/>
      <w:bookmarkStart w:id="610" w:name="_Toc469491207"/>
      <w:bookmarkStart w:id="611" w:name="_Toc410207995"/>
      <w:bookmarkStart w:id="612" w:name="_Toc410211533"/>
      <w:bookmarkStart w:id="613" w:name="_Toc410218113"/>
      <w:bookmarkStart w:id="614" w:name="_Toc410227424"/>
      <w:bookmarkStart w:id="615" w:name="_Toc410209627"/>
      <w:bookmarkStart w:id="616" w:name="_Toc410226997"/>
      <w:bookmarkStart w:id="617" w:name="_Toc410226551"/>
      <w:bookmarkStart w:id="618" w:name="_Toc410214117"/>
      <w:r>
        <w:rPr>
          <w:sz w:val="30"/>
          <w:szCs w:val="30"/>
        </w:rPr>
        <w:t>6.4本章小结</w:t>
      </w:r>
      <w:bookmarkEnd w:id="609"/>
      <w:bookmarkEnd w:id="610"/>
      <w:bookmarkEnd w:id="611"/>
      <w:bookmarkEnd w:id="612"/>
      <w:bookmarkEnd w:id="613"/>
      <w:bookmarkEnd w:id="614"/>
      <w:bookmarkEnd w:id="615"/>
      <w:bookmarkEnd w:id="616"/>
      <w:bookmarkEnd w:id="617"/>
      <w:bookmarkEnd w:id="618"/>
    </w:p>
    <w:p>
      <w:pPr>
        <w:ind w:firstLine="472"/>
        <w:rPr>
          <w:rFonts w:cs="Times New Roman"/>
        </w:rPr>
      </w:pPr>
      <w:r>
        <w:rPr>
          <w:rFonts w:cs="Times New Roman"/>
        </w:rPr>
        <w:t>介绍了参考文献的标注方法、著录方法和相关要求。</w:t>
      </w:r>
    </w:p>
    <w:p>
      <w:pPr>
        <w:spacing w:line="240" w:lineRule="auto"/>
        <w:ind w:firstLine="472"/>
        <w:rPr>
          <w:rFonts w:cs="Times New Roman"/>
        </w:rPr>
      </w:pPr>
    </w:p>
    <w:p>
      <w:pPr>
        <w:spacing w:line="240" w:lineRule="auto"/>
        <w:ind w:firstLine="472"/>
        <w:rPr>
          <w:rFonts w:cs="Times New Roman"/>
        </w:rPr>
      </w:pPr>
    </w:p>
    <w:p>
      <w:pPr>
        <w:spacing w:line="240" w:lineRule="auto"/>
        <w:ind w:firstLine="472"/>
        <w:rPr>
          <w:rFonts w:cs="Times New Roman"/>
        </w:rPr>
        <w:sectPr>
          <w:headerReference r:id="rId26" w:type="default"/>
          <w:endnotePr>
            <w:numFmt w:val="decimal"/>
          </w:endnotePr>
          <w:pgSz w:w="11906" w:h="16838"/>
          <w:pgMar w:top="1701" w:right="1418" w:bottom="1418" w:left="1418" w:header="907" w:footer="851" w:gutter="567"/>
          <w:cols w:space="425" w:num="1"/>
          <w:docGrid w:linePitch="403" w:charSpace="-819"/>
        </w:sectPr>
      </w:pPr>
    </w:p>
    <w:p>
      <w:pPr>
        <w:pStyle w:val="2"/>
        <w:rPr>
          <w:sz w:val="32"/>
          <w:szCs w:val="32"/>
        </w:rPr>
      </w:pPr>
      <w:bookmarkStart w:id="619" w:name="_Toc410210619"/>
      <w:bookmarkStart w:id="620" w:name="_Toc410211534"/>
      <w:bookmarkStart w:id="621" w:name="_Toc410226552"/>
      <w:bookmarkStart w:id="622" w:name="_Toc410209628"/>
      <w:bookmarkStart w:id="623" w:name="_Toc410218114"/>
      <w:bookmarkStart w:id="624" w:name="_Toc410226998"/>
      <w:bookmarkStart w:id="625" w:name="_Toc410227425"/>
      <w:bookmarkStart w:id="626" w:name="_Toc410214118"/>
      <w:bookmarkStart w:id="627" w:name="_Toc410207996"/>
      <w:bookmarkStart w:id="628" w:name="_Toc321496458"/>
      <w:bookmarkStart w:id="629" w:name="_Toc325546512"/>
      <w:bookmarkStart w:id="630" w:name="_Toc223771791"/>
      <w:bookmarkStart w:id="631" w:name="_Toc223863866"/>
      <w:r>
        <w:rPr>
          <w:sz w:val="32"/>
          <w:szCs w:val="32"/>
        </w:rPr>
        <mc:AlternateContent>
          <mc:Choice Requires="wps">
            <w:drawing>
              <wp:anchor distT="0" distB="0" distL="114300" distR="114300" simplePos="0" relativeHeight="251672576" behindDoc="0" locked="0" layoutInCell="1" allowOverlap="1">
                <wp:simplePos x="0" y="0"/>
                <wp:positionH relativeFrom="column">
                  <wp:posOffset>3746500</wp:posOffset>
                </wp:positionH>
                <wp:positionV relativeFrom="paragraph">
                  <wp:posOffset>0</wp:posOffset>
                </wp:positionV>
                <wp:extent cx="1423670" cy="255905"/>
                <wp:effectExtent l="17145" t="4445" r="6985" b="120650"/>
                <wp:wrapNone/>
                <wp:docPr id="3" name="自选图形 31"/>
                <wp:cNvGraphicFramePr/>
                <a:graphic xmlns:a="http://schemas.openxmlformats.org/drawingml/2006/main">
                  <a:graphicData uri="http://schemas.microsoft.com/office/word/2010/wordprocessingShape">
                    <wps:wsp>
                      <wps:cNvSpPr/>
                      <wps:spPr>
                        <a:xfrm>
                          <a:off x="0" y="0"/>
                          <a:ext cx="1423670" cy="255905"/>
                        </a:xfrm>
                        <a:prstGeom prst="wedgeRectCallout">
                          <a:avLst>
                            <a:gd name="adj1" fmla="val -48708"/>
                            <a:gd name="adj2" fmla="val 88958"/>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仅参考此格式进行排版。</w:t>
                            </w:r>
                          </w:p>
                        </w:txbxContent>
                      </wps:txbx>
                      <wps:bodyPr upright="1"/>
                    </wps:wsp>
                  </a:graphicData>
                </a:graphic>
              </wp:anchor>
            </w:drawing>
          </mc:Choice>
          <mc:Fallback>
            <w:pict>
              <v:shape id="自选图形 31" o:spid="_x0000_s1026" o:spt="61" type="#_x0000_t61" style="position:absolute;left:0pt;margin-left:295pt;margin-top:0pt;height:20.15pt;width:112.1pt;z-index:251672576;mso-width-relative:page;mso-height-relative:page;" fillcolor="#FFFFFF" filled="t" stroked="t" coordsize="21600,21600" o:gfxdata="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yTs&#10;XNoAAAAHAQAADwAAAAAAAAABACAAAAAiAAAAZHJzL2Rvd25yZXYueG1sUEsBAhQAFAAAAAgAh07i&#10;QN5pn1AgAgAAQAQAAA4AAAAAAAAAAQAgAAAAKQEAAGRycy9lMm9Eb2MueG1sUEsFBgAAAAAGAAYA&#10;WQEAALsFAAAAAA==&#10;" adj="279,30015">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仅参考此格式进行排版。</w:t>
                      </w:r>
                    </w:p>
                  </w:txbxContent>
                </v:textbox>
              </v:shape>
            </w:pict>
          </mc:Fallback>
        </mc:AlternateContent>
      </w:r>
      <w:bookmarkStart w:id="632" w:name="_Toc469491208"/>
      <w:r>
        <w:rPr>
          <w:sz w:val="32"/>
          <w:szCs w:val="32"/>
        </w:rPr>
        <w:t>第7章</w:t>
      </w:r>
      <w:bookmarkEnd w:id="619"/>
      <w:bookmarkEnd w:id="620"/>
      <w:bookmarkEnd w:id="621"/>
      <w:bookmarkEnd w:id="622"/>
      <w:bookmarkEnd w:id="623"/>
      <w:bookmarkEnd w:id="624"/>
      <w:bookmarkEnd w:id="625"/>
      <w:bookmarkEnd w:id="626"/>
      <w:bookmarkEnd w:id="627"/>
      <w:r>
        <w:rPr>
          <w:sz w:val="32"/>
          <w:szCs w:val="32"/>
        </w:rPr>
        <w:t xml:space="preserve"> 总结与展望</w:t>
      </w:r>
      <w:bookmarkEnd w:id="632"/>
    </w:p>
    <w:p>
      <w:pPr>
        <w:ind w:firstLine="472"/>
        <w:rPr>
          <w:rFonts w:cs="Times New Roman"/>
        </w:rPr>
      </w:pPr>
      <w:r>
        <w:rPr>
          <w:rFonts w:cs="Times New Roman"/>
        </w:rPr>
        <w:t>学位论文应有结论，可以从论文的主要工作、创新点和后续的研究工作等方面进行总结。</w:t>
      </w:r>
    </w:p>
    <w:p>
      <w:pPr>
        <w:pStyle w:val="3"/>
        <w:rPr>
          <w:sz w:val="30"/>
          <w:szCs w:val="30"/>
        </w:rPr>
      </w:pPr>
      <w:bookmarkStart w:id="633" w:name="_Toc410226553"/>
      <w:bookmarkStart w:id="634" w:name="_Toc410209629"/>
      <w:bookmarkStart w:id="635" w:name="_Toc410211535"/>
      <w:bookmarkStart w:id="636" w:name="_Toc410210620"/>
      <w:bookmarkStart w:id="637" w:name="_Toc410227426"/>
      <w:bookmarkStart w:id="638" w:name="_Toc410226999"/>
      <w:bookmarkStart w:id="639" w:name="_Toc410214119"/>
      <w:bookmarkStart w:id="640" w:name="_Toc410218115"/>
      <w:bookmarkStart w:id="641" w:name="_Toc469491209"/>
      <w:bookmarkStart w:id="642" w:name="_Toc410207997"/>
      <w:r>
        <w:rPr>
          <w:sz w:val="30"/>
          <w:szCs w:val="30"/>
        </w:rPr>
        <w:t>7.1 主要工作与创新点</w:t>
      </w:r>
      <w:bookmarkEnd w:id="633"/>
      <w:bookmarkEnd w:id="634"/>
      <w:bookmarkEnd w:id="635"/>
      <w:bookmarkEnd w:id="636"/>
      <w:bookmarkEnd w:id="637"/>
      <w:bookmarkEnd w:id="638"/>
      <w:bookmarkEnd w:id="639"/>
      <w:bookmarkEnd w:id="640"/>
      <w:bookmarkEnd w:id="641"/>
      <w:bookmarkEnd w:id="642"/>
    </w:p>
    <w:p>
      <w:pPr>
        <w:ind w:firstLine="472"/>
        <w:rPr>
          <w:rFonts w:cs="Times New Roman"/>
        </w:rPr>
      </w:pPr>
      <w:r>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pPr>
        <w:ind w:firstLine="472"/>
        <w:rPr>
          <w:rFonts w:cs="Times New Roman"/>
        </w:rPr>
      </w:pPr>
      <w:r>
        <w:rPr>
          <w:rFonts w:cs="Times New Roman"/>
        </w:rPr>
        <w:t>如果不可能导出应有的结论，也可以没有结论而进行必要的讨论。</w:t>
      </w:r>
    </w:p>
    <w:p>
      <w:pPr>
        <w:ind w:firstLine="472"/>
        <w:rPr>
          <w:rFonts w:cs="Times New Roman"/>
        </w:rPr>
      </w:pPr>
      <w:r>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作出客观的叙述。应严格区分自己的成果与他人（特别是导师的）科研成果的界限。</w:t>
      </w:r>
    </w:p>
    <w:p>
      <w:pPr>
        <w:ind w:firstLine="472"/>
        <w:rPr>
          <w:rFonts w:cs="Times New Roman"/>
        </w:rPr>
      </w:pPr>
      <w:r>
        <w:rPr>
          <w:rFonts w:cs="Times New Roman"/>
        </w:rPr>
        <w:t>一般应按四级标题的方式给出，根据需要设置数量。如本文主要工作和创新点如下：</w:t>
      </w:r>
    </w:p>
    <w:p>
      <w:pPr>
        <w:ind w:firstLine="472"/>
        <w:rPr>
          <w:rFonts w:cs="Times New Roman"/>
        </w:rPr>
      </w:pPr>
      <w:r>
        <w:rPr>
          <w:rFonts w:cs="Times New Roman"/>
        </w:rPr>
        <w:t>1）阐述第一个创新工作。不要把阅读文献当成创新工作。</w:t>
      </w:r>
    </w:p>
    <w:p>
      <w:pPr>
        <w:ind w:firstLine="472"/>
        <w:rPr>
          <w:rFonts w:cs="Times New Roman"/>
        </w:rPr>
      </w:pPr>
      <w:r>
        <w:rPr>
          <w:rFonts w:cs="Times New Roman"/>
        </w:rPr>
        <w:t>2）阐述第二个创新工作。</w:t>
      </w:r>
    </w:p>
    <w:p>
      <w:pPr>
        <w:ind w:firstLine="472"/>
        <w:rPr>
          <w:rFonts w:cs="Times New Roman"/>
        </w:rPr>
      </w:pPr>
      <w:r>
        <w:rPr>
          <w:rFonts w:cs="Times New Roman"/>
        </w:rPr>
        <w:t>3）阐述第三个创新工作。</w:t>
      </w:r>
    </w:p>
    <w:p>
      <w:pPr>
        <w:ind w:firstLine="472"/>
        <w:rPr>
          <w:rFonts w:cs="Times New Roman"/>
        </w:rPr>
      </w:pPr>
      <w:r>
        <w:rPr>
          <w:rFonts w:cs="Times New Roman"/>
        </w:rPr>
        <w:t>4）阐述第四个创新工作。</w:t>
      </w:r>
    </w:p>
    <w:p>
      <w:pPr>
        <w:ind w:firstLine="472"/>
        <w:rPr>
          <w:rFonts w:cs="Times New Roman"/>
        </w:rPr>
      </w:pPr>
      <w:r>
        <w:rPr>
          <w:rFonts w:cs="Times New Roman"/>
        </w:rPr>
        <w:t>特别提醒，不应简单和中文摘要内容相互拷贝。同一段文字或句子在本文中原则上只出现一次。</w:t>
      </w:r>
    </w:p>
    <w:p>
      <w:pPr>
        <w:pStyle w:val="3"/>
        <w:rPr>
          <w:sz w:val="30"/>
          <w:szCs w:val="30"/>
        </w:rPr>
      </w:pPr>
      <w:bookmarkStart w:id="643" w:name="_Toc410211536"/>
      <w:bookmarkStart w:id="644" w:name="_Toc410218116"/>
      <w:bookmarkStart w:id="645" w:name="_Toc410226554"/>
      <w:bookmarkStart w:id="646" w:name="_Toc410207998"/>
      <w:bookmarkStart w:id="647" w:name="_Toc410227427"/>
      <w:bookmarkStart w:id="648" w:name="_Toc410209630"/>
      <w:bookmarkStart w:id="649" w:name="_Toc410210621"/>
      <w:bookmarkStart w:id="650" w:name="_Toc410214120"/>
      <w:bookmarkStart w:id="651" w:name="_Toc410227000"/>
      <w:bookmarkStart w:id="652" w:name="_Toc469491210"/>
      <w:r>
        <w:rPr>
          <w:sz w:val="30"/>
          <w:szCs w:val="30"/>
        </w:rPr>
        <w:t>7.2 后续研究工作</w:t>
      </w:r>
      <w:bookmarkEnd w:id="643"/>
      <w:bookmarkEnd w:id="644"/>
      <w:bookmarkEnd w:id="645"/>
      <w:bookmarkEnd w:id="646"/>
      <w:bookmarkEnd w:id="647"/>
      <w:bookmarkEnd w:id="648"/>
      <w:bookmarkEnd w:id="649"/>
      <w:bookmarkEnd w:id="650"/>
      <w:bookmarkEnd w:id="651"/>
      <w:r>
        <w:rPr>
          <w:sz w:val="30"/>
          <w:szCs w:val="30"/>
        </w:rPr>
        <w:t>展望</w:t>
      </w:r>
      <w:bookmarkEnd w:id="652"/>
    </w:p>
    <w:p>
      <w:pPr>
        <w:ind w:firstLine="472"/>
        <w:rPr>
          <w:rFonts w:cs="Times New Roman"/>
        </w:rPr>
        <w:sectPr>
          <w:headerReference r:id="rId27" w:type="default"/>
          <w:pgSz w:w="11906" w:h="16838"/>
          <w:pgMar w:top="1701" w:right="1418" w:bottom="1418" w:left="1418" w:header="907" w:footer="851" w:gutter="567"/>
          <w:cols w:space="425" w:num="1"/>
          <w:docGrid w:linePitch="403" w:charSpace="-819"/>
        </w:sectPr>
      </w:pPr>
      <w:r>
        <w:rPr>
          <w:rFonts w:cs="Times New Roman"/>
        </w:rPr>
        <w:t>针对工作不足或问题，说明更下一步深入的研究。如内容较多，也应用四级标题方式列出。</w:t>
      </w:r>
    </w:p>
    <w:bookmarkEnd w:id="628"/>
    <w:bookmarkEnd w:id="629"/>
    <w:p>
      <w:pPr>
        <w:pStyle w:val="2"/>
        <w:rPr>
          <w:sz w:val="32"/>
          <w:szCs w:val="32"/>
        </w:rPr>
      </w:pPr>
      <w:bookmarkStart w:id="653" w:name="_Toc410210622"/>
      <w:bookmarkStart w:id="654" w:name="_Toc410227428"/>
      <w:bookmarkStart w:id="655" w:name="_Toc410227001"/>
      <w:bookmarkStart w:id="656" w:name="_Toc410214121"/>
      <w:bookmarkStart w:id="657" w:name="_Toc410218117"/>
      <w:bookmarkStart w:id="658" w:name="_Toc410209631"/>
      <w:bookmarkStart w:id="659" w:name="_Toc410226555"/>
      <w:bookmarkStart w:id="660" w:name="_Toc410211537"/>
      <w:bookmarkStart w:id="661" w:name="_Toc410207999"/>
      <w:r>
        <w:rPr>
          <w:sz w:val="32"/>
          <w:szCs w:val="32"/>
        </w:rPr>
        <mc:AlternateContent>
          <mc:Choice Requires="wps">
            <w:drawing>
              <wp:anchor distT="0" distB="0" distL="114300" distR="114300" simplePos="0" relativeHeight="251668480" behindDoc="0" locked="0" layoutInCell="1" allowOverlap="1">
                <wp:simplePos x="0" y="0"/>
                <wp:positionH relativeFrom="column">
                  <wp:posOffset>3297555</wp:posOffset>
                </wp:positionH>
                <wp:positionV relativeFrom="paragraph">
                  <wp:posOffset>255905</wp:posOffset>
                </wp:positionV>
                <wp:extent cx="2668905" cy="1411605"/>
                <wp:effectExtent l="686435" t="5080" r="16510" b="12065"/>
                <wp:wrapNone/>
                <wp:docPr id="2" name="自选图形 32"/>
                <wp:cNvGraphicFramePr/>
                <a:graphic xmlns:a="http://schemas.openxmlformats.org/drawingml/2006/main">
                  <a:graphicData uri="http://schemas.microsoft.com/office/word/2010/wordprocessingShape">
                    <wps:wsp>
                      <wps:cNvSpPr/>
                      <wps:spPr>
                        <a:xfrm>
                          <a:off x="0" y="0"/>
                          <a:ext cx="2668905" cy="1411605"/>
                        </a:xfrm>
                        <a:prstGeom prst="wedgeRectCallout">
                          <a:avLst>
                            <a:gd name="adj1" fmla="val -75005"/>
                            <a:gd name="adj2" fmla="val -30745"/>
                          </a:avLst>
                        </a:prstGeom>
                        <a:solidFill>
                          <a:srgbClr val="FFFFFF"/>
                        </a:solidFill>
                        <a:ln w="9525" cap="flat" cmpd="sng">
                          <a:solidFill>
                            <a:srgbClr val="000000"/>
                          </a:solidFill>
                          <a:prstDash val="solid"/>
                          <a:miter/>
                          <a:headEnd type="none" w="med" len="med"/>
                          <a:tailEnd type="none" w="med" len="med"/>
                        </a:ln>
                      </wps:spPr>
                      <wps:txbx>
                        <w:txbxContent>
                          <w:p>
                            <w:pPr>
                              <w:spacing w:line="288" w:lineRule="auto"/>
                              <w:rPr>
                                <w:rFonts w:hint="eastAsia"/>
                                <w:color w:val="FF0000"/>
                                <w:sz w:val="18"/>
                                <w:szCs w:val="18"/>
                              </w:rPr>
                            </w:pPr>
                            <w:r>
                              <w:rPr>
                                <w:color w:val="FF0000"/>
                                <w:sz w:val="18"/>
                                <w:szCs w:val="18"/>
                              </w:rPr>
                              <w:t>参考文献是毕业设计(论文)不可缺少的组成部分，它反映论文作者的科学态度和毕业设计(论文)的取材来源、广博程度和可靠程度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，数量不少于15篇，教科书</w:t>
                            </w:r>
                            <w:r>
                              <w:rPr>
                                <w:rFonts w:hint="eastAsia"/>
                                <w:b/>
                                <w:sz w:val="18"/>
                                <w:szCs w:val="18"/>
                              </w:rPr>
                              <w:t>和硕士论文</w:t>
                            </w:r>
                            <w:r>
                              <w:rPr>
                                <w:rFonts w:hint="eastAsia"/>
                                <w:color w:val="FF0000"/>
                                <w:sz w:val="18"/>
                                <w:szCs w:val="18"/>
                              </w:rPr>
                              <w:t>不多于5本。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pPr>
                              <w:pStyle w:val="7"/>
                              <w:spacing w:line="288" w:lineRule="auto"/>
                              <w:rPr>
                                <w:color w:val="FF0000"/>
                                <w:sz w:val="18"/>
                                <w:szCs w:val="18"/>
                              </w:rPr>
                            </w:pPr>
                          </w:p>
                        </w:txbxContent>
                      </wps:txbx>
                      <wps:bodyPr upright="1"/>
                    </wps:wsp>
                  </a:graphicData>
                </a:graphic>
              </wp:anchor>
            </w:drawing>
          </mc:Choice>
          <mc:Fallback>
            <w:pict>
              <v:shape id="自选图形 32" o:spid="_x0000_s1026" o:spt="61" type="#_x0000_t61" style="position:absolute;left:0pt;margin-left:259.65pt;margin-top:20.15pt;height:111.15pt;width:210.15pt;z-index:251668480;mso-width-relative:page;mso-height-relative:page;" fillcolor="#FFFFFF" filled="t" stroked="t" coordsize="21600,21600" o:gfxdata="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78g&#10;PdkAAAAKAQAADwAAAAAAAAABACAAAAAiAAAAZHJzL2Rvd25yZXYueG1sUEsBAhQAFAAAAAgAh07i&#10;QJT3SG8hAgAAQgQAAA4AAAAAAAAAAQAgAAAAKAEAAGRycy9lMm9Eb2MueG1sUEsFBgAAAAAGAAYA&#10;WQEAALsFAAAAAA==&#10;" adj="-5401,4159">
                <v:fill on="t" focussize="0,0"/>
                <v:stroke color="#000000" joinstyle="miter"/>
                <v:imagedata o:title=""/>
                <o:lock v:ext="edit" aspectratio="f"/>
                <v:textbox>
                  <w:txbxContent>
                    <w:p>
                      <w:pPr>
                        <w:spacing w:line="288" w:lineRule="auto"/>
                        <w:rPr>
                          <w:rFonts w:hint="eastAsia"/>
                          <w:color w:val="FF0000"/>
                          <w:sz w:val="18"/>
                          <w:szCs w:val="18"/>
                        </w:rPr>
                      </w:pPr>
                      <w:r>
                        <w:rPr>
                          <w:color w:val="FF0000"/>
                          <w:sz w:val="18"/>
                          <w:szCs w:val="18"/>
                        </w:rPr>
                        <w:t>参考文献是毕业设计(论文)不可缺少的组成部分，它反映论文作者的科学态度和毕业设计(论文)的取材来源、广博程度和可靠程度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，数量不少于15篇，教科书</w:t>
                      </w:r>
                      <w:r>
                        <w:rPr>
                          <w:rFonts w:hint="eastAsia"/>
                          <w:b/>
                          <w:sz w:val="18"/>
                          <w:szCs w:val="18"/>
                        </w:rPr>
                        <w:t>和硕士论文</w:t>
                      </w:r>
                      <w:r>
                        <w:rPr>
                          <w:rFonts w:hint="eastAsia"/>
                          <w:color w:val="FF0000"/>
                          <w:sz w:val="18"/>
                          <w:szCs w:val="18"/>
                        </w:rPr>
                        <w:t>不多于5本。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pPr>
                        <w:pStyle w:val="7"/>
                        <w:spacing w:line="288" w:lineRule="auto"/>
                        <w:rPr>
                          <w:color w:val="FF0000"/>
                          <w:sz w:val="18"/>
                          <w:szCs w:val="18"/>
                        </w:rPr>
                      </w:pPr>
                    </w:p>
                  </w:txbxContent>
                </v:textbox>
              </v:shape>
            </w:pict>
          </mc:Fallback>
        </mc:AlternateContent>
      </w:r>
      <w:bookmarkStart w:id="662" w:name="_Toc469491211"/>
      <w:r>
        <w:rPr>
          <w:sz w:val="32"/>
          <w:szCs w:val="32"/>
        </w:rPr>
        <w:t>参考文献</w:t>
      </w:r>
      <w:bookmarkEnd w:id="653"/>
      <w:bookmarkEnd w:id="654"/>
      <w:bookmarkEnd w:id="655"/>
      <w:bookmarkEnd w:id="656"/>
      <w:bookmarkEnd w:id="657"/>
      <w:bookmarkEnd w:id="658"/>
      <w:bookmarkEnd w:id="659"/>
      <w:bookmarkEnd w:id="660"/>
      <w:bookmarkEnd w:id="661"/>
      <w:bookmarkEnd w:id="662"/>
    </w:p>
    <w:p>
      <w:pPr>
        <w:pStyle w:val="19"/>
        <w:numPr>
          <w:ilvl w:val="0"/>
          <w:numId w:val="1"/>
        </w:numPr>
        <w:jc w:val="left"/>
        <w:rPr>
          <w:rFonts w:cs="Times New Roman"/>
        </w:rPr>
      </w:pPr>
      <w:bookmarkStart w:id="663" w:name="_Toc226519952"/>
      <w:bookmarkStart w:id="664" w:name="_Toc228555678"/>
      <w:bookmarkStart w:id="665" w:name="_Toc225443513"/>
      <w:bookmarkStart w:id="666" w:name="_Toc228381263"/>
      <w:bookmarkStart w:id="667" w:name="_Toc226843944"/>
      <w:bookmarkStart w:id="668" w:name="_Toc321496472"/>
      <w:bookmarkStart w:id="669" w:name="_Toc228047533"/>
      <w:r>
        <w:rPr>
          <w:rFonts w:cs="Times New Roman"/>
        </w:rPr>
        <w:t>中国标准研究中心等. GB/T7713.1-2006.学位论文编写规则[S]. 北京:中国标准出版社, 2006.</w:t>
      </w:r>
    </w:p>
    <w:p>
      <w:pPr>
        <w:pStyle w:val="19"/>
        <w:numPr>
          <w:ilvl w:val="0"/>
          <w:numId w:val="1"/>
        </w:numPr>
        <w:jc w:val="left"/>
        <w:rPr>
          <w:rFonts w:cs="Times New Roman"/>
        </w:rPr>
      </w:pPr>
      <w:r>
        <w:rPr>
          <w:rFonts w:cs="Times New Roman"/>
        </w:rPr>
        <w:t>汪继祥. 作者编辑手册[M]. 北京:科学出版社, 2004: 109, 118, 146-148.</w:t>
      </w:r>
    </w:p>
    <w:p>
      <w:pPr>
        <w:pStyle w:val="19"/>
        <w:numPr>
          <w:ilvl w:val="0"/>
          <w:numId w:val="1"/>
        </w:numPr>
        <w:jc w:val="left"/>
        <w:rPr>
          <w:rFonts w:cs="Times New Roman"/>
        </w:rPr>
      </w:pPr>
      <w:r>
        <w:rPr>
          <w:rFonts w:cs="Times New Roman"/>
        </w:rPr>
        <w:t>全国科学道德和学风建设宣传教育领导小组. 科学道德与学风建设宣传参考大纲(试用本). 北京: 2011.</w:t>
      </w:r>
    </w:p>
    <w:p>
      <w:pPr>
        <w:pStyle w:val="19"/>
        <w:numPr>
          <w:ilvl w:val="0"/>
          <w:numId w:val="1"/>
        </w:numPr>
        <w:jc w:val="left"/>
        <w:rPr>
          <w:rFonts w:cs="Times New Roman"/>
        </w:rPr>
      </w:pPr>
      <w:r>
        <w:rPr>
          <w:rFonts w:cs="Times New Roman"/>
        </w:rPr>
        <w:t>中国标准研究中心等. GB/T7714-2005. 文后参考文献著录规则[S]. 北京: 中国标准出版社, 2005.</w:t>
      </w:r>
    </w:p>
    <w:p>
      <w:pPr>
        <w:pStyle w:val="19"/>
        <w:numPr>
          <w:ilvl w:val="0"/>
          <w:numId w:val="1"/>
        </w:numPr>
        <w:jc w:val="left"/>
        <w:rPr>
          <w:rFonts w:cs="Times New Roman"/>
        </w:rPr>
      </w:pPr>
      <w:r>
        <w:rPr>
          <w:rFonts w:cs="Times New Roman"/>
        </w:rPr>
        <w:t>李娜芬.障碍环境中Swarm突现计算模型研究及行为控制:[D]. 重庆: 重庆邮电大学, 2013.</w:t>
      </w:r>
    </w:p>
    <w:p>
      <w:pPr>
        <w:pStyle w:val="19"/>
        <w:numPr>
          <w:ilvl w:val="0"/>
          <w:numId w:val="1"/>
        </w:numPr>
        <w:jc w:val="left"/>
        <w:rPr>
          <w:rFonts w:cs="Times New Roman"/>
        </w:rPr>
      </w:pPr>
      <w:r>
        <w:rPr>
          <w:rFonts w:cs="Times New Roman"/>
        </w:rPr>
        <w:t>谢希仁. 计算机网络(第五版）[M]. 北京: 电子工业出版社, 2008: 349-352.</w:t>
      </w:r>
    </w:p>
    <w:p>
      <w:pPr>
        <w:pStyle w:val="19"/>
        <w:numPr>
          <w:ilvl w:val="0"/>
          <w:numId w:val="1"/>
        </w:numPr>
        <w:jc w:val="left"/>
        <w:rPr>
          <w:rFonts w:cs="Times New Roman"/>
        </w:rPr>
      </w:pPr>
      <w:r>
        <w:rPr>
          <w:rFonts w:cs="Times New Roman"/>
        </w:rPr>
        <w:t>Thomas L Floyd. Digital Fundamentals</w:t>
      </w:r>
      <w:r>
        <w:rPr>
          <w:rFonts w:hint="eastAsia" w:cs="Times New Roman"/>
        </w:rPr>
        <w:t xml:space="preserve"> </w:t>
      </w:r>
      <w:r>
        <w:rPr>
          <w:rFonts w:cs="Times New Roman"/>
        </w:rPr>
        <w:t>(Seventh Edition) [M]. 北京: 科学出版社,  2002: 349-352.</w:t>
      </w:r>
    </w:p>
    <w:p>
      <w:pPr>
        <w:pStyle w:val="19"/>
        <w:numPr>
          <w:ilvl w:val="0"/>
          <w:numId w:val="1"/>
        </w:numPr>
        <w:jc w:val="left"/>
        <w:rPr>
          <w:rFonts w:cs="Times New Roman"/>
        </w:rPr>
      </w:pPr>
      <w:r>
        <w:rPr>
          <w:rFonts w:cs="Times New Roman"/>
        </w:rPr>
        <w:t>Robert D. Thompson. 数字电路简明教程[M]. 马爱文, 赵霞, 李德良等. 北京:  电子工业出版社, 2003: 449-452.</w:t>
      </w:r>
    </w:p>
    <w:p>
      <w:pPr>
        <w:pStyle w:val="19"/>
        <w:numPr>
          <w:ilvl w:val="0"/>
          <w:numId w:val="1"/>
        </w:numPr>
        <w:jc w:val="left"/>
        <w:rPr>
          <w:rFonts w:cs="Times New Roman"/>
        </w:rPr>
      </w:pPr>
      <w:r>
        <w:rPr>
          <w:rFonts w:cs="Times New Roman"/>
        </w:rPr>
        <w:t>吕学勤, 陈树果, 林静. 求解0/1背包问题的自适应遗传退火算法[J]. 重庆邮电大学学报(自然科学版), 2013, 25(1): 138-142.</w:t>
      </w:r>
    </w:p>
    <w:p>
      <w:pPr>
        <w:pStyle w:val="19"/>
        <w:numPr>
          <w:ilvl w:val="0"/>
          <w:numId w:val="1"/>
        </w:numPr>
        <w:jc w:val="left"/>
        <w:rPr>
          <w:rFonts w:cs="Times New Roman"/>
        </w:rPr>
      </w:pPr>
      <w:r>
        <w:rPr>
          <w:rFonts w:cs="Times New Roman"/>
        </w:rPr>
        <w:t xml:space="preserve">Atzori L, Iera A, Morabito G. The internet of things: a survey[J]. Computer Networks, 2010, 54(15): 2787 -2805. </w:t>
      </w:r>
    </w:p>
    <w:p>
      <w:pPr>
        <w:pStyle w:val="19"/>
        <w:numPr>
          <w:ilvl w:val="0"/>
          <w:numId w:val="1"/>
        </w:numPr>
        <w:jc w:val="left"/>
        <w:rPr>
          <w:rFonts w:cs="Times New Roman"/>
        </w:rPr>
      </w:pPr>
      <w:r>
        <w:rPr>
          <w:rFonts w:cs="Times New Roman"/>
        </w:rPr>
        <w:t>Mohammed M，Kasim A. Multi-Criteria Vertical Handover by TOPSIS and Fuzzy Logic[C]//2011 International Conference on Communications and Information Technology (ICCIT). [s. l.]：IEEE Press,</w:t>
      </w:r>
      <w:r>
        <w:rPr>
          <w:rFonts w:hint="eastAsia" w:cs="Times New Roman"/>
        </w:rPr>
        <w:t xml:space="preserve"> </w:t>
      </w:r>
      <w:r>
        <w:rPr>
          <w:rFonts w:cs="Times New Roman"/>
        </w:rPr>
        <w:t>2010: 97-102.</w:t>
      </w:r>
    </w:p>
    <w:p>
      <w:pPr>
        <w:pStyle w:val="19"/>
        <w:numPr>
          <w:ilvl w:val="0"/>
          <w:numId w:val="1"/>
        </w:numPr>
        <w:jc w:val="left"/>
        <w:rPr>
          <w:rFonts w:cs="Times New Roman"/>
        </w:rPr>
      </w:pPr>
      <w:r>
        <w:rPr>
          <w:rFonts w:cs="Times New Roman"/>
          <w:lang w:val="de-DE"/>
        </w:rPr>
        <w:t xml:space="preserve">AgrawalL R, Gehrke J, Gunopulos D, et al. </w:t>
      </w:r>
      <w:r>
        <w:rPr>
          <w:rFonts w:cs="Times New Roman"/>
        </w:rPr>
        <w:t>Automatic subspace clustering of high dimensional data for data mining applications[C]//In Proceedings of the 1998 ACM SIGMOD. Seattle: ACM Press,</w:t>
      </w:r>
      <w:r>
        <w:rPr>
          <w:rFonts w:hint="eastAsia" w:cs="Times New Roman"/>
        </w:rPr>
        <w:t xml:space="preserve"> </w:t>
      </w:r>
      <w:r>
        <w:rPr>
          <w:rFonts w:cs="Times New Roman"/>
        </w:rPr>
        <w:t>1998:94-105.</w:t>
      </w:r>
    </w:p>
    <w:p>
      <w:pPr>
        <w:pStyle w:val="19"/>
        <w:numPr>
          <w:ilvl w:val="0"/>
          <w:numId w:val="1"/>
        </w:numPr>
        <w:jc w:val="left"/>
        <w:rPr>
          <w:rFonts w:cs="Times New Roman"/>
        </w:rPr>
      </w:pPr>
      <w:r>
        <w:rPr>
          <w:rFonts w:cs="Times New Roman"/>
        </w:rPr>
        <w:t>伏梦盈. 基于博弈论的协作通信中继节点选择:[D]. 长沙: 湖南大学, 2012.</w:t>
      </w:r>
    </w:p>
    <w:p>
      <w:pPr>
        <w:pStyle w:val="19"/>
        <w:numPr>
          <w:ilvl w:val="0"/>
          <w:numId w:val="1"/>
        </w:numPr>
        <w:jc w:val="left"/>
        <w:rPr>
          <w:rFonts w:cs="Times New Roman"/>
        </w:rPr>
      </w:pPr>
      <w:r>
        <w:rPr>
          <w:rFonts w:cs="Times New Roman"/>
        </w:rPr>
        <w:t>工业与信息化部电信研究院. 中国物联网白皮书[R]. 201:1 -3</w:t>
      </w:r>
    </w:p>
    <w:p>
      <w:pPr>
        <w:pStyle w:val="19"/>
        <w:numPr>
          <w:ilvl w:val="0"/>
          <w:numId w:val="1"/>
        </w:numPr>
        <w:jc w:val="left"/>
        <w:rPr>
          <w:rFonts w:cs="Times New Roman"/>
        </w:rPr>
      </w:pPr>
      <w:r>
        <w:rPr>
          <w:rFonts w:cs="Times New Roman"/>
        </w:rPr>
        <w:t xml:space="preserve">中国标准研究中心等. GB/T7713.1-2006. 学位论文编写规则[S]. 北京: 中国标准出版社, </w:t>
      </w:r>
      <w:r>
        <w:rPr>
          <w:rFonts w:hint="eastAsia" w:cs="Times New Roman"/>
        </w:rPr>
        <w:t xml:space="preserve"> </w:t>
      </w:r>
      <w:r>
        <w:rPr>
          <w:rFonts w:cs="Times New Roman"/>
        </w:rPr>
        <w:t>2006.</w:t>
      </w:r>
    </w:p>
    <w:p>
      <w:pPr>
        <w:pStyle w:val="19"/>
        <w:numPr>
          <w:ilvl w:val="0"/>
          <w:numId w:val="1"/>
        </w:numPr>
        <w:jc w:val="left"/>
        <w:rPr>
          <w:rFonts w:cs="Times New Roman"/>
        </w:rPr>
      </w:pPr>
      <w:r>
        <w:rPr>
          <w:rFonts w:cs="Times New Roman"/>
        </w:rPr>
        <w:t>陈国平, 张百珂, 马耀辉. 一种基于蓝牙技术的手机防盗防遗失报警方法. 中国,</w:t>
      </w:r>
      <w:r>
        <w:rPr>
          <w:rFonts w:hint="eastAsia" w:cs="Times New Roman"/>
        </w:rPr>
        <w:t xml:space="preserve"> </w:t>
      </w:r>
      <w:r>
        <w:rPr>
          <w:rFonts w:cs="Times New Roman"/>
        </w:rPr>
        <w:t>201110369930.0[P]. 2014.</w:t>
      </w:r>
    </w:p>
    <w:p>
      <w:pPr>
        <w:pStyle w:val="19"/>
        <w:numPr>
          <w:ilvl w:val="0"/>
          <w:numId w:val="1"/>
        </w:numPr>
        <w:jc w:val="left"/>
        <w:rPr>
          <w:rFonts w:cs="Times New Roman"/>
        </w:rPr>
      </w:pPr>
      <w:r>
        <w:rPr>
          <w:rFonts w:cs="Times New Roman"/>
          <w:bCs/>
        </w:rPr>
        <w:t>MagicBoy</w:t>
      </w:r>
      <w:r>
        <w:rPr>
          <w:rFonts w:cs="Times New Roman"/>
        </w:rPr>
        <w:t xml:space="preserve">, </w:t>
      </w:r>
      <w:r>
        <w:rPr>
          <w:rFonts w:cs="Times New Roman"/>
          <w:bCs/>
        </w:rPr>
        <w:t>李鹏</w:t>
      </w:r>
      <w:r>
        <w:rPr>
          <w:rFonts w:cs="Times New Roman"/>
        </w:rPr>
        <w:t xml:space="preserve">. GPS定位基本原理浅析: Mobile On Lion镜像站点[OL], 2010-12-09 </w:t>
      </w:r>
      <w:r>
        <w:rPr>
          <w:rFonts w:hint="eastAsia" w:cs="Times New Roman"/>
        </w:rPr>
        <w:t>(</w:t>
      </w:r>
      <w:r>
        <w:rPr>
          <w:rFonts w:cs="Times New Roman"/>
        </w:rPr>
        <w:t>2015-01-27</w:t>
      </w:r>
      <w:r>
        <w:rPr>
          <w:rFonts w:hint="eastAsia" w:cs="Times New Roman"/>
        </w:rPr>
        <w:t>)</w:t>
      </w:r>
      <w:r>
        <w:rPr>
          <w:rFonts w:cs="Times New Roman"/>
        </w:rPr>
        <w:t>. http://www.cnblogs.com/magicboy110/archive/2010/12/09/1901669.html.</w:t>
      </w:r>
    </w:p>
    <w:p>
      <w:pPr>
        <w:pStyle w:val="19"/>
        <w:numPr>
          <w:ilvl w:val="0"/>
          <w:numId w:val="1"/>
        </w:numPr>
        <w:jc w:val="left"/>
        <w:rPr>
          <w:rFonts w:cs="Times New Roman"/>
        </w:rPr>
      </w:pPr>
      <w:r>
        <w:rPr>
          <w:rFonts w:cs="Times New Roman"/>
        </w:rPr>
        <w:t>工业和信息化部关于电信服务质量的通告(2014年第1号）[OL].</w:t>
      </w:r>
      <w:r>
        <w:rPr>
          <w:rFonts w:hint="eastAsia" w:cs="Times New Roman"/>
        </w:rPr>
        <w:t>(</w:t>
      </w:r>
      <w:r>
        <w:rPr>
          <w:rFonts w:cs="Times New Roman"/>
        </w:rPr>
        <w:t>2014-03-03</w:t>
      </w:r>
      <w:r>
        <w:rPr>
          <w:rFonts w:hint="eastAsia" w:cs="Times New Roman"/>
        </w:rPr>
        <w:t>)</w:t>
      </w:r>
      <w:r>
        <w:rPr>
          <w:rFonts w:cs="Times New Roman"/>
        </w:rPr>
        <w:t>. http://www.miit.gov.cn/n11293472/n11293832/n11293907/n11368223/15864477.html.</w:t>
      </w:r>
    </w:p>
    <w:p>
      <w:pPr>
        <w:pStyle w:val="19"/>
        <w:ind w:left="420" w:firstLine="0"/>
        <w:jc w:val="left"/>
        <w:rPr>
          <w:rFonts w:cs="Times New Roman"/>
        </w:rPr>
      </w:pPr>
    </w:p>
    <w:p>
      <w:pPr>
        <w:pStyle w:val="19"/>
        <w:spacing w:line="400" w:lineRule="exact"/>
        <w:ind w:left="420" w:firstLine="0"/>
        <w:rPr>
          <w:rFonts w:cs="Times New Roman"/>
        </w:rPr>
      </w:pPr>
    </w:p>
    <w:p>
      <w:pPr>
        <w:pStyle w:val="19"/>
        <w:spacing w:line="400" w:lineRule="exact"/>
        <w:ind w:left="420" w:firstLine="0"/>
        <w:rPr>
          <w:rFonts w:cs="Times New Roman"/>
        </w:rPr>
      </w:pPr>
    </w:p>
    <w:p>
      <w:pPr>
        <w:pStyle w:val="19"/>
        <w:spacing w:line="400" w:lineRule="exact"/>
        <w:ind w:left="420" w:firstLine="0"/>
        <w:rPr>
          <w:rFonts w:cs="Times New Roman"/>
        </w:rPr>
      </w:pPr>
    </w:p>
    <w:p>
      <w:pPr>
        <w:pStyle w:val="19"/>
        <w:ind w:firstLine="472"/>
        <w:rPr>
          <w:rFonts w:cs="Times New Roman"/>
        </w:rPr>
      </w:pPr>
    </w:p>
    <w:p>
      <w:pPr>
        <w:pStyle w:val="19"/>
        <w:spacing w:line="400" w:lineRule="exact"/>
        <w:ind w:left="420" w:firstLine="0"/>
        <w:rPr>
          <w:rFonts w:cs="Times New Roman"/>
        </w:rPr>
      </w:pPr>
    </w:p>
    <w:p>
      <w:pPr>
        <w:ind w:firstLine="472"/>
        <w:rPr>
          <w:rFonts w:cs="Times New Roman"/>
        </w:rPr>
      </w:pPr>
    </w:p>
    <w:p>
      <w:pPr>
        <w:ind w:firstLine="472"/>
        <w:rPr>
          <w:rFonts w:cs="Times New Roman"/>
        </w:rPr>
        <w:sectPr>
          <w:headerReference r:id="rId28" w:type="default"/>
          <w:pgSz w:w="11906" w:h="16838"/>
          <w:pgMar w:top="1701" w:right="1418" w:bottom="1418" w:left="1418" w:header="907" w:footer="851" w:gutter="567"/>
          <w:cols w:space="425" w:num="1"/>
          <w:docGrid w:linePitch="403" w:charSpace="-819"/>
        </w:sectPr>
      </w:pPr>
    </w:p>
    <w:bookmarkEnd w:id="630"/>
    <w:bookmarkEnd w:id="631"/>
    <w:bookmarkEnd w:id="663"/>
    <w:bookmarkEnd w:id="664"/>
    <w:bookmarkEnd w:id="665"/>
    <w:bookmarkEnd w:id="666"/>
    <w:bookmarkEnd w:id="667"/>
    <w:bookmarkEnd w:id="668"/>
    <w:bookmarkEnd w:id="669"/>
    <w:p>
      <w:pPr>
        <w:pStyle w:val="2"/>
        <w:rPr>
          <w:sz w:val="32"/>
          <w:szCs w:val="32"/>
        </w:rPr>
      </w:pPr>
      <w:bookmarkStart w:id="670" w:name="_Toc469491212"/>
      <w:bookmarkStart w:id="671" w:name="_Toc410208001"/>
      <w:bookmarkStart w:id="672" w:name="_Toc410209633"/>
      <w:bookmarkStart w:id="673" w:name="_Toc410210624"/>
      <w:bookmarkStart w:id="674" w:name="_Toc410211539"/>
      <w:bookmarkStart w:id="675" w:name="_Toc410218119"/>
      <w:bookmarkStart w:id="676" w:name="_Toc410226557"/>
      <w:bookmarkStart w:id="677" w:name="_Toc410227003"/>
      <w:bookmarkStart w:id="678" w:name="_Toc410227430"/>
      <w:bookmarkStart w:id="679" w:name="_Toc410214123"/>
      <w:bookmarkStart w:id="680" w:name="_Toc228047537"/>
      <w:bookmarkStart w:id="681" w:name="_Toc223771793"/>
      <w:bookmarkStart w:id="682" w:name="_Toc226843948"/>
      <w:bookmarkStart w:id="683" w:name="_Toc225443517"/>
      <w:bookmarkStart w:id="684" w:name="_Toc226519956"/>
      <w:bookmarkStart w:id="685" w:name="_Toc228555682"/>
      <w:bookmarkStart w:id="686" w:name="_Toc223863870"/>
      <w:bookmarkStart w:id="687" w:name="_Toc320015486"/>
      <w:bookmarkStart w:id="688" w:name="_Toc325546525"/>
      <w:bookmarkStart w:id="689" w:name="_Toc228381267"/>
      <w:bookmarkStart w:id="690" w:name="_Toc291665341"/>
      <w:r>
        <w:rPr>
          <w:sz w:val="32"/>
          <w:szCs w:val="32"/>
        </w:rPr>
        <w:t>致谢</w:t>
      </w:r>
      <w:bookmarkEnd w:id="670"/>
    </w:p>
    <w:p>
      <w:pPr>
        <w:ind w:firstLine="472"/>
        <w:rPr>
          <w:rFonts w:cs="Times New Roman"/>
        </w:rPr>
      </w:pPr>
      <w:r>
        <w:rPr>
          <w:rFonts w:cs="Times New Roman"/>
        </w:rPr>
        <w:t>致谢二字一级标题：黑体3号字居中，段前17磅，段后16.5磅，1.5倍行距，致谢二字与致谢内容之间不空行。致谢内容正文样式：宋体小四号，1.5倍行距。</w:t>
      </w:r>
    </w:p>
    <w:p>
      <w:pPr>
        <w:ind w:firstLine="472"/>
        <w:rPr>
          <w:rFonts w:hint="eastAsia" w:cs="Times New Roman"/>
        </w:rPr>
      </w:pPr>
      <w:r>
        <w:rPr>
          <w:rFonts w:cs="Times New Roman"/>
        </w:rPr>
        <w:t>可以从下列方面致谢：协助完成研究工作和提供便利条件的组织或个人</w:t>
      </w:r>
      <w:r>
        <w:rPr>
          <w:rFonts w:hint="eastAsia" w:cs="Times New Roman"/>
        </w:rPr>
        <w:t>；</w:t>
      </w:r>
      <w:r>
        <w:rPr>
          <w:rFonts w:cs="Times New Roman"/>
        </w:rPr>
        <w:t>在研究工作中提出建议和提供帮助的人</w:t>
      </w:r>
      <w:r>
        <w:rPr>
          <w:rFonts w:hint="eastAsia" w:cs="Times New Roman"/>
        </w:rPr>
        <w:t>；</w:t>
      </w:r>
      <w:r>
        <w:rPr>
          <w:rFonts w:cs="Times New Roman"/>
        </w:rPr>
        <w:t>给予转载和引用权的资料、图片、文献、研究思想和设想的所有者</w:t>
      </w:r>
      <w:r>
        <w:rPr>
          <w:rFonts w:hint="eastAsia" w:cs="Times New Roman"/>
        </w:rPr>
        <w:t>；</w:t>
      </w:r>
      <w:r>
        <w:rPr>
          <w:rFonts w:cs="Times New Roman"/>
        </w:rPr>
        <w:t>其他应感谢的组织或个人。</w:t>
      </w:r>
    </w:p>
    <w:p>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pPr>
        <w:ind w:firstLine="472"/>
        <w:rPr>
          <w:rFonts w:cs="Times New Roman"/>
        </w:rPr>
        <w:sectPr>
          <w:headerReference r:id="rId29" w:type="default"/>
          <w:pgSz w:w="11906" w:h="16838"/>
          <w:pgMar w:top="1701" w:right="1418" w:bottom="1418" w:left="1418" w:header="907" w:footer="851" w:gutter="567"/>
          <w:cols w:space="425" w:num="1"/>
          <w:docGrid w:linePitch="403" w:charSpace="-819"/>
        </w:sectPr>
      </w:pPr>
      <w:r>
        <w:rPr>
          <w:rFonts w:cs="Times New Roman"/>
        </w:rPr>
        <w:t>致谢辞应谦虚诚恳，实事求是，切忌浮夸与庸俗之词。</w:t>
      </w:r>
    </w:p>
    <w:p>
      <w:pPr>
        <w:pStyle w:val="2"/>
        <w:jc w:val="both"/>
        <w:rPr>
          <w:sz w:val="28"/>
          <w:szCs w:val="28"/>
        </w:rPr>
      </w:pPr>
      <w:r>
        <w:rPr>
          <w:sz w:val="32"/>
          <w:szCs w:val="32"/>
        </w:rPr>
        <mc:AlternateContent>
          <mc:Choice Requires="wps">
            <w:drawing>
              <wp:anchor distT="0" distB="0" distL="114300" distR="114300" simplePos="0" relativeHeight="251669504" behindDoc="0" locked="0" layoutInCell="1" allowOverlap="1">
                <wp:simplePos x="0" y="0"/>
                <wp:positionH relativeFrom="column">
                  <wp:posOffset>2069465</wp:posOffset>
                </wp:positionH>
                <wp:positionV relativeFrom="paragraph">
                  <wp:posOffset>-546100</wp:posOffset>
                </wp:positionV>
                <wp:extent cx="3896360" cy="1279525"/>
                <wp:effectExtent l="5080" t="5080" r="22860" b="296545"/>
                <wp:wrapNone/>
                <wp:docPr id="1" name="自选图形 33"/>
                <wp:cNvGraphicFramePr/>
                <a:graphic xmlns:a="http://schemas.openxmlformats.org/drawingml/2006/main">
                  <a:graphicData uri="http://schemas.microsoft.com/office/word/2010/wordprocessingShape">
                    <wps:wsp>
                      <wps:cNvSpPr/>
                      <wps:spPr>
                        <a:xfrm>
                          <a:off x="0" y="0"/>
                          <a:ext cx="3896360" cy="1279525"/>
                        </a:xfrm>
                        <a:prstGeom prst="wedgeRectCallout">
                          <a:avLst>
                            <a:gd name="adj1" fmla="val -47032"/>
                            <a:gd name="adj2" fmla="val 71144"/>
                          </a:avLst>
                        </a:prstGeom>
                        <a:solidFill>
                          <a:srgbClr val="FFFFFF"/>
                        </a:solidFill>
                        <a:ln w="9525" cap="flat" cmpd="sng">
                          <a:solidFill>
                            <a:srgbClr val="000000"/>
                          </a:solidFill>
                          <a:prstDash val="solid"/>
                          <a:miter/>
                          <a:headEnd type="none" w="med" len="med"/>
                          <a:tailEnd type="none" w="med" len="med"/>
                        </a:ln>
                      </wps:spPr>
                      <wps:txbx>
                        <w:txbxContent>
                          <w:p>
                            <w:pPr>
                              <w:pStyle w:val="7"/>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hint="eastAsia" w:cs="Arial"/>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w:t>
                            </w:r>
                            <w:r>
                              <w:rPr>
                                <w:rFonts w:hint="eastAsia"/>
                                <w:color w:val="FF0000"/>
                                <w:sz w:val="18"/>
                                <w:szCs w:val="18"/>
                                <w:lang w:eastAsia="zh-CN"/>
                              </w:rPr>
                              <w:t>，</w:t>
                            </w:r>
                            <w:r>
                              <w:rPr>
                                <w:rFonts w:hint="eastAsia"/>
                                <w:color w:val="FF0000"/>
                                <w:sz w:val="18"/>
                                <w:szCs w:val="18"/>
                              </w:rPr>
                              <w:t>用附录A</w:t>
                            </w:r>
                            <w:r>
                              <w:rPr>
                                <w:rFonts w:hint="eastAsia"/>
                                <w:color w:val="FF0000"/>
                                <w:sz w:val="18"/>
                                <w:szCs w:val="18"/>
                                <w:lang w:eastAsia="zh-CN"/>
                              </w:rPr>
                              <w:t>、</w:t>
                            </w:r>
                            <w:r>
                              <w:rPr>
                                <w:rFonts w:hint="eastAsia"/>
                                <w:color w:val="FF0000"/>
                                <w:sz w:val="18"/>
                                <w:szCs w:val="18"/>
                              </w:rPr>
                              <w:t>附录B方式编号。</w:t>
                            </w:r>
                            <w:r>
                              <w:rPr>
                                <w:color w:val="FF0000"/>
                                <w:sz w:val="18"/>
                                <w:szCs w:val="18"/>
                              </w:rPr>
                              <w:t>附录的篇幅不宜太多。</w:t>
                            </w:r>
                            <w:r>
                              <w:rPr>
                                <w:rFonts w:hint="eastAsia" w:cs="Arial"/>
                                <w:color w:val="FF0000"/>
                                <w:sz w:val="18"/>
                                <w:szCs w:val="18"/>
                              </w:rPr>
                              <w:t>附录与主体部分一起编制页码。若附录部分有手工制作或复印件，手工制作或复印件部分要装订在内但可以不计页码。</w:t>
                            </w:r>
                            <w:r>
                              <w:rPr>
                                <w:rFonts w:hint="eastAsia" w:cs="Arial"/>
                                <w:color w:val="FF0000"/>
                                <w:sz w:val="18"/>
                                <w:szCs w:val="18"/>
                                <w:lang w:eastAsia="zh-CN"/>
                              </w:rPr>
                              <w:t>附</w:t>
                            </w:r>
                            <w:r>
                              <w:rPr>
                                <w:rFonts w:hint="eastAsia" w:cs="Arial"/>
                                <w:color w:val="FF0000"/>
                                <w:sz w:val="18"/>
                                <w:szCs w:val="18"/>
                              </w:rPr>
                              <w:t>录的文字</w:t>
                            </w:r>
                            <w:r>
                              <w:rPr>
                                <w:rFonts w:cs="Arial"/>
                                <w:color w:val="FF0000"/>
                                <w:sz w:val="18"/>
                                <w:szCs w:val="18"/>
                              </w:rPr>
                              <w:t>按照正文格式进行排版</w:t>
                            </w:r>
                            <w:r>
                              <w:t>。</w:t>
                            </w:r>
                          </w:p>
                          <w:p>
                            <w:pPr>
                              <w:pStyle w:val="7"/>
                              <w:spacing w:line="288" w:lineRule="auto"/>
                              <w:rPr>
                                <w:rFonts w:hint="eastAsia" w:ascii="Times New Roman" w:hAnsi="Times New Roman"/>
                                <w:color w:val="FF0000"/>
                                <w:sz w:val="18"/>
                                <w:szCs w:val="18"/>
                                <w:lang w:val="en-US" w:eastAsia="zh-CN"/>
                              </w:rPr>
                            </w:pPr>
                          </w:p>
                        </w:txbxContent>
                      </wps:txbx>
                      <wps:bodyPr upright="1"/>
                    </wps:wsp>
                  </a:graphicData>
                </a:graphic>
              </wp:anchor>
            </w:drawing>
          </mc:Choice>
          <mc:Fallback>
            <w:pict>
              <v:shape id="自选图形 33" o:spid="_x0000_s1026" o:spt="61" type="#_x0000_t61" style="position:absolute;left:0pt;margin-left:162.95pt;margin-top:-43pt;height:100.75pt;width:306.8pt;z-index:251669504;mso-width-relative:page;mso-height-relative:page;" fillcolor="#FFFFFF" filled="t" stroked="t" coordsize="21600,21600" o:gfxdata="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W9cZ/2QAA&#10;AAsBAAAPAAAAAAAAAAEAIAAAACIAAABkcnMvZG93bnJldi54bWxQSwECFAAUAAAACACHTuJAkWwy&#10;kx0CAABBBAAADgAAAAAAAAABACAAAAAoAQAAZHJzL2Uyb0RvYy54bWxQSwUGAAAAAAYABgBZAQAA&#10;twUAAAAA&#10;" adj="641,26167">
                <v:fill on="t" focussize="0,0"/>
                <v:stroke color="#000000" joinstyle="miter"/>
                <v:imagedata o:title=""/>
                <o:lock v:ext="edit" aspectratio="f"/>
                <v:textbox>
                  <w:txbxContent>
                    <w:p>
                      <w:pPr>
                        <w:pStyle w:val="7"/>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hint="eastAsia" w:cs="Arial"/>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w:t>
                      </w:r>
                      <w:r>
                        <w:rPr>
                          <w:rFonts w:hint="eastAsia"/>
                          <w:color w:val="FF0000"/>
                          <w:sz w:val="18"/>
                          <w:szCs w:val="18"/>
                          <w:lang w:eastAsia="zh-CN"/>
                        </w:rPr>
                        <w:t>，</w:t>
                      </w:r>
                      <w:r>
                        <w:rPr>
                          <w:rFonts w:hint="eastAsia"/>
                          <w:color w:val="FF0000"/>
                          <w:sz w:val="18"/>
                          <w:szCs w:val="18"/>
                        </w:rPr>
                        <w:t>用附录A</w:t>
                      </w:r>
                      <w:r>
                        <w:rPr>
                          <w:rFonts w:hint="eastAsia"/>
                          <w:color w:val="FF0000"/>
                          <w:sz w:val="18"/>
                          <w:szCs w:val="18"/>
                          <w:lang w:eastAsia="zh-CN"/>
                        </w:rPr>
                        <w:t>、</w:t>
                      </w:r>
                      <w:r>
                        <w:rPr>
                          <w:rFonts w:hint="eastAsia"/>
                          <w:color w:val="FF0000"/>
                          <w:sz w:val="18"/>
                          <w:szCs w:val="18"/>
                        </w:rPr>
                        <w:t>附录B方式编号。</w:t>
                      </w:r>
                      <w:r>
                        <w:rPr>
                          <w:color w:val="FF0000"/>
                          <w:sz w:val="18"/>
                          <w:szCs w:val="18"/>
                        </w:rPr>
                        <w:t>附录的篇幅不宜太多。</w:t>
                      </w:r>
                      <w:r>
                        <w:rPr>
                          <w:rFonts w:hint="eastAsia" w:cs="Arial"/>
                          <w:color w:val="FF0000"/>
                          <w:sz w:val="18"/>
                          <w:szCs w:val="18"/>
                        </w:rPr>
                        <w:t>附录与主体部分一起编制页码。若附录部分有手工制作或复印件，手工制作或复印件部分要装订在内但可以不计页码。</w:t>
                      </w:r>
                      <w:r>
                        <w:rPr>
                          <w:rFonts w:hint="eastAsia" w:cs="Arial"/>
                          <w:color w:val="FF0000"/>
                          <w:sz w:val="18"/>
                          <w:szCs w:val="18"/>
                          <w:lang w:eastAsia="zh-CN"/>
                        </w:rPr>
                        <w:t>附</w:t>
                      </w:r>
                      <w:r>
                        <w:rPr>
                          <w:rFonts w:hint="eastAsia" w:cs="Arial"/>
                          <w:color w:val="FF0000"/>
                          <w:sz w:val="18"/>
                          <w:szCs w:val="18"/>
                        </w:rPr>
                        <w:t>录的文字</w:t>
                      </w:r>
                      <w:r>
                        <w:rPr>
                          <w:rFonts w:cs="Arial"/>
                          <w:color w:val="FF0000"/>
                          <w:sz w:val="18"/>
                          <w:szCs w:val="18"/>
                        </w:rPr>
                        <w:t>按照正文格式进行排版</w:t>
                      </w:r>
                      <w:r>
                        <w:t>。</w:t>
                      </w:r>
                    </w:p>
                    <w:p>
                      <w:pPr>
                        <w:pStyle w:val="7"/>
                        <w:spacing w:line="288" w:lineRule="auto"/>
                        <w:rPr>
                          <w:rFonts w:hint="eastAsia" w:ascii="Times New Roman" w:hAnsi="Times New Roman"/>
                          <w:color w:val="FF0000"/>
                          <w:sz w:val="18"/>
                          <w:szCs w:val="18"/>
                          <w:lang w:val="en-US" w:eastAsia="zh-CN"/>
                        </w:rPr>
                      </w:pPr>
                    </w:p>
                  </w:txbxContent>
                </v:textbox>
              </v:shape>
            </w:pict>
          </mc:Fallback>
        </mc:AlternateContent>
      </w:r>
      <w:bookmarkStart w:id="691" w:name="_Toc469491213"/>
      <w:r>
        <w:rPr>
          <w:sz w:val="32"/>
          <w:szCs w:val="32"/>
        </w:rPr>
        <w:t>附录</w:t>
      </w:r>
      <w:bookmarkEnd w:id="671"/>
      <w:bookmarkEnd w:id="672"/>
      <w:bookmarkEnd w:id="673"/>
      <w:bookmarkEnd w:id="674"/>
      <w:bookmarkEnd w:id="675"/>
      <w:bookmarkEnd w:id="676"/>
      <w:bookmarkEnd w:id="677"/>
      <w:bookmarkEnd w:id="678"/>
      <w:bookmarkEnd w:id="679"/>
      <w:r>
        <w:rPr>
          <w:rFonts w:hint="eastAsia"/>
          <w:sz w:val="32"/>
          <w:szCs w:val="32"/>
          <w:lang w:eastAsia="zh-CN"/>
        </w:rPr>
        <w:t xml:space="preserve">A  </w:t>
      </w:r>
      <w:r>
        <w:rPr>
          <w:sz w:val="28"/>
          <w:szCs w:val="28"/>
        </w:rPr>
        <w:t>科技写作中非学术性低级错误的主要表现</w:t>
      </w:r>
      <w:bookmarkEnd w:id="691"/>
    </w:p>
    <w:p>
      <w:pPr>
        <w:pStyle w:val="18"/>
        <w:rPr>
          <w:color w:val="auto"/>
        </w:rPr>
      </w:pPr>
      <w:r>
        <w:rPr>
          <w:color w:val="auto"/>
        </w:rPr>
        <w:t>本附录主要针对学位论文写作或中文科技论文写作，供重庆邮电大学学位论文查非工作参考。未尽事宜，可参考重庆邮电大学论文写作要求、重庆邮电大学学报编辑部等国内期刊社、出版社的通用出版规定。</w:t>
      </w:r>
    </w:p>
    <w:p>
      <w:pPr>
        <w:pStyle w:val="18"/>
        <w:rPr>
          <w:color w:val="auto"/>
        </w:rPr>
      </w:pPr>
      <w:r>
        <w:rPr>
          <w:color w:val="auto"/>
        </w:rPr>
        <w:t>推荐阅读《科学出版社作者编辑手册》、《科学道德与学风建设宣传参考大纲（试用本）》等写作指导性书籍或资料，可了解更多、更详尽的通用写作出版规范。</w:t>
      </w:r>
    </w:p>
    <w:tbl>
      <w:tblPr>
        <w:tblStyle w:val="14"/>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708"/>
        <w:gridCol w:w="1701"/>
        <w:gridCol w:w="6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5" w:hRule="atLeast"/>
          <w:tblHeader/>
        </w:trPr>
        <w:tc>
          <w:tcPr>
            <w:tcW w:w="534" w:type="dxa"/>
            <w:shd w:val="clear" w:color="auto" w:fill="auto"/>
            <w:vAlign w:val="center"/>
          </w:tcPr>
          <w:p>
            <w:pPr>
              <w:pStyle w:val="18"/>
              <w:spacing w:line="240" w:lineRule="auto"/>
              <w:ind w:firstLine="0"/>
              <w:rPr>
                <w:rFonts w:ascii="宋体" w:hAnsi="宋体"/>
                <w:color w:val="auto"/>
                <w:sz w:val="21"/>
                <w:szCs w:val="21"/>
              </w:rPr>
            </w:pPr>
            <w:r>
              <w:rPr>
                <w:rFonts w:ascii="宋体" w:hAnsi="宋体"/>
                <w:color w:val="auto"/>
                <w:sz w:val="21"/>
                <w:szCs w:val="21"/>
              </w:rPr>
              <w:t>类别</w:t>
            </w:r>
          </w:p>
        </w:tc>
        <w:tc>
          <w:tcPr>
            <w:tcW w:w="708" w:type="dxa"/>
            <w:shd w:val="clear" w:color="auto" w:fill="auto"/>
            <w:vAlign w:val="center"/>
          </w:tcPr>
          <w:p>
            <w:pPr>
              <w:pStyle w:val="18"/>
              <w:spacing w:line="240" w:lineRule="auto"/>
              <w:ind w:firstLine="0"/>
              <w:rPr>
                <w:rFonts w:ascii="宋体" w:hAnsi="宋体"/>
                <w:color w:val="auto"/>
                <w:sz w:val="21"/>
                <w:szCs w:val="21"/>
              </w:rPr>
            </w:pPr>
            <w:r>
              <w:rPr>
                <w:rFonts w:ascii="宋体" w:hAnsi="宋体"/>
                <w:color w:val="auto"/>
                <w:sz w:val="21"/>
                <w:szCs w:val="21"/>
              </w:rPr>
              <w:t>细目</w:t>
            </w:r>
          </w:p>
        </w:tc>
        <w:tc>
          <w:tcPr>
            <w:tcW w:w="1701" w:type="dxa"/>
            <w:shd w:val="clear" w:color="auto" w:fill="auto"/>
            <w:vAlign w:val="center"/>
          </w:tcPr>
          <w:p>
            <w:pPr>
              <w:pStyle w:val="18"/>
              <w:spacing w:line="240" w:lineRule="auto"/>
              <w:rPr>
                <w:rFonts w:ascii="宋体" w:hAnsi="宋体"/>
                <w:color w:val="auto"/>
                <w:sz w:val="21"/>
                <w:szCs w:val="21"/>
              </w:rPr>
            </w:pPr>
            <w:r>
              <w:rPr>
                <w:rFonts w:ascii="宋体" w:hAnsi="宋体"/>
                <w:color w:val="auto"/>
                <w:sz w:val="21"/>
                <w:szCs w:val="21"/>
              </w:rPr>
              <w:t>主要表现</w:t>
            </w:r>
          </w:p>
        </w:tc>
        <w:tc>
          <w:tcPr>
            <w:tcW w:w="6096" w:type="dxa"/>
            <w:shd w:val="clear" w:color="auto" w:fill="auto"/>
            <w:vAlign w:val="center"/>
          </w:tcPr>
          <w:p>
            <w:pPr>
              <w:pStyle w:val="18"/>
              <w:spacing w:line="240" w:lineRule="auto"/>
              <w:rPr>
                <w:rFonts w:ascii="宋体" w:hAnsi="宋体"/>
                <w:color w:val="auto"/>
                <w:sz w:val="21"/>
                <w:szCs w:val="21"/>
              </w:rPr>
            </w:pPr>
            <w:r>
              <w:rPr>
                <w:rFonts w:ascii="宋体" w:hAnsi="宋体"/>
                <w:color w:val="auto"/>
                <w:sz w:val="21"/>
                <w:szCs w:val="21"/>
              </w:rPr>
              <w:t>常见问题描述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24" w:hRule="atLeast"/>
        </w:trPr>
        <w:tc>
          <w:tcPr>
            <w:tcW w:w="534" w:type="dxa"/>
            <w:vMerge w:val="restart"/>
            <w:vAlign w:val="center"/>
          </w:tcPr>
          <w:p>
            <w:pPr>
              <w:pStyle w:val="18"/>
              <w:spacing w:line="240" w:lineRule="auto"/>
              <w:ind w:firstLine="0"/>
              <w:rPr>
                <w:rFonts w:ascii="宋体" w:hAnsi="宋体"/>
                <w:color w:val="auto"/>
                <w:sz w:val="21"/>
                <w:szCs w:val="21"/>
              </w:rPr>
            </w:pPr>
            <w:r>
              <w:rPr>
                <w:rFonts w:ascii="宋体" w:hAnsi="宋体"/>
                <w:color w:val="auto"/>
                <w:sz w:val="21"/>
                <w:szCs w:val="21"/>
              </w:rPr>
              <w:t>基本语言规范</w:t>
            </w: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字词</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错字</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别字</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漏字</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赘字</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“的”、“地”、“得”不分。如将“为了更好地验证本算法的效”误为“为了更好的验证本算法的效果”。</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拼音等输入法录入错误同音或同形词。</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将硕士学位论文翻译为paper（应为thesis）。</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常识错误。比如把地区称为国家。</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数字中的小数点错误。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句法</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病句</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错句</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中文式英文</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句子缺乏主语。比如用短语当句子。</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一句话内前后主语不一致，逻辑混乱，可读性差。</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按中文习惯翻译英文摘要。比如直接在英文摘要中用paper等当主语。</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用机器软件翻译中文摘要导致的各种字、词、句低级错误。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hint="eastAsia" w:ascii="宋体" w:hAnsi="宋体"/>
                <w:color w:val="auto"/>
                <w:sz w:val="21"/>
                <w:szCs w:val="21"/>
              </w:rPr>
            </w:pPr>
            <w:r>
              <w:rPr>
                <w:rFonts w:ascii="宋体" w:hAnsi="宋体"/>
                <w:color w:val="auto"/>
                <w:sz w:val="21"/>
                <w:szCs w:val="21"/>
              </w:rPr>
              <w:t>标点</w:t>
            </w:r>
          </w:p>
          <w:p>
            <w:pPr>
              <w:pStyle w:val="18"/>
              <w:spacing w:line="240" w:lineRule="auto"/>
              <w:ind w:firstLine="0"/>
              <w:rPr>
                <w:rFonts w:ascii="宋体" w:hAnsi="宋体"/>
                <w:color w:val="auto"/>
                <w:sz w:val="21"/>
                <w:szCs w:val="21"/>
              </w:rPr>
            </w:pPr>
            <w:r>
              <w:rPr>
                <w:rFonts w:ascii="宋体" w:hAnsi="宋体"/>
                <w:color w:val="auto"/>
                <w:sz w:val="21"/>
                <w:szCs w:val="21"/>
              </w:rPr>
              <w:t>符号</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该用不用</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乱用</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误用</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不断句。比如一长段话仅一个句号。</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引用他人文字没有使用引号（将导致学术不当行为）。</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句后缺乏句号。</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括号、引号等符号没有成对使用，正确配套。</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用“如下”等引出下文时缺乏冒号。</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乱用符号。比如在句字中随意打逗号分割断句，或该用句号的用逗号。</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破折号“——”与连接号“－”混用。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语种</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中西文语言错误混用</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中西文符号错误混用</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中文论文中提供的图、表、公式中错误出现英文文字。</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中英文标点符号错误混用。如英文摘要中出现中文逗号；公式编号等处的阿拉伯数字编号用中文括号配套。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restart"/>
            <w:vAlign w:val="center"/>
          </w:tcPr>
          <w:p>
            <w:pPr>
              <w:pStyle w:val="18"/>
              <w:spacing w:line="240" w:lineRule="auto"/>
              <w:ind w:firstLine="0"/>
              <w:rPr>
                <w:rFonts w:ascii="宋体" w:hAnsi="宋体"/>
                <w:color w:val="auto"/>
                <w:sz w:val="21"/>
                <w:szCs w:val="21"/>
              </w:rPr>
            </w:pPr>
            <w:r>
              <w:rPr>
                <w:rFonts w:ascii="宋体" w:hAnsi="宋体"/>
                <w:color w:val="auto"/>
                <w:sz w:val="21"/>
                <w:szCs w:val="21"/>
              </w:rPr>
              <w:t>通用内容规范</w:t>
            </w: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一致性</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前后内容不一致</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多处出现的对象、变量、名称等前后不统一（包括同一参数在图、表中与在正文中的不一致，同一参数大小写的不统一）。</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中西文摘要的内容、关键词等不一致。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完备性</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文档结构缺项</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中文摘要后缺乏关键词等文档要素。</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首次出现变量、缩写、专业名词等未说明含义。</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摘要、正文的内容分别不能自解释。比如摘要中含引用论文编号或变量名、缩写等不明信息。</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变量、数字出现时缺乏名称、量纲说明。</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出现图、表时缺乏相应说明。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相关性</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出现无关内容</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内容和形式不相关</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有隐藏的无关信息。</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文本内容被故意图形化。</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图、表混用。应用表说明的误用图，或表目与表身分界不清晰。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非必要冗余</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内容多处重复</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一段文字或句子在摘要、正文等处出现不止一次。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restart"/>
            <w:vAlign w:val="center"/>
          </w:tcPr>
          <w:p>
            <w:pPr>
              <w:pStyle w:val="18"/>
              <w:spacing w:line="240" w:lineRule="auto"/>
              <w:ind w:firstLine="0"/>
              <w:rPr>
                <w:rFonts w:ascii="宋体" w:hAnsi="宋体"/>
                <w:color w:val="auto"/>
                <w:sz w:val="21"/>
                <w:szCs w:val="21"/>
              </w:rPr>
            </w:pPr>
            <w:r>
              <w:rPr>
                <w:rFonts w:ascii="宋体" w:hAnsi="宋体"/>
                <w:color w:val="auto"/>
                <w:sz w:val="21"/>
                <w:szCs w:val="21"/>
              </w:rPr>
              <w:t>专业写作规范</w:t>
            </w: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文字</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口语化</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不遵循行业惯用语要求</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违反保密等规定</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写作中使用口语。</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硕士学位论文摘要、正文等地用“我们”或“we”当主语。</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随意更改行业惯用语。如用小写英文字母表示行业约定的缩写。</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涉及隐私、保密等专业要求时未按规定处理。如保密项目名称直接明文出现。</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数量转行。如同一数量，一部分在上一行，部分在下一行。</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公式转行不规范。公式通常在加、减、乘运算符号处转行，如果是乘运算应在上一行末加点乘号。如果是矢量运算应在合适的地方转行或附加说明。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算法、程序</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不完备</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使用伪码描述算法时不规范。</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算法、程序中出现未解释或注释的内容。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图表、公式</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类型混乱</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质量差</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编号错误</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放置位置错误</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未按行业规范的图形类型制图。如功能模块图混合系统流程图，动态、静态图不分；程序流程图出口众多。</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随意编造图形元素，错误制图。如箭头流转混乱；图上的线条无法区分，随意交叉。</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图元素缺乏。如判断框分支标识不全。</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未按要求插入矢量图，截图质量差，不清晰。</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有错误或多余信息。如从word中截取图表，图上还有回车符号。</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无坐标单位，无图例。</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图、表格式、风格不一致，比如字体、字号、线条粗细等。</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图中字太小，难以辨认。</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图名在图之前，或图出现在正文说明之前，甚至缺少相应图、表说明。</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表名在表之后。</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公式编号混乱，或编号中出现“公式”字样。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摘要和结论</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总结归纳不够</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摘要写作不规范，不能对论文进行高度概括。</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没有对取得的成果进行提炼，仅仅是重复描述所做的工作，没有与绪论相呼应。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hint="eastAsia" w:ascii="宋体" w:hAnsi="宋体"/>
                <w:color w:val="auto"/>
                <w:sz w:val="21"/>
                <w:szCs w:val="21"/>
              </w:rPr>
            </w:pPr>
            <w:r>
              <w:rPr>
                <w:rFonts w:ascii="宋体" w:hAnsi="宋体"/>
                <w:color w:val="auto"/>
                <w:sz w:val="21"/>
                <w:szCs w:val="21"/>
              </w:rPr>
              <w:t>参考</w:t>
            </w:r>
          </w:p>
          <w:p>
            <w:pPr>
              <w:pStyle w:val="18"/>
              <w:spacing w:line="240" w:lineRule="auto"/>
              <w:ind w:firstLine="0"/>
              <w:rPr>
                <w:rFonts w:ascii="宋体" w:hAnsi="宋体"/>
                <w:color w:val="auto"/>
                <w:sz w:val="21"/>
                <w:szCs w:val="21"/>
              </w:rPr>
            </w:pPr>
            <w:r>
              <w:rPr>
                <w:rFonts w:ascii="宋体" w:hAnsi="宋体"/>
                <w:color w:val="auto"/>
                <w:sz w:val="21"/>
                <w:szCs w:val="21"/>
              </w:rPr>
              <w:t>文献</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要素缺乏</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未按相关的规范整理格式。</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作者姓和名顺序混乱（应姓在前，名在后），未按要求缩写其名、缩写名未大写、或乱加缩写点（应不加）。</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缺乏卷期、出版地、页码、文献类型等要素。</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拼音、西文中的大小写、标点符号未按要求统一。</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多处格式细节不统一（并非对标准理解不同导致）。</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文后参考文献未按照在文中引用的先后顺序排列。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引用</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引用错误</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引用不当</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该引不引</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章节标题上加引用符号。</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使用他人的公式、图、表未明确给出引用出处（将导致学术不当行为）。</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使用相对引用时出错。如“见下图”时，文字下并没有图，已经被排版到别的地方。</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正文中参考文献、公式、图表等的引用关系混乱。如错位引用。</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正文中提及参考文献作者时，未按原语种惯例排列其姓和名的顺序（中文应姓前名后，英文反之），西文缩写名的字母未大写或其后未加缩写点。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restart"/>
            <w:vAlign w:val="center"/>
          </w:tcPr>
          <w:p>
            <w:pPr>
              <w:pStyle w:val="18"/>
              <w:spacing w:line="240" w:lineRule="auto"/>
              <w:ind w:firstLine="0"/>
              <w:rPr>
                <w:rFonts w:ascii="宋体" w:hAnsi="宋体"/>
                <w:color w:val="auto"/>
                <w:sz w:val="21"/>
                <w:szCs w:val="21"/>
              </w:rPr>
            </w:pPr>
            <w:r>
              <w:rPr>
                <w:rFonts w:ascii="宋体" w:hAnsi="宋体"/>
                <w:color w:val="auto"/>
                <w:sz w:val="21"/>
                <w:szCs w:val="21"/>
              </w:rPr>
              <w:t>编辑出版规范</w:t>
            </w: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模版</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不符合标准格式</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格式不统一</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随意更改全文字体、字号、行距、对齐方式等。</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全文各处格式不一致。如一个图、表内的字号、字体不统一，忽大忽小；如一个变量在正文里以公示出现时随意缩放大小，明确区别于正文文字，或影响正常行距。</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变量等格式错误。如正体、斜体、粗体等未正确使用（如向量、矩阵未用粗斜体）；变量下标未编辑为下标；变量无量纲、无单位或单位错误。</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章节、图表、公式、参考文献等未按要求编号。如学位论文中公式、图表等要求按章独立编号。</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公式、图表的编号不连续。</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格式细节错误。如公式编号未右对齐，同时公式本身居中；要求居中的标题等内容而未居中；在设置变量斜体、粗体时把前后括号、标点符号一律包含在内。</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参考文献格式不按模板要求，信息不全。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版面</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版面混乱</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行距不一</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文中随意“开天窗”，出现不合理的空白行（如3-5行以上）并严重影响版面完整性。</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正文和引用的图表距离太远。</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图、表的标题和其内容分离在不同页面，被粗暴截断。</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标题出现在页面的最后一行。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其他要求</w:t>
            </w:r>
          </w:p>
        </w:tc>
        <w:tc>
          <w:tcPr>
            <w:tcW w:w="708" w:type="dxa"/>
            <w:vAlign w:val="center"/>
          </w:tcPr>
          <w:p>
            <w:pPr>
              <w:pStyle w:val="18"/>
              <w:spacing w:line="240" w:lineRule="auto"/>
              <w:ind w:firstLine="0"/>
              <w:rPr>
                <w:rFonts w:hint="eastAsia" w:ascii="宋体" w:hAnsi="宋体"/>
                <w:color w:val="auto"/>
                <w:sz w:val="21"/>
                <w:szCs w:val="21"/>
              </w:rPr>
            </w:pPr>
            <w:r>
              <w:rPr>
                <w:rFonts w:ascii="宋体" w:hAnsi="宋体"/>
                <w:color w:val="auto"/>
                <w:sz w:val="21"/>
                <w:szCs w:val="21"/>
              </w:rPr>
              <w:t>特别</w:t>
            </w:r>
          </w:p>
          <w:p>
            <w:pPr>
              <w:pStyle w:val="18"/>
              <w:spacing w:line="240" w:lineRule="auto"/>
              <w:ind w:firstLine="0"/>
              <w:rPr>
                <w:rFonts w:ascii="宋体" w:hAnsi="宋体"/>
                <w:color w:val="auto"/>
                <w:sz w:val="21"/>
                <w:szCs w:val="21"/>
              </w:rPr>
            </w:pPr>
            <w:r>
              <w:rPr>
                <w:rFonts w:ascii="宋体" w:hAnsi="宋体"/>
                <w:color w:val="auto"/>
                <w:sz w:val="21"/>
                <w:szCs w:val="21"/>
              </w:rPr>
              <w:t>规定</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未执行</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执行不严格、完整</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盲审论文未按要求隐去相关信息。如正文、致谢、成果列表等中故意留有个人信息。</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保密论文提供方式违规。</w:t>
            </w:r>
          </w:p>
        </w:tc>
      </w:tr>
    </w:tbl>
    <w:p>
      <w:pPr>
        <w:rPr>
          <w:rFonts w:cs="Times New Roman"/>
        </w:rPr>
      </w:pPr>
    </w:p>
    <w:p>
      <w:pPr>
        <w:pStyle w:val="2"/>
        <w:jc w:val="both"/>
        <w:rPr>
          <w:rFonts w:hint="eastAsia"/>
          <w:sz w:val="32"/>
          <w:szCs w:val="32"/>
          <w:lang w:val="en-US" w:eastAsia="zh-CN"/>
        </w:rPr>
      </w:pPr>
    </w:p>
    <w:p>
      <w:pPr>
        <w:pStyle w:val="2"/>
        <w:pageBreakBefore/>
        <w:jc w:val="both"/>
        <w:rPr>
          <w:rFonts w:hint="eastAsia"/>
          <w:sz w:val="32"/>
          <w:szCs w:val="32"/>
          <w:lang w:eastAsia="zh-CN"/>
        </w:rPr>
      </w:pPr>
      <w:bookmarkStart w:id="692" w:name="_Toc469491214"/>
      <w:r>
        <w:rPr>
          <w:sz w:val="32"/>
          <w:szCs w:val="32"/>
        </w:rPr>
        <w:t>附录</w:t>
      </w:r>
      <w:r>
        <w:rPr>
          <w:rFonts w:hint="eastAsia"/>
          <w:sz w:val="32"/>
          <w:szCs w:val="32"/>
          <w:lang w:eastAsia="zh-CN"/>
        </w:rPr>
        <w:t>B</w:t>
      </w:r>
      <w:bookmarkEnd w:id="692"/>
      <w:r>
        <w:rPr>
          <w:rFonts w:hint="eastAsia"/>
          <w:sz w:val="32"/>
          <w:szCs w:val="32"/>
          <w:lang w:eastAsia="zh-CN"/>
        </w:rPr>
        <w:t xml:space="preserve">  英文翻译</w:t>
      </w:r>
    </w:p>
    <w:p>
      <w:pPr>
        <w:pStyle w:val="18"/>
      </w:pPr>
      <w:r>
        <w:t>指导教师制定与专业相关的外文文献内容，由学生独立翻译成中文，其外文文献内容不得少于3000字符。译文和原文附于附录部分</w:t>
      </w:r>
      <w:r>
        <w:rPr>
          <w:rFonts w:hint="eastAsia"/>
        </w:rPr>
        <w:t>，</w:t>
      </w:r>
      <w:r>
        <w:t>按照正文格式进行排版。若原文没有电子版只是原版的复印件，复印件装订在内可不计页码。</w:t>
      </w:r>
      <w:bookmarkEnd w:id="680"/>
      <w:bookmarkEnd w:id="681"/>
      <w:bookmarkEnd w:id="682"/>
      <w:bookmarkEnd w:id="683"/>
      <w:bookmarkEnd w:id="684"/>
      <w:bookmarkEnd w:id="685"/>
      <w:bookmarkEnd w:id="686"/>
      <w:bookmarkEnd w:id="687"/>
      <w:bookmarkEnd w:id="688"/>
      <w:bookmarkEnd w:id="689"/>
      <w:bookmarkEnd w:id="690"/>
    </w:p>
    <w:p/>
    <w:sectPr>
      <w:headerReference r:id="rId30" w:type="default"/>
      <w:pgSz w:w="11906" w:h="16838"/>
      <w:pgMar w:top="1701" w:right="1418" w:bottom="1418" w:left="1418" w:header="907" w:footer="851" w:gutter="567"/>
      <w:cols w:space="425" w:num="1"/>
      <w:docGrid w:linePitch="403" w:charSpace="-8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I</w:t>
    </w:r>
    <w:r>
      <w:rPr>
        <w:rFonts w:ascii="Times New Roman" w:hAnsi="Times New Roma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fldChar w:fldCharType="begin"/>
    </w:r>
    <w:r>
      <w:instrText xml:space="preserve">PAGE   \* MERGEFORMAT</w:instrText>
    </w:r>
    <w:r>
      <w:fldChar w:fldCharType="separate"/>
    </w:r>
    <w:r>
      <w:rPr>
        <w:lang w:val="zh-CN"/>
      </w:rPr>
      <w:t>VI</w:t>
    </w:r>
    <w:r>
      <w:fldChar w:fldCharType="end"/>
    </w:r>
  </w:p>
  <w:p>
    <w:pPr>
      <w:pStyle w:val="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97"/>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33</w:t>
    </w:r>
    <w:r>
      <w:rPr>
        <w:rFonts w:ascii="Times New Roman" w:hAnsi="Times New Roma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w:t>1</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fldChar w:fldCharType="begin"/>
    </w:r>
    <w:r>
      <w:instrText xml:space="preserve">PAGE   \* MERGEFORMAT</w:instrText>
    </w:r>
    <w:r>
      <w:fldChar w:fldCharType="separate"/>
    </w:r>
    <w:r>
      <w:rPr>
        <w:lang w:val="zh-CN"/>
      </w:rPr>
      <w:t>34</w:t>
    </w:r>
    <w:r>
      <w:fldChar w:fldCharType="end"/>
    </w:r>
  </w:p>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sz w:val="21"/>
        <w:szCs w:val="21"/>
      </w:rPr>
    </w:pPr>
    <w:r>
      <w:rPr>
        <w:rFonts w:hint="eastAsia"/>
        <w:sz w:val="21"/>
        <w:szCs w:val="21"/>
      </w:rPr>
      <w:t>重庆邮电大学硕士学</w:t>
    </w:r>
    <w:r>
      <w:rPr>
        <w:rFonts w:hint="eastAsia"/>
        <w:sz w:val="21"/>
        <w:szCs w:val="21"/>
        <w:lang w:eastAsia="zh-CN"/>
      </w:rPr>
      <w:t>及</w:t>
    </w:r>
    <w:r>
      <w:rPr>
        <w:rFonts w:hint="eastAsia"/>
        <w:sz w:val="21"/>
        <w:szCs w:val="21"/>
      </w:rPr>
      <w:t>位论文第</w:t>
    </w:r>
    <w:r>
      <w:rPr>
        <w:sz w:val="21"/>
        <w:szCs w:val="21"/>
      </w:rPr>
      <w:t>1</w:t>
    </w:r>
    <w:r>
      <w:rPr>
        <w:rFonts w:hint="eastAsia"/>
        <w:sz w:val="21"/>
        <w:szCs w:val="21"/>
      </w:rPr>
      <w:t>章引言</w:t>
    </w:r>
    <w:r>
      <w:rPr>
        <w:rFonts w:hint="eastAsia"/>
        <w:sz w:val="21"/>
        <w:szCs w:val="21"/>
        <w:lang w:eastAsia="zh-CN"/>
      </w:rPr>
      <w:t>论文结构</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第2章 论文结构及文字格式</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4</w:t>
    </w:r>
    <w:r>
      <w:rPr>
        <w:rFonts w:hint="eastAsia"/>
        <w:sz w:val="21"/>
        <w:szCs w:val="21"/>
      </w:rPr>
      <w:t>章 其他格式要求</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7</w:t>
    </w:r>
    <w:r>
      <w:rPr>
        <w:rFonts w:hint="eastAsia"/>
        <w:sz w:val="21"/>
        <w:szCs w:val="21"/>
      </w:rPr>
      <w:t>章 总结与展望</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致谢</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360"/>
      <w:rPr>
        <w:lang w:eastAsia="zh-CN"/>
      </w:rPr>
    </w:pPr>
    <w:r>
      <w:rPr>
        <w:rFonts w:hint="eastAsia"/>
        <w:sz w:val="21"/>
        <w:szCs w:val="21"/>
      </w:rPr>
      <w:t>重庆邮电大学本科毕业设计（论文）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E6CCE"/>
    <w:multiLevelType w:val="multilevel"/>
    <w:tmpl w:val="742E6C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9D25210"/>
    <w:multiLevelType w:val="multilevel"/>
    <w:tmpl w:val="79D25210"/>
    <w:lvl w:ilvl="0" w:tentative="0">
      <w:start w:val="1"/>
      <w:numFmt w:val="decimal"/>
      <w:lvlText w:val="[%1]"/>
      <w:lvlJc w:val="left"/>
      <w:pPr>
        <w:tabs>
          <w:tab w:val="left" w:pos="420"/>
        </w:tabs>
        <w:ind w:left="420" w:hanging="420"/>
      </w:pPr>
      <w:rPr>
        <w:rFonts w:hint="default" w:ascii="Times New Roman" w:hAnsi="Times New Roman" w:cs="Times New Roman"/>
        <w:sz w:val="21"/>
        <w:szCs w:val="21"/>
      </w:rPr>
    </w:lvl>
    <w:lvl w:ilvl="1" w:tentative="0">
      <w:start w:val="1"/>
      <w:numFmt w:val="japaneseCounting"/>
      <w:lvlText w:val="%2、"/>
      <w:lvlJc w:val="left"/>
      <w:pPr>
        <w:tabs>
          <w:tab w:val="left" w:pos="900"/>
        </w:tabs>
        <w:ind w:left="900" w:hanging="480"/>
      </w:pPr>
      <w:rPr>
        <w:rFonts w:hint="default"/>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C42915"/>
    <w:rsid w:val="26C42915"/>
    <w:rsid w:val="4BC4276E"/>
    <w:rsid w:val="6C891D1B"/>
    <w:rsid w:val="6D7D2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line="360" w:lineRule="auto"/>
      <w:jc w:val="both"/>
    </w:pPr>
    <w:rPr>
      <w:rFonts w:ascii="Times New Roman" w:hAnsi="Times New Roman" w:eastAsia="宋体" w:cs="宋体"/>
      <w:sz w:val="24"/>
      <w:szCs w:val="24"/>
      <w:lang w:val="en-US" w:eastAsia="zh-CN" w:bidi="ar-SA"/>
    </w:rPr>
  </w:style>
  <w:style w:type="paragraph" w:styleId="2">
    <w:name w:val="heading 1"/>
    <w:basedOn w:val="1"/>
    <w:next w:val="1"/>
    <w:qFormat/>
    <w:uiPriority w:val="0"/>
    <w:pPr>
      <w:keepNext/>
      <w:keepLines/>
      <w:widowControl w:val="0"/>
      <w:spacing w:before="340" w:after="330"/>
      <w:jc w:val="center"/>
      <w:outlineLvl w:val="0"/>
    </w:pPr>
    <w:rPr>
      <w:rFonts w:eastAsia="黑体" w:cs="Times New Roman"/>
      <w:kern w:val="44"/>
      <w:sz w:val="44"/>
      <w:szCs w:val="20"/>
    </w:rPr>
  </w:style>
  <w:style w:type="paragraph" w:styleId="3">
    <w:name w:val="heading 2"/>
    <w:basedOn w:val="1"/>
    <w:next w:val="1"/>
    <w:semiHidden/>
    <w:unhideWhenUsed/>
    <w:qFormat/>
    <w:uiPriority w:val="0"/>
    <w:pPr>
      <w:keepNext/>
      <w:keepLines/>
      <w:widowControl w:val="0"/>
      <w:spacing w:before="260" w:after="260"/>
      <w:outlineLvl w:val="1"/>
    </w:pPr>
    <w:rPr>
      <w:rFonts w:eastAsia="黑体" w:cs="Times New Roman"/>
      <w:sz w:val="32"/>
      <w:szCs w:val="20"/>
    </w:rPr>
  </w:style>
  <w:style w:type="paragraph" w:styleId="4">
    <w:name w:val="heading 3"/>
    <w:basedOn w:val="1"/>
    <w:next w:val="1"/>
    <w:semiHidden/>
    <w:unhideWhenUsed/>
    <w:qFormat/>
    <w:uiPriority w:val="0"/>
    <w:pPr>
      <w:keepNext/>
      <w:keepLines/>
      <w:widowControl w:val="0"/>
      <w:spacing w:before="260" w:after="260"/>
      <w:outlineLvl w:val="2"/>
    </w:pPr>
    <w:rPr>
      <w:rFonts w:eastAsia="黑体" w:cs="Times New Roman"/>
      <w:sz w:val="32"/>
      <w:szCs w:val="20"/>
    </w:rPr>
  </w:style>
  <w:style w:type="character" w:default="1" w:styleId="12">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5">
    <w:name w:val="toc 3"/>
    <w:basedOn w:val="6"/>
    <w:next w:val="6"/>
    <w:uiPriority w:val="0"/>
    <w:pPr>
      <w:tabs>
        <w:tab w:val="right" w:leader="dot" w:pos="8436"/>
      </w:tabs>
      <w:ind w:left="851"/>
    </w:pPr>
    <w:rPr>
      <w:rFonts w:cs="Times New Roman"/>
      <w:bCs w:val="0"/>
      <w:iCs/>
      <w:szCs w:val="20"/>
    </w:rPr>
  </w:style>
  <w:style w:type="paragraph" w:customStyle="1" w:styleId="6">
    <w:name w:val="无缩进正文"/>
    <w:qFormat/>
    <w:uiPriority w:val="0"/>
    <w:pPr>
      <w:tabs>
        <w:tab w:val="right" w:leader="dot" w:pos="8436"/>
      </w:tabs>
      <w:spacing w:line="360" w:lineRule="auto"/>
      <w:jc w:val="both"/>
    </w:pPr>
    <w:rPr>
      <w:rFonts w:ascii="Times New Roman" w:hAnsi="Times New Roman" w:eastAsia="宋体" w:cs="Calibri"/>
      <w:bCs/>
      <w:kern w:val="2"/>
      <w:sz w:val="24"/>
      <w:szCs w:val="24"/>
      <w:lang w:val="en-US" w:eastAsia="zh-CN" w:bidi="ar-SA"/>
    </w:rPr>
  </w:style>
  <w:style w:type="paragraph" w:styleId="7">
    <w:name w:val="Plain Text"/>
    <w:basedOn w:val="1"/>
    <w:uiPriority w:val="0"/>
    <w:pPr>
      <w:widowControl w:val="0"/>
    </w:pPr>
    <w:rPr>
      <w:rFonts w:ascii="宋体" w:hAnsi="Courier New" w:cs="Times New Roman"/>
      <w:kern w:val="2"/>
      <w:sz w:val="21"/>
      <w:szCs w:val="20"/>
    </w:rPr>
  </w:style>
  <w:style w:type="paragraph" w:styleId="8">
    <w:name w:val="footer"/>
    <w:basedOn w:val="1"/>
    <w:uiPriority w:val="0"/>
    <w:pPr>
      <w:tabs>
        <w:tab w:val="center" w:pos="4153"/>
        <w:tab w:val="right" w:pos="8306"/>
      </w:tabs>
      <w:jc w:val="center"/>
    </w:pPr>
    <w:rPr>
      <w:rFonts w:ascii="宋体" w:hAnsi="Calibri" w:cs="Times New Roman"/>
      <w:sz w:val="18"/>
      <w:szCs w:val="20"/>
    </w:rPr>
  </w:style>
  <w:style w:type="paragraph" w:styleId="9">
    <w:name w:val="header"/>
    <w:basedOn w:val="1"/>
    <w:uiPriority w:val="0"/>
    <w:pPr>
      <w:pBdr>
        <w:bottom w:val="single" w:color="auto" w:sz="6" w:space="1"/>
      </w:pBdr>
      <w:tabs>
        <w:tab w:val="center" w:pos="4153"/>
        <w:tab w:val="right" w:pos="8306"/>
      </w:tabs>
      <w:jc w:val="center"/>
    </w:pPr>
    <w:rPr>
      <w:rFonts w:ascii="宋体" w:hAnsi="宋体" w:cs="Times New Roman"/>
      <w:sz w:val="18"/>
      <w:szCs w:val="20"/>
    </w:rPr>
  </w:style>
  <w:style w:type="paragraph" w:styleId="10">
    <w:name w:val="toc 1"/>
    <w:basedOn w:val="6"/>
    <w:next w:val="6"/>
    <w:uiPriority w:val="0"/>
    <w:rPr>
      <w:rFonts w:cs="Times New Roman"/>
      <w:szCs w:val="20"/>
    </w:rPr>
  </w:style>
  <w:style w:type="paragraph" w:styleId="11">
    <w:name w:val="toc 2"/>
    <w:basedOn w:val="6"/>
    <w:next w:val="6"/>
    <w:uiPriority w:val="0"/>
    <w:pPr>
      <w:ind w:left="425"/>
    </w:pPr>
    <w:rPr>
      <w:rFonts w:cs="Times New Roman"/>
      <w:bCs w:val="0"/>
      <w:szCs w:val="20"/>
    </w:rPr>
  </w:style>
  <w:style w:type="character" w:styleId="13">
    <w:name w:val="Hyperlink"/>
    <w:uiPriority w:val="0"/>
    <w:rPr>
      <w:color w:val="0000FF"/>
      <w:u w:val="single"/>
    </w:rPr>
  </w:style>
  <w:style w:type="paragraph" w:customStyle="1" w:styleId="15">
    <w:name w:val="ABTSTRACT内容"/>
    <w:basedOn w:val="1"/>
    <w:qFormat/>
    <w:uiPriority w:val="0"/>
    <w:pPr>
      <w:widowControl w:val="0"/>
      <w:ind w:firstLine="482"/>
    </w:pPr>
    <w:rPr>
      <w:rFonts w:cs="Times New Roman"/>
      <w:kern w:val="2"/>
      <w:sz w:val="28"/>
      <w:szCs w:val="20"/>
    </w:rPr>
  </w:style>
  <w:style w:type="paragraph" w:customStyle="1" w:styleId="16">
    <w:name w:val="图表正文"/>
    <w:qFormat/>
    <w:uiPriority w:val="0"/>
    <w:pPr>
      <w:jc w:val="both"/>
    </w:pPr>
    <w:rPr>
      <w:rFonts w:ascii="Times New Roman" w:hAnsi="Times New Roman" w:eastAsia="宋体" w:cs="Times New Roman"/>
      <w:bCs/>
      <w:sz w:val="21"/>
      <w:szCs w:val="21"/>
      <w:lang w:val="en-US" w:eastAsia="zh-CN" w:bidi="ar-SA"/>
    </w:rPr>
  </w:style>
  <w:style w:type="paragraph" w:customStyle="1" w:styleId="17">
    <w:name w:val="Display Equation (Aurora)"/>
    <w:basedOn w:val="1"/>
    <w:qFormat/>
    <w:uiPriority w:val="0"/>
    <w:pPr>
      <w:tabs>
        <w:tab w:val="center" w:pos="4251"/>
        <w:tab w:val="right" w:pos="8503"/>
      </w:tabs>
      <w:spacing w:line="400" w:lineRule="exact"/>
    </w:pPr>
    <w:rPr>
      <w:rFonts w:cs="Times New Roman"/>
      <w:szCs w:val="20"/>
    </w:rPr>
  </w:style>
  <w:style w:type="paragraph" w:customStyle="1" w:styleId="18">
    <w:name w:val="论文正文"/>
    <w:basedOn w:val="1"/>
    <w:qFormat/>
    <w:uiPriority w:val="0"/>
    <w:pPr>
      <w:widowControl w:val="0"/>
      <w:ind w:firstLine="472"/>
    </w:pPr>
    <w:rPr>
      <w:rFonts w:cs="Times New Roman"/>
      <w:color w:val="FF0000"/>
      <w:kern w:val="2"/>
    </w:rPr>
  </w:style>
  <w:style w:type="paragraph" w:customStyle="1" w:styleId="19">
    <w:name w:val="List Paragraph"/>
    <w:basedOn w:val="1"/>
    <w:qFormat/>
    <w:uiPriority w:val="0"/>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image" Target="media/image15.wmf"/><Relationship Id="rId48" Type="http://schemas.openxmlformats.org/officeDocument/2006/relationships/oleObject" Target="embeddings/oleObject3.bin"/><Relationship Id="rId47" Type="http://schemas.openxmlformats.org/officeDocument/2006/relationships/image" Target="media/image14.wmf"/><Relationship Id="rId46" Type="http://schemas.openxmlformats.org/officeDocument/2006/relationships/oleObject" Target="embeddings/oleObject2.bin"/><Relationship Id="rId45" Type="http://schemas.openxmlformats.org/officeDocument/2006/relationships/image" Target="media/image13.wmf"/><Relationship Id="rId44" Type="http://schemas.openxmlformats.org/officeDocument/2006/relationships/oleObject" Target="embeddings/oleObject1.bin"/><Relationship Id="rId43" Type="http://schemas.openxmlformats.org/officeDocument/2006/relationships/image" Target="media/image12.png"/><Relationship Id="rId42" Type="http://schemas.openxmlformats.org/officeDocument/2006/relationships/image" Target="media/image11.png"/><Relationship Id="rId41" Type="http://schemas.openxmlformats.org/officeDocument/2006/relationships/image" Target="media/image10.png"/><Relationship Id="rId40" Type="http://schemas.openxmlformats.org/officeDocument/2006/relationships/image" Target="media/image9.png"/><Relationship Id="rId4" Type="http://schemas.openxmlformats.org/officeDocument/2006/relationships/header" Target="header2.xml"/><Relationship Id="rId39" Type="http://schemas.openxmlformats.org/officeDocument/2006/relationships/image" Target="media/image8.png"/><Relationship Id="rId38" Type="http://schemas.openxmlformats.org/officeDocument/2006/relationships/image" Target="media/image7.emf"/><Relationship Id="rId37" Type="http://schemas.openxmlformats.org/officeDocument/2006/relationships/image" Target="media/image6.emf"/><Relationship Id="rId36" Type="http://schemas.openxmlformats.org/officeDocument/2006/relationships/image" Target="media/image5.emf"/><Relationship Id="rId35" Type="http://schemas.openxmlformats.org/officeDocument/2006/relationships/image" Target="media/image4.emf"/><Relationship Id="rId34" Type="http://schemas.openxmlformats.org/officeDocument/2006/relationships/image" Target="media/image3.jpeg"/><Relationship Id="rId33" Type="http://schemas.openxmlformats.org/officeDocument/2006/relationships/image" Target="media/image2.jpeg"/><Relationship Id="rId32" Type="http://schemas.openxmlformats.org/officeDocument/2006/relationships/image" Target="media/image1.emf"/><Relationship Id="rId31" Type="http://schemas.openxmlformats.org/officeDocument/2006/relationships/theme" Target="theme/theme1.xml"/><Relationship Id="rId30" Type="http://schemas.openxmlformats.org/officeDocument/2006/relationships/header" Target="header19.xml"/><Relationship Id="rId3" Type="http://schemas.openxmlformats.org/officeDocument/2006/relationships/header" Target="header1.xml"/><Relationship Id="rId29" Type="http://schemas.openxmlformats.org/officeDocument/2006/relationships/header" Target="header18.xml"/><Relationship Id="rId28" Type="http://schemas.openxmlformats.org/officeDocument/2006/relationships/header" Target="header17.xml"/><Relationship Id="rId27" Type="http://schemas.openxmlformats.org/officeDocument/2006/relationships/header" Target="header16.xml"/><Relationship Id="rId26" Type="http://schemas.openxmlformats.org/officeDocument/2006/relationships/header" Target="header15.xml"/><Relationship Id="rId25" Type="http://schemas.openxmlformats.org/officeDocument/2006/relationships/header" Target="header14.xml"/><Relationship Id="rId24" Type="http://schemas.openxmlformats.org/officeDocument/2006/relationships/header" Target="header13.xml"/><Relationship Id="rId23" Type="http://schemas.openxmlformats.org/officeDocument/2006/relationships/header" Target="header12.xml"/><Relationship Id="rId22" Type="http://schemas.openxmlformats.org/officeDocument/2006/relationships/footer" Target="footer9.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2018-05-09T11:01:00Z</dcterms:created>
  <dc:creator>Administrator</dc:creator>
  <cp:lastModifiedBy>Administrator</cp:lastModifiedBy>
  <dcterms:modified xsi:type="dcterms:W3CDTF">2018-05-10T15:45:28Z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