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pPr>
        <w:jc w:val="center"/>
        <w:rPr>
          <w:rFonts w:ascii="黑体" w:eastAsia="黑体" w:hAnsi="黑体"/>
          <w:b/>
          <w:sz w:val="30"/>
          <w:szCs w:val="30"/>
        </w:rPr>
      </w:pPr>
      <w:r>
        <w:rPr>
          <w:rFonts w:ascii="黑体" w:eastAsia="黑体" w:hAnsi="黑体" w:hint="eastAsia"/>
          <w:b/>
          <w:sz w:val="30"/>
          <w:szCs w:val="30"/>
        </w:rPr>
        <w:t>重庆邮电大学本科毕业设计（论文）中期检查表</w:t>
      </w:r>
    </w:p>
    <w:tbl>
      <w:tblPr>
        <w:tblStyle w:val="TableNormal"/>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634"/>
        <w:gridCol w:w="883"/>
        <w:gridCol w:w="3130"/>
        <w:gridCol w:w="1270"/>
        <w:gridCol w:w="2756"/>
      </w:tblGrid>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pPr>
              <w:widowControl/>
              <w:jc w:val="center"/>
              <w:rPr>
                <w:rFonts w:ascii="宋体" w:hAnsi="宋体"/>
                <w:kern w:val="0"/>
                <w:sz w:val="24"/>
              </w:rPr>
            </w:pPr>
            <w:bookmarkStart w:id="0" w:name="zqjc_tmmc"/>
            <w:r>
              <w:rPr>
                <w:rFonts w:ascii="宋体" w:hAnsi="宋体"/>
                <w:b w:val="0"/>
                <w:kern w:val="0"/>
                <w:sz w:val="24"/>
              </w:rPr>
              <w:t>基于AI语音识别的websocket聊天室</w:t>
            </w:r>
            <w:bookmarkEnd w:id="0"/>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1" w:name="zqjc_xsxm"/>
            <w:r>
              <w:rPr>
                <w:rFonts w:asciiTheme="minorEastAsia" w:eastAsiaTheme="minorEastAsia" w:hAnsiTheme="minorEastAsia" w:cstheme="minorEastAsia"/>
                <w:b w:val="0"/>
                <w:sz w:val="24"/>
              </w:rPr>
              <w:t>陈俊松</w:t>
            </w:r>
            <w:bookmarkEnd w:id="1"/>
          </w:p>
        </w:tc>
        <w:tc>
          <w:tcPr>
            <w:tcW w:w="127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756" w:type="dxa"/>
            <w:tcBorders>
              <w:top w:val="single" w:sz="4" w:space="0" w:color="auto"/>
              <w:left w:val="single" w:sz="4" w:space="0" w:color="auto"/>
              <w:bottom w:val="single" w:sz="4" w:space="0" w:color="auto"/>
              <w:right w:val="single" w:sz="4" w:space="0" w:color="auto"/>
            </w:tcBorders>
            <w:vAlign w:val="center"/>
          </w:tcPr>
          <w:p>
            <w:pPr>
              <w:jc w:val="center"/>
              <w:rPr>
                <w:rFonts w:ascii="宋体" w:hAnsi="宋体"/>
                <w:sz w:val="24"/>
              </w:rPr>
            </w:pPr>
            <w:bookmarkStart w:id="2" w:name="zqjc_xsxh"/>
            <w:r>
              <w:rPr>
                <w:rFonts w:ascii="宋体" w:hAnsi="宋体"/>
                <w:b w:val="0"/>
                <w:sz w:val="24"/>
              </w:rPr>
              <w:t>2014213963</w:t>
            </w:r>
            <w:bookmarkEnd w:id="2"/>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3" w:name="zqjc_zdjs"/>
            <w:r>
              <w:rPr>
                <w:rFonts w:asciiTheme="minorEastAsia" w:eastAsiaTheme="minorEastAsia" w:hAnsiTheme="minorEastAsia" w:cstheme="minorEastAsia"/>
                <w:b w:val="0"/>
                <w:sz w:val="24"/>
              </w:rPr>
              <w:t>宋琦</w:t>
            </w:r>
            <w:bookmarkEnd w:id="3"/>
          </w:p>
        </w:tc>
        <w:tc>
          <w:tcPr>
            <w:tcW w:w="127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pPr>
              <w:jc w:val="center"/>
              <w:rPr>
                <w:rFonts w:ascii="宋体" w:hAnsi="宋体"/>
                <w:sz w:val="24"/>
              </w:rPr>
            </w:pPr>
            <w:bookmarkStart w:id="4" w:name="zqjc_szdw"/>
            <w:r>
              <w:rPr>
                <w:rFonts w:ascii="宋体" w:hAnsi="宋体"/>
                <w:b w:val="0"/>
                <w:sz w:val="24"/>
              </w:rPr>
              <w:t>软件理论与工程系</w:t>
            </w:r>
            <w:bookmarkEnd w:id="4"/>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1643"/>
          <w:jc w:val="center"/>
        </w:trPr>
        <w:tc>
          <w:tcPr>
            <w:tcW w:w="634" w:type="dxa"/>
            <w:tcBorders>
              <w:top w:val="single" w:sz="4" w:space="0" w:color="auto"/>
              <w:left w:val="single" w:sz="4" w:space="0" w:color="auto"/>
              <w:bottom w:val="single" w:sz="4" w:space="0" w:color="auto"/>
              <w:right w:val="single" w:sz="4" w:space="0" w:color="auto"/>
            </w:tcBorders>
            <w:vAlign w:val="center"/>
          </w:tcPr>
          <w:p>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vAlign w:val="center"/>
          </w:tcPr>
          <w:p>
            <w:pPr>
              <w:rPr>
                <w:rFonts w:ascii="宋体" w:hAnsi="宋体"/>
                <w:bCs/>
                <w:sz w:val="24"/>
              </w:rPr>
            </w:pPr>
            <w:r>
              <w:rPr>
                <w:rFonts w:hint="eastAsia"/>
                <w:bCs/>
                <w:sz w:val="24"/>
              </w:rPr>
              <w:t>目前已完成任务概述</w:t>
            </w:r>
            <w:r>
              <w:rPr>
                <w:rFonts w:ascii="宋体" w:hAnsi="宋体" w:hint="eastAsia"/>
                <w:bCs/>
                <w:sz w:val="24"/>
              </w:rPr>
              <w:t>：</w:t>
            </w:r>
          </w:p>
          <w:p>
            <w:pPr>
              <w:rPr>
                <w:rFonts w:ascii="宋体" w:hAnsi="宋体"/>
                <w:bCs/>
                <w:sz w:val="24"/>
              </w:rPr>
            </w:pPr>
            <w:r>
              <w:rPr>
                <w:rFonts w:ascii="宋体" w:hAnsi="宋体" w:hint="eastAsia"/>
                <w:bCs/>
                <w:sz w:val="24"/>
              </w:rPr>
              <w:t>1主要内容: (毕业设计（论文）进展情况，字数一般不少于500字)</w:t>
            </w:r>
          </w:p>
          <w:p>
            <w:pPr>
              <w:rPr>
                <w:rFonts w:ascii="宋体" w:hAnsi="宋体"/>
                <w:sz w:val="24"/>
              </w:rPr>
            </w:pPr>
            <w:bookmarkStart w:id="5" w:name="zqjc_zynr1"/>
            <w:r>
              <w:rPr>
                <w:rFonts w:ascii="宋体" w:hAnsi="宋体"/>
                <w:b w:val="0"/>
                <w:sz w:val="24"/>
              </w:rPr>
              <w:t xml:space="preserve">      基于AI语音识别的websocket聊天室在经过编码阶段完善后，严格按照毕业设计论文格式要求进行论文的编写，现今完成毕业论文的主要章节，包括摘要，第一章绪论，第二章开发工具及平台兼容性，第三章系统分析与设计，第四章系统的具体实现等内容，还需要完成系统测试，文献参考，附录，源码参考，致谢等内容</w:t>
            </w:r>
          </w:p>
          <w:p>
            <w:pPr>
              <w:rPr>
                <w:rFonts w:ascii="宋体" w:hAnsi="宋体"/>
                <w:b w:val="0"/>
                <w:sz w:val="24"/>
              </w:rPr>
            </w:pPr>
            <w:r>
              <w:rPr>
                <w:rFonts w:ascii="宋体" w:hAnsi="宋体"/>
                <w:b w:val="0"/>
                <w:sz w:val="24"/>
              </w:rPr>
              <w:t xml:space="preserve">    其中，主要格式严格按照毕业设计模板要求进行编写，摘要的英文翻译部分通过自己手动翻译完成，第一章绪论通过大量查询AI语音识别和HTML5等资料，认真的进行了比对，总结出其在国内外的研究历史和发展方向。第二章开发工具及平台兼容性是通过自己亲身实践总结出的最适合当前系统开发的一系列开发工具，适用性强，上手简单，利于进行小型系统的快速式开发，第三章系统分析与设计按照系统的结构，做了一系列的流程图和用例图，使系统更加简单明了。第四章系统的具体实现，严格按照软件工程模块化开发说明，实现了模块的高耦合低内聚，每个模块具有良好的复用性，可随时进行可插拔式操作，不影响整个系统的大框架。</w:t>
            </w:r>
          </w:p>
          <w:p>
            <w:pPr>
              <w:rPr>
                <w:rFonts w:ascii="宋体" w:hAnsi="宋体"/>
                <w:b w:val="0"/>
                <w:sz w:val="24"/>
              </w:rPr>
            </w:pPr>
            <w:r>
              <w:rPr>
                <w:rFonts w:ascii="宋体" w:hAnsi="宋体"/>
                <w:b w:val="0"/>
                <w:sz w:val="24"/>
              </w:rPr>
              <w:t xml:space="preserve">    论文未完成的地方包括系统测试，文献参考，附录，源码参考，致谢等内容还需要我进行认真的结果比对，多多查询网上的资料，结合本系统做出相应的整理。</w:t>
            </w:r>
            <w:bookmarkEnd w:id="5"/>
          </w:p>
          <w:p>
            <w:pPr>
              <w:rPr>
                <w:rFonts w:ascii="宋体" w:hAnsi="宋体"/>
                <w:sz w:val="24"/>
              </w:rPr>
            </w:pPr>
          </w:p>
          <w:p>
            <w:pPr>
              <w:rPr>
                <w:rFonts w:ascii="宋体" w:hAnsi="宋体"/>
                <w:sz w:val="24"/>
              </w:rPr>
            </w:pPr>
          </w:p>
          <w:p>
            <w:pPr>
              <w:rPr>
                <w:rFonts w:ascii="宋体" w:hAnsi="宋体"/>
                <w:sz w:val="24"/>
              </w:rPr>
            </w:pPr>
            <w:r>
              <w:rPr>
                <w:rFonts w:ascii="宋体" w:hAnsi="宋体" w:hint="eastAsia"/>
                <w:sz w:val="24"/>
              </w:rPr>
              <w:t>2.尚存在的问题及采取的措施：</w:t>
            </w:r>
          </w:p>
          <w:p>
            <w:pPr>
              <w:rPr>
                <w:rFonts w:ascii="宋体" w:hAnsi="宋体"/>
                <w:sz w:val="24"/>
              </w:rPr>
            </w:pPr>
            <w:bookmarkStart w:id="6" w:name="zqjc_czwt2"/>
            <w:r>
              <w:rPr>
                <w:rFonts w:ascii="宋体" w:hAnsi="宋体"/>
                <w:b w:val="0"/>
                <w:sz w:val="24"/>
              </w:rPr>
              <w:t>论文尚未解决的问题包括系统测试，文献参考，附录，源码参考，致谢等内容，当然可能会有其他格式的小问题需要仔细比对，后面我会按照测试流程和模板要求，严格来完成论文的编写，保质保量的同时不忘稳步推进</w:t>
            </w:r>
            <w:bookmarkEnd w:id="6"/>
          </w:p>
          <w:p>
            <w:pPr>
              <w:rPr>
                <w:rFonts w:ascii="宋体" w:hAnsi="宋体"/>
                <w:sz w:val="24"/>
              </w:rPr>
            </w:pPr>
            <w:bookmarkStart w:id="7" w:name="_GoBack"/>
            <w:bookmarkEnd w:id="7"/>
          </w:p>
          <w:p>
            <w:pPr>
              <w:rPr>
                <w:rFonts w:ascii="宋体" w:hAnsi="宋体"/>
                <w:sz w:val="24"/>
              </w:rPr>
            </w:pPr>
          </w:p>
          <w:p>
            <w:pPr>
              <w:jc w:val="center"/>
              <w:rPr>
                <w:rFonts w:ascii="宋体" w:hAnsi="宋体"/>
                <w:sz w:val="24"/>
              </w:rPr>
            </w:pP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指</w:t>
            </w:r>
          </w:p>
          <w:p>
            <w:pPr>
              <w:rPr>
                <w:rFonts w:ascii="宋体" w:hAnsi="宋体"/>
                <w:sz w:val="24"/>
              </w:rPr>
            </w:pPr>
            <w:r>
              <w:rPr>
                <w:rFonts w:ascii="宋体" w:hAnsi="宋体" w:hint="eastAsia"/>
                <w:sz w:val="24"/>
              </w:rPr>
              <w:t>导</w:t>
            </w:r>
          </w:p>
          <w:p>
            <w:pPr>
              <w:rPr>
                <w:rFonts w:ascii="宋体" w:hAnsi="宋体"/>
                <w:sz w:val="24"/>
              </w:rPr>
            </w:pPr>
            <w:r>
              <w:rPr>
                <w:rFonts w:ascii="宋体" w:hAnsi="宋体" w:hint="eastAsia"/>
                <w:sz w:val="24"/>
              </w:rPr>
              <w:t>教</w:t>
            </w:r>
          </w:p>
          <w:p>
            <w:pPr>
              <w:rPr>
                <w:rFonts w:ascii="宋体" w:hAnsi="宋体"/>
                <w:sz w:val="24"/>
              </w:rPr>
            </w:pPr>
            <w:r>
              <w:rPr>
                <w:rFonts w:ascii="宋体" w:hAnsi="宋体" w:hint="eastAsia"/>
                <w:sz w:val="24"/>
              </w:rPr>
              <w:t>师</w:t>
            </w:r>
          </w:p>
          <w:p>
            <w:pPr>
              <w:rPr>
                <w:rFonts w:ascii="宋体" w:hAnsi="宋体"/>
                <w:sz w:val="24"/>
              </w:rPr>
            </w:pPr>
            <w:r>
              <w:rPr>
                <w:rFonts w:ascii="宋体" w:hAnsi="宋体" w:hint="eastAsia"/>
                <w:sz w:val="24"/>
              </w:rPr>
              <w:t>填</w:t>
            </w:r>
          </w:p>
          <w:p>
            <w:pPr>
              <w:rPr>
                <w:rFonts w:ascii="宋体" w:hAnsi="宋体"/>
                <w:sz w:val="24"/>
              </w:rPr>
            </w:pPr>
            <w:r>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bookmarkStart w:id="8" w:name="zqjc_wxqk1"/>
            <w:r>
              <w:rPr>
                <w:rFonts w:ascii="宋体" w:hAnsi="宋体" w:hint="eastAsia"/>
                <w:b w:val="0"/>
                <w:sz w:val="24"/>
              </w:rPr>
              <w:t>▇</w:t>
            </w:r>
            <w:bookmarkEnd w:id="8"/>
            <w:r>
              <w:rPr>
                <w:rFonts w:ascii="宋体" w:hAnsi="宋体" w:hint="eastAsia"/>
                <w:sz w:val="24"/>
              </w:rPr>
              <w:t>优</w:t>
            </w:r>
            <w:bookmarkStart w:id="9" w:name="zqjc_wxqk2"/>
            <w:r>
              <w:rPr>
                <w:rFonts w:ascii="宋体" w:hAnsi="宋体" w:hint="eastAsia"/>
                <w:b w:val="0"/>
                <w:sz w:val="24"/>
              </w:rPr>
              <w:t>□</w:t>
            </w:r>
            <w:bookmarkEnd w:id="9"/>
            <w:r>
              <w:rPr>
                <w:rFonts w:ascii="宋体" w:hAnsi="宋体" w:hint="eastAsia"/>
                <w:sz w:val="24"/>
              </w:rPr>
              <w:t>良</w:t>
            </w:r>
            <w:bookmarkStart w:id="10" w:name="zqjc_wxqk3"/>
            <w:r>
              <w:rPr>
                <w:rFonts w:ascii="宋体" w:hAnsi="宋体" w:hint="eastAsia"/>
                <w:b w:val="0"/>
                <w:sz w:val="24"/>
              </w:rPr>
              <w:t>□</w:t>
            </w:r>
            <w:bookmarkEnd w:id="10"/>
            <w:r>
              <w:rPr>
                <w:rFonts w:ascii="宋体" w:hAnsi="宋体" w:hint="eastAsia"/>
                <w:sz w:val="24"/>
              </w:rPr>
              <w:t>合格</w:t>
            </w:r>
            <w:bookmarkStart w:id="11" w:name="zqjc_wxqk4"/>
            <w:r>
              <w:rPr>
                <w:rFonts w:ascii="宋体" w:hAnsi="宋体" w:hint="eastAsia"/>
                <w:b w:val="0"/>
                <w:sz w:val="24"/>
              </w:rPr>
              <w:t>□</w:t>
            </w:r>
            <w:bookmarkEnd w:id="11"/>
            <w:r>
              <w:rPr>
                <w:rFonts w:ascii="宋体" w:hAnsi="宋体" w:hint="eastAsia"/>
                <w:sz w:val="24"/>
              </w:rPr>
              <w:t>不合格</w:t>
            </w: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pPr>
              <w:rPr>
                <w:sz w:val="24"/>
              </w:rPr>
            </w:pPr>
            <w:bookmarkStart w:id="12" w:name="zqjc_jftz1"/>
            <w:r>
              <w:rPr>
                <w:rFonts w:ascii="宋体" w:hAnsi="宋体" w:hint="eastAsia"/>
                <w:b w:val="0"/>
                <w:sz w:val="24"/>
              </w:rPr>
              <w:t>□</w:t>
            </w:r>
            <w:bookmarkEnd w:id="12"/>
            <w:r>
              <w:rPr>
                <w:rFonts w:ascii="宋体" w:hAnsi="宋体" w:hint="eastAsia"/>
                <w:sz w:val="24"/>
              </w:rPr>
              <w:t>是</w:t>
            </w:r>
            <w:bookmarkStart w:id="13" w:name="zqjc_jftz2"/>
            <w:r>
              <w:rPr>
                <w:rFonts w:ascii="宋体" w:hAnsi="宋体" w:hint="eastAsia"/>
                <w:b w:val="0"/>
                <w:sz w:val="24"/>
              </w:rPr>
              <w:t>▇</w:t>
            </w:r>
            <w:bookmarkEnd w:id="13"/>
            <w:r>
              <w:rPr>
                <w:rFonts w:ascii="宋体" w:hAnsi="宋体" w:hint="eastAsia"/>
                <w:sz w:val="24"/>
              </w:rPr>
              <w:t>否</w:t>
            </w: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pPr>
              <w:rPr>
                <w:sz w:val="24"/>
              </w:rPr>
            </w:pPr>
            <w:bookmarkStart w:id="14" w:name="zqjc_gzjd1"/>
            <w:r>
              <w:rPr>
                <w:rFonts w:ascii="宋体" w:hAnsi="宋体" w:hint="eastAsia"/>
                <w:b w:val="0"/>
                <w:sz w:val="24"/>
              </w:rPr>
              <w:t>▇</w:t>
            </w:r>
            <w:bookmarkEnd w:id="14"/>
            <w:r>
              <w:rPr>
                <w:rFonts w:ascii="宋体" w:hAnsi="宋体" w:hint="eastAsia"/>
                <w:sz w:val="24"/>
              </w:rPr>
              <w:t>是</w:t>
            </w:r>
            <w:bookmarkStart w:id="15" w:name="zqjc_gzjd2"/>
            <w:r>
              <w:rPr>
                <w:rFonts w:ascii="宋体" w:hAnsi="宋体" w:hint="eastAsia"/>
                <w:b w:val="0"/>
                <w:sz w:val="24"/>
              </w:rPr>
              <w:t>□</w:t>
            </w:r>
            <w:bookmarkEnd w:id="15"/>
            <w:r>
              <w:rPr>
                <w:rFonts w:ascii="宋体" w:hAnsi="宋体" w:hint="eastAsia"/>
                <w:sz w:val="24"/>
              </w:rPr>
              <w:t>否</w:t>
            </w: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pPr>
              <w:rPr>
                <w:sz w:val="24"/>
              </w:rPr>
            </w:pPr>
            <w:bookmarkStart w:id="16" w:name="zqjc_gzrw1"/>
            <w:r>
              <w:rPr>
                <w:rFonts w:ascii="宋体" w:hAnsi="宋体" w:hint="eastAsia"/>
                <w:b w:val="0"/>
                <w:sz w:val="24"/>
              </w:rPr>
              <w:t>▇</w:t>
            </w:r>
            <w:bookmarkEnd w:id="16"/>
            <w:r>
              <w:rPr>
                <w:rFonts w:ascii="宋体" w:hAnsi="宋体" w:hint="eastAsia"/>
                <w:sz w:val="24"/>
              </w:rPr>
              <w:t>是</w:t>
            </w:r>
            <w:bookmarkStart w:id="17" w:name="zqjc_gzrw2"/>
            <w:r>
              <w:rPr>
                <w:rFonts w:ascii="宋体" w:hAnsi="宋体" w:hint="eastAsia"/>
                <w:b w:val="0"/>
                <w:sz w:val="24"/>
              </w:rPr>
              <w:t>□</w:t>
            </w:r>
            <w:bookmarkEnd w:id="17"/>
            <w:r>
              <w:rPr>
                <w:rFonts w:ascii="宋体" w:hAnsi="宋体" w:hint="eastAsia"/>
                <w:sz w:val="24"/>
              </w:rPr>
              <w:t>否</w:t>
            </w: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学生的英文翻译是否按</w:t>
            </w:r>
            <w:r>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pPr>
              <w:rPr>
                <w:sz w:val="24"/>
              </w:rPr>
            </w:pPr>
            <w:bookmarkStart w:id="18" w:name="zqjc_ywfy1"/>
            <w:r>
              <w:rPr>
                <w:rFonts w:ascii="宋体" w:hAnsi="宋体" w:hint="eastAsia"/>
                <w:b w:val="0"/>
                <w:sz w:val="24"/>
              </w:rPr>
              <w:t>▇</w:t>
            </w:r>
            <w:bookmarkEnd w:id="18"/>
            <w:r>
              <w:rPr>
                <w:rFonts w:ascii="宋体" w:hAnsi="宋体" w:hint="eastAsia"/>
                <w:sz w:val="24"/>
              </w:rPr>
              <w:t>是</w:t>
            </w:r>
            <w:bookmarkStart w:id="19" w:name="zqjc_ywfy2"/>
            <w:r>
              <w:rPr>
                <w:rFonts w:ascii="宋体" w:hAnsi="宋体" w:hint="eastAsia"/>
                <w:b w:val="0"/>
                <w:sz w:val="24"/>
              </w:rPr>
              <w:t>□</w:t>
            </w:r>
            <w:bookmarkEnd w:id="19"/>
            <w:r>
              <w:rPr>
                <w:rFonts w:ascii="宋体" w:hAnsi="宋体" w:hint="eastAsia"/>
                <w:sz w:val="24"/>
              </w:rPr>
              <w:t>否</w:t>
            </w: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bookmarkStart w:id="20" w:name="zqjc_gztd1"/>
            <w:r>
              <w:rPr>
                <w:rFonts w:ascii="宋体" w:hAnsi="宋体" w:hint="eastAsia"/>
                <w:b w:val="0"/>
                <w:sz w:val="24"/>
              </w:rPr>
              <w:t>▇</w:t>
            </w:r>
            <w:bookmarkEnd w:id="20"/>
            <w:r>
              <w:rPr>
                <w:rFonts w:ascii="宋体" w:hAnsi="宋体" w:hint="eastAsia"/>
                <w:sz w:val="24"/>
              </w:rPr>
              <w:t>认真</w:t>
            </w:r>
            <w:bookmarkStart w:id="21" w:name="zqjc_gztd2"/>
            <w:r>
              <w:rPr>
                <w:rFonts w:ascii="宋体" w:hAnsi="宋体" w:hint="eastAsia"/>
                <w:b w:val="0"/>
                <w:sz w:val="24"/>
              </w:rPr>
              <w:t>□</w:t>
            </w:r>
            <w:bookmarkEnd w:id="21"/>
            <w:r>
              <w:rPr>
                <w:rFonts w:ascii="宋体" w:hAnsi="宋体" w:hint="eastAsia"/>
                <w:sz w:val="24"/>
              </w:rPr>
              <w:t>一般</w:t>
            </w:r>
            <w:bookmarkStart w:id="22" w:name="zqjc_gztd3"/>
            <w:r>
              <w:rPr>
                <w:rFonts w:ascii="宋体" w:hAnsi="宋体" w:hint="eastAsia"/>
                <w:b w:val="0"/>
                <w:sz w:val="24"/>
              </w:rPr>
              <w:t>□</w:t>
            </w:r>
            <w:bookmarkEnd w:id="22"/>
            <w:r>
              <w:rPr>
                <w:rFonts w:ascii="宋体" w:hAnsi="宋体" w:hint="eastAsia"/>
                <w:sz w:val="24"/>
              </w:rPr>
              <w:t>较差</w:t>
            </w: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对调整计划的意见（若计划有调整，说明原因）</w:t>
            </w:r>
          </w:p>
          <w:p>
            <w:pPr>
              <w:rPr>
                <w:rFonts w:ascii="宋体" w:hAnsi="宋体"/>
                <w:sz w:val="24"/>
              </w:rPr>
            </w:pPr>
            <w:bookmarkStart w:id="23" w:name="zqjc_tzsm"/>
            <w:bookmarkEnd w:id="23"/>
          </w:p>
          <w:p>
            <w:pPr>
              <w:ind w:firstLine="2160"/>
              <w:rPr>
                <w:rFonts w:ascii="宋体" w:hAnsi="宋体"/>
                <w:sz w:val="24"/>
              </w:rPr>
            </w:pP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指导教师意见：</w:t>
            </w:r>
          </w:p>
          <w:p>
            <w:pPr>
              <w:rPr>
                <w:rFonts w:ascii="宋体" w:hAnsi="宋体"/>
                <w:sz w:val="24"/>
              </w:rPr>
            </w:pPr>
            <w:bookmarkStart w:id="24" w:name="zqjc_zdyj"/>
            <w:r>
              <w:rPr>
                <w:rFonts w:ascii="宋体" w:hAnsi="宋体"/>
                <w:b w:val="0"/>
                <w:sz w:val="24"/>
              </w:rPr>
              <w:t xml:space="preserve">该生在前期工作中能充分分析课题和任务需求，踏实勤勉。工作安排合理，学习态度认真，课题进展符合预期计划。 </w:t>
            </w:r>
            <w:bookmarkEnd w:id="24"/>
          </w:p>
          <w:tbl>
            <w:tblPr>
              <w:tblStyle w:val="TableNormal"/>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W w:w="3686" w:type="dxa"/>
                <w:jc w:val="right"/>
                <w:tblInd w:w="0" w:type="dxa"/>
                <w:tblLayout w:type="fixed"/>
                <w:tblCellMar>
                  <w:top w:w="0" w:type="dxa"/>
                  <w:left w:w="108" w:type="dxa"/>
                  <w:bottom w:w="0" w:type="dxa"/>
                  <w:right w:w="108" w:type="dxa"/>
                </w:tblCellMar>
              </w:tblPrEx>
              <w:trPr>
                <w:trHeight w:val="578"/>
                <w:jc w:val="right"/>
              </w:trPr>
              <w:tc>
                <w:tcPr>
                  <w:tcW w:w="1642" w:type="dxa"/>
                  <w:gridSpan w:val="2"/>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r>
            <w:tr>
              <w:tblPrEx>
                <w:tblW w:w="3686" w:type="dxa"/>
                <w:jc w:val="right"/>
                <w:tblInd w:w="0" w:type="dxa"/>
                <w:tblLayout w:type="fixed"/>
                <w:tblCellMar>
                  <w:top w:w="0" w:type="dxa"/>
                  <w:left w:w="108" w:type="dxa"/>
                  <w:bottom w:w="0" w:type="dxa"/>
                  <w:right w:w="108" w:type="dxa"/>
                </w:tblCellMar>
              </w:tblPrEx>
              <w:trPr>
                <w:trHeight w:val="578"/>
                <w:jc w:val="right"/>
              </w:trPr>
              <w:tc>
                <w:tcPr>
                  <w:tcW w:w="1132" w:type="dxa"/>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25" w:name="zqjc_zdnf"/>
                  <w:r>
                    <w:rPr>
                      <w:rFonts w:asciiTheme="minorEastAsia" w:eastAsiaTheme="minorEastAsia" w:hAnsiTheme="minorEastAsia" w:cstheme="minorEastAsia"/>
                      <w:b w:val="0"/>
                      <w:sz w:val="24"/>
                    </w:rPr>
                    <w:t>2018</w:t>
                  </w:r>
                  <w:bookmarkEnd w:id="25"/>
                </w:p>
              </w:tc>
              <w:tc>
                <w:tcPr>
                  <w:tcW w:w="510" w:type="dxa"/>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26" w:name="zqjc_zdyf"/>
                  <w:r>
                    <w:rPr>
                      <w:rFonts w:asciiTheme="minorEastAsia" w:eastAsiaTheme="minorEastAsia" w:hAnsiTheme="minorEastAsia" w:cstheme="minorEastAsia"/>
                      <w:b w:val="0"/>
                      <w:sz w:val="24"/>
                    </w:rPr>
                    <w:t>5</w:t>
                  </w:r>
                  <w:bookmarkEnd w:id="26"/>
                </w:p>
              </w:tc>
              <w:tc>
                <w:tcPr>
                  <w:tcW w:w="510"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27" w:name="zqjc_zdrq"/>
                  <w:r>
                    <w:rPr>
                      <w:rFonts w:asciiTheme="minorEastAsia" w:eastAsiaTheme="minorEastAsia" w:hAnsiTheme="minorEastAsia" w:cstheme="minorEastAsia"/>
                      <w:b w:val="0"/>
                      <w:sz w:val="24"/>
                    </w:rPr>
                    <w:t>23</w:t>
                  </w:r>
                  <w:bookmarkEnd w:id="27"/>
                </w:p>
              </w:tc>
              <w:tc>
                <w:tcPr>
                  <w:tcW w:w="514"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pPr>
              <w:wordWrap w:val="0"/>
              <w:spacing w:line="360" w:lineRule="auto"/>
              <w:ind w:right="480"/>
              <w:jc w:val="center"/>
              <w:rPr>
                <w:rFonts w:ascii="宋体" w:hAnsi="宋体"/>
                <w:sz w:val="24"/>
              </w:rPr>
            </w:pPr>
          </w:p>
        </w:tc>
      </w:tr>
      <w:tr>
        <w:tblPrEx>
          <w:tblW w:w="86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pPr>
              <w:jc w:val="center"/>
              <w:textAlignment w:val="center"/>
              <w:rPr>
                <w:rFonts w:ascii="宋体" w:hAnsi="宋体"/>
                <w:sz w:val="24"/>
              </w:rPr>
            </w:pPr>
            <w:r>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pPr>
              <w:rPr>
                <w:rFonts w:ascii="宋体" w:hAnsi="宋体"/>
                <w:sz w:val="24"/>
              </w:rPr>
            </w:pPr>
            <w:r>
              <w:rPr>
                <w:rFonts w:ascii="宋体" w:hAnsi="宋体" w:hint="eastAsia"/>
                <w:sz w:val="24"/>
              </w:rPr>
              <w:t>审核意见：</w:t>
            </w:r>
          </w:p>
          <w:p>
            <w:pPr>
              <w:rPr>
                <w:rFonts w:ascii="宋体" w:hAnsi="宋体"/>
                <w:sz w:val="24"/>
              </w:rPr>
            </w:pPr>
          </w:p>
          <w:p>
            <w:pPr>
              <w:jc w:val="center"/>
              <w:textAlignment w:val="center"/>
              <w:rPr>
                <w:rFonts w:ascii="宋体" w:hAnsi="宋体"/>
                <w:sz w:val="24"/>
              </w:rPr>
            </w:pPr>
          </w:p>
          <w:tbl>
            <w:tblPr>
              <w:tblStyle w:val="TableNormal"/>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W w:w="3686" w:type="dxa"/>
                <w:jc w:val="right"/>
                <w:tblInd w:w="0" w:type="dxa"/>
                <w:tblLayout w:type="fixed"/>
                <w:tblCellMar>
                  <w:top w:w="0" w:type="dxa"/>
                  <w:left w:w="108" w:type="dxa"/>
                  <w:bottom w:w="0" w:type="dxa"/>
                  <w:right w:w="108" w:type="dxa"/>
                </w:tblCellMar>
              </w:tblPrEx>
              <w:trPr>
                <w:trHeight w:val="578"/>
                <w:jc w:val="right"/>
              </w:trPr>
              <w:tc>
                <w:tcPr>
                  <w:tcW w:w="1642" w:type="dxa"/>
                  <w:gridSpan w:val="2"/>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r>
            <w:tr>
              <w:tblPrEx>
                <w:tblW w:w="3686" w:type="dxa"/>
                <w:jc w:val="right"/>
                <w:tblInd w:w="0" w:type="dxa"/>
                <w:tblLayout w:type="fixed"/>
                <w:tblCellMar>
                  <w:top w:w="0" w:type="dxa"/>
                  <w:left w:w="108" w:type="dxa"/>
                  <w:bottom w:w="0" w:type="dxa"/>
                  <w:right w:w="108" w:type="dxa"/>
                </w:tblCellMar>
              </w:tblPrEx>
              <w:trPr>
                <w:trHeight w:val="578"/>
                <w:jc w:val="right"/>
              </w:trPr>
              <w:tc>
                <w:tcPr>
                  <w:tcW w:w="1132" w:type="dxa"/>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pPr>
              <w:jc w:val="center"/>
              <w:textAlignment w:val="center"/>
              <w:rPr>
                <w:rFonts w:ascii="宋体" w:hAnsi="宋体"/>
                <w:sz w:val="24"/>
              </w:rPr>
            </w:pPr>
          </w:p>
        </w:tc>
      </w:tr>
    </w:tbl>
    <w:p/>
    <w:sectPr>
      <w:pgSz w:w="11906" w:h="16838"/>
      <w:pgMar w:top="777" w:right="1469" w:bottom="471" w:left="1701" w:header="851" w:footer="992" w:gutter="0"/>
      <w:cols w:num="1" w:space="425"/>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m:mathPr>
    <m:mathFont m:val="Cambria Math"/>
  </m:mathPr>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Words>
  <Characters>305</Characters>
  <Application>Microsoft Office Word</Application>
  <DocSecurity>0</DocSecurity>
  <Lines>2</Lines>
  <Paragraphs>1</Paragraphs>
  <ScaleCrop>false</ScaleCrop>
  <Company>China</Company>
  <LinksUpToDate>false</LinksUpToDate>
  <CharactersWithSpaces>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cp:revision>
  <dcterms:created xsi:type="dcterms:W3CDTF">2018-04-27T07:38:00Z</dcterms:created>
  <dcterms:modified xsi:type="dcterms:W3CDTF">2018-05-04T01:59:28Z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