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40180305"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5E0B73F" w:rsidR="00C55186" w:rsidRPr="00A12A21" w:rsidRDefault="00EC3642" w:rsidP="00A12A21">
      <w:pPr>
        <w:spacing w:line="240" w:lineRule="auto"/>
        <w:jc w:val="both"/>
      </w:pPr>
      <w:r w:rsidRPr="006729A9">
        <w:br/>
      </w:r>
      <w:r w:rsidR="00A12A21">
        <w:rPr>
          <w:noProof/>
        </w:rPr>
        <w:drawing>
          <wp:inline distT="0" distB="0" distL="0" distR="0" wp14:anchorId="7ECAF595" wp14:editId="36BC6E50">
            <wp:extent cx="4800600" cy="7200900"/>
            <wp:effectExtent l="0" t="0" r="0" b="0"/>
            <wp:docPr id="1398669200" name="Picture 1" descr="An image illustrates the Inquiry-Based Learning (IBL) process, featuring key components such as engaging with scientific questions, hands-on exploration, data analysis, and knowledge synthesis, all guided by a structured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9200" name="Picture 1" descr="An image illustrates the Inquiry-Based Learning (IBL) process, featuring key components such as engaging with scientific questions, hands-on exploration, data analysis, and knowledge synthesis, all guided by a structured framework.&#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01061" cy="7201592"/>
                    </a:xfrm>
                    <a:prstGeom prst="rect">
                      <a:avLst/>
                    </a:prstGeom>
                  </pic:spPr>
                </pic:pic>
              </a:graphicData>
            </a:graphic>
          </wp:inline>
        </w:drawing>
      </w:r>
    </w:p>
    <w:p w14:paraId="1CEB50E7" w14:textId="77777777" w:rsidR="0085044B" w:rsidRPr="0085044B" w:rsidRDefault="0085044B" w:rsidP="0085044B"/>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019FA2A9" w:rsidR="00C6175D" w:rsidRPr="006729A9" w:rsidRDefault="00C6175D" w:rsidP="00257A76">
            <w:pPr>
              <w:pStyle w:val="ListParagraph"/>
              <w:numPr>
                <w:ilvl w:val="0"/>
                <w:numId w:val="15"/>
              </w:numPr>
              <w:ind w:left="360"/>
              <w:rPr>
                <w:i/>
                <w:iCs/>
              </w:rPr>
            </w:pPr>
            <w:r w:rsidRPr="006729A9">
              <w:t>Question</w:t>
            </w:r>
          </w:p>
          <w:p w14:paraId="3C9BF0D5" w14:textId="77777777" w:rsidR="00C6175D" w:rsidRPr="006729A9" w:rsidRDefault="00C6175D" w:rsidP="00C6175D">
            <w:pPr>
              <w:rPr>
                <w:i/>
                <w:iCs/>
              </w:rPr>
            </w:pPr>
          </w:p>
          <w:p w14:paraId="5F444DD7" w14:textId="195DC003" w:rsidR="007569BE" w:rsidRPr="006729A9" w:rsidRDefault="00CD2E20" w:rsidP="00C6175D">
            <w:pPr>
              <w:rPr>
                <w:i/>
                <w:iCs/>
              </w:rPr>
            </w:pPr>
            <w:r w:rsidRPr="006729A9">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664171A3" w14:textId="77777777" w:rsidR="009A0DDF" w:rsidRPr="006729A9" w:rsidRDefault="009A0DDF" w:rsidP="001A57E1">
            <w:r w:rsidRPr="006729A9">
              <w:t>[Understand]</w:t>
            </w:r>
          </w:p>
          <w:p w14:paraId="23CAD262" w14:textId="29E6A65A" w:rsidR="007569BE" w:rsidRPr="006729A9" w:rsidRDefault="00DA2418" w:rsidP="00257A76">
            <w:pPr>
              <w:pStyle w:val="ListParagraph"/>
              <w:numPr>
                <w:ilvl w:val="0"/>
                <w:numId w:val="5"/>
              </w:numPr>
            </w:pPr>
            <w:r w:rsidRPr="006729A9">
              <w:t xml:space="preserve">Students’ prior knowledge </w:t>
            </w:r>
            <w:r w:rsidR="001C7C44" w:rsidRPr="006729A9">
              <w:t>is</w:t>
            </w:r>
            <w:r w:rsidRPr="006729A9">
              <w:t xml:space="preserve"> activated</w:t>
            </w:r>
          </w:p>
          <w:p w14:paraId="788D2C58" w14:textId="77777777" w:rsidR="00DA2418" w:rsidRPr="006729A9" w:rsidRDefault="00DA2418" w:rsidP="00257A76">
            <w:pPr>
              <w:pStyle w:val="ListParagraph"/>
              <w:numPr>
                <w:ilvl w:val="0"/>
                <w:numId w:val="5"/>
              </w:numPr>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74D52C90" w:rsidR="000A74CE" w:rsidRPr="006729A9" w:rsidRDefault="000A74CE" w:rsidP="00257A76">
            <w:pPr>
              <w:pStyle w:val="ListParagraph"/>
              <w:numPr>
                <w:ilvl w:val="0"/>
                <w:numId w:val="15"/>
              </w:numPr>
              <w:ind w:left="360"/>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0A74CE">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68E7B27C"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p>
        </w:tc>
      </w:tr>
      <w:tr w:rsidR="00F90BE1" w:rsidRPr="006729A9" w14:paraId="2F35EBA5" w14:textId="77777777" w:rsidTr="00A41802">
        <w:tc>
          <w:tcPr>
            <w:tcW w:w="1050" w:type="pct"/>
          </w:tcPr>
          <w:p w14:paraId="1323126A" w14:textId="4CA57BA1" w:rsidR="00C51A2E" w:rsidRPr="006729A9" w:rsidRDefault="00C51A2E" w:rsidP="00257A76">
            <w:pPr>
              <w:pStyle w:val="ListParagraph"/>
              <w:numPr>
                <w:ilvl w:val="0"/>
                <w:numId w:val="15"/>
              </w:numPr>
              <w:ind w:left="360"/>
            </w:pPr>
            <w:r w:rsidRPr="006729A9">
              <w:t>Explanations</w:t>
            </w:r>
          </w:p>
          <w:p w14:paraId="1937AA83" w14:textId="77777777" w:rsidR="008F0BE8" w:rsidRPr="006729A9" w:rsidRDefault="008F0BE8" w:rsidP="008F0BE8"/>
          <w:p w14:paraId="766AA883" w14:textId="66139B3F" w:rsidR="00F90BE1" w:rsidRPr="006729A9" w:rsidRDefault="00813E9B" w:rsidP="008F0BE8">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402F2197" w:rsidR="00DD222F" w:rsidRPr="006729A9" w:rsidRDefault="00DD222F" w:rsidP="00257A76">
            <w:pPr>
              <w:pStyle w:val="ListParagraph"/>
              <w:numPr>
                <w:ilvl w:val="0"/>
                <w:numId w:val="12"/>
              </w:numPr>
            </w:pPr>
            <w:r w:rsidRPr="006729A9">
              <w:t>Students’ conceptual understanding is deepened by linking observations to scientific theories and models</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 xml:space="preserve">The safe learning environments and scaffolding inherent in IBL encourage students to take intellectual risks, persist through uncertainty, and develop the curiosity and resilience needed for lifelong scientific inquiry. This transforms students from passive </w:t>
            </w:r>
            <w:r w:rsidRPr="006729A9">
              <w:lastRenderedPageBreak/>
              <w:t>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77777777" w:rsidR="00A41802" w:rsidRPr="006729A9" w:rsidRDefault="00A41802" w:rsidP="00A41802">
            <w:pPr>
              <w:pStyle w:val="ListParagraph"/>
              <w:spacing w:line="240" w:lineRule="auto"/>
              <w:ind w:left="0"/>
            </w:pPr>
            <w:r w:rsidRPr="006729A9">
              <w:lastRenderedPageBreak/>
              <w:t>4. Connections/Evaluation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41802">
            <w:pPr>
              <w:pStyle w:val="ListParagraph"/>
              <w:spacing w:line="240" w:lineRule="auto"/>
              <w:ind w:left="0"/>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3387BB84" w:rsidR="00A41802" w:rsidRPr="006729A9" w:rsidRDefault="00A41802" w:rsidP="00257A76">
            <w:pPr>
              <w:pStyle w:val="ListParagraph"/>
              <w:numPr>
                <w:ilvl w:val="0"/>
                <w:numId w:val="16"/>
              </w:numPr>
              <w:spacing w:line="240" w:lineRule="auto"/>
            </w:pPr>
            <w:r w:rsidRPr="006729A9">
              <w:t>Communication</w:t>
            </w:r>
          </w:p>
          <w:p w14:paraId="27E2B39C" w14:textId="77777777" w:rsidR="00A41802" w:rsidRPr="006729A9" w:rsidRDefault="00A41802" w:rsidP="00A41802"/>
          <w:p w14:paraId="534B3FC2" w14:textId="758FC76E" w:rsidR="00A41802" w:rsidRPr="006729A9" w:rsidRDefault="00A41802" w:rsidP="00A41802">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28171B4F" w14:textId="77777777" w:rsidR="00A41802" w:rsidRDefault="00A41802" w:rsidP="004068B7">
      <w:pPr>
        <w:rPr>
          <w:lang w:val="en-SG"/>
        </w:rPr>
      </w:pPr>
    </w:p>
    <w:p w14:paraId="4D40AE59" w14:textId="77777777" w:rsidR="00A41802" w:rsidRDefault="00A41802" w:rsidP="004068B7">
      <w:pPr>
        <w:rPr>
          <w:lang w:val="en-SG"/>
        </w:rPr>
      </w:pPr>
    </w:p>
    <w:p w14:paraId="4ED33616" w14:textId="77777777" w:rsidR="00A41802" w:rsidRDefault="00A41802" w:rsidP="004068B7">
      <w:pPr>
        <w:rPr>
          <w:lang w:val="en-SG"/>
        </w:rPr>
      </w:pPr>
    </w:p>
    <w:p w14:paraId="564DF09E" w14:textId="77777777" w:rsidR="00A41802" w:rsidRDefault="00A41802" w:rsidP="004068B7">
      <w:pPr>
        <w:rPr>
          <w:lang w:val="en-SG"/>
        </w:rPr>
      </w:pPr>
    </w:p>
    <w:p w14:paraId="573594F9" w14:textId="77777777" w:rsidR="00A41802" w:rsidRDefault="00A41802" w:rsidP="004068B7">
      <w:pPr>
        <w:rPr>
          <w:lang w:val="en-SG"/>
        </w:rPr>
      </w:pPr>
    </w:p>
    <w:p w14:paraId="747C6075" w14:textId="77777777" w:rsidR="00A41802" w:rsidRDefault="00A41802" w:rsidP="004068B7">
      <w:pPr>
        <w:rPr>
          <w:lang w:val="en-SG"/>
        </w:rPr>
      </w:pPr>
    </w:p>
    <w:p w14:paraId="282AD707"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lastRenderedPageBreak/>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3EBF931A" w:rsidR="009B047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p w14:paraId="567B1DAB" w14:textId="77777777" w:rsidR="009B047E" w:rsidRDefault="009B047E">
      <w:pPr>
        <w:spacing w:line="278" w:lineRule="auto"/>
        <w:rPr>
          <w:lang w:val="en-SG"/>
        </w:rPr>
      </w:pPr>
      <w:r>
        <w:rPr>
          <w:lang w:val="en-SG"/>
        </w:rPr>
        <w:br w:type="page"/>
      </w:r>
    </w:p>
    <w:p w14:paraId="2BA445C4" w14:textId="4DE66A37" w:rsidR="00637534" w:rsidRPr="00637534" w:rsidRDefault="009B047E" w:rsidP="00E001BA">
      <w:pPr>
        <w:pStyle w:val="ListParagraph"/>
        <w:ind w:left="360"/>
        <w:rPr>
          <w:lang w:val="en-SG"/>
        </w:rPr>
      </w:pPr>
      <w:r w:rsidRPr="009B047E">
        <w:rPr>
          <w:noProof/>
          <w:lang w:val="en-SG"/>
        </w:rPr>
        <w:lastRenderedPageBreak/>
        <w:drawing>
          <wp:inline distT="0" distB="0" distL="0" distR="0" wp14:anchorId="08246386" wp14:editId="71403F9E">
            <wp:extent cx="6959958" cy="6197919"/>
            <wp:effectExtent l="0" t="0" r="0" b="0"/>
            <wp:docPr id="606142135" name="Picture 1" descr="The image depicts a structured framework for inquiry-based learning, outlining the roles of teacher guidance and student autonomy in question formulation, data collection, and evide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2135" name="Picture 1" descr="The image depicts a structured framework for inquiry-based learning, outlining the roles of teacher guidance and student autonomy in question formulation, data collection, and evidence analysis.&#10;&#10;AI-generated content may be incorrect."/>
                    <pic:cNvPicPr/>
                  </pic:nvPicPr>
                  <pic:blipFill>
                    <a:blip r:embed="rId13"/>
                    <a:stretch>
                      <a:fillRect/>
                    </a:stretch>
                  </pic:blipFill>
                  <pic:spPr>
                    <a:xfrm>
                      <a:off x="0" y="0"/>
                      <a:ext cx="6959958" cy="6197919"/>
                    </a:xfrm>
                    <a:prstGeom prst="rect">
                      <a:avLst/>
                    </a:prstGeom>
                  </pic:spPr>
                </pic:pic>
              </a:graphicData>
            </a:graphic>
          </wp:inline>
        </w:drawing>
      </w:r>
    </w:p>
    <w:p w14:paraId="03C23BB9" w14:textId="777929F0" w:rsidR="00DD2118" w:rsidRPr="006729A9" w:rsidRDefault="000947A1" w:rsidP="00B92CEE">
      <w:pPr>
        <w:rPr>
          <w:u w:val="single"/>
        </w:rPr>
      </w:pPr>
      <w:r w:rsidRPr="006729A9">
        <w:rPr>
          <w:u w:val="single"/>
        </w:rPr>
        <w:lastRenderedPageBreak/>
        <w:t>References</w:t>
      </w:r>
    </w:p>
    <w:p w14:paraId="57942861" w14:textId="6F81374F" w:rsidR="0085044B" w:rsidRPr="006729A9" w:rsidRDefault="0085044B" w:rsidP="00257A76">
      <w:pPr>
        <w:pStyle w:val="ListParagraph"/>
        <w:numPr>
          <w:ilvl w:val="0"/>
          <w:numId w:val="14"/>
        </w:numPr>
      </w:pPr>
      <w:r w:rsidRPr="006729A9">
        <w:t>National Academies of Sciences, Engineering, and Medicine. 2000. Inquiry and the National Science Education Standards: A Guide for Teaching and Learning. Washington, DC: The National Academies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593DC" w14:textId="77777777" w:rsidR="000E4CBB" w:rsidRDefault="000E4CBB" w:rsidP="0006623A">
      <w:pPr>
        <w:spacing w:after="0" w:line="240" w:lineRule="auto"/>
      </w:pPr>
      <w:r>
        <w:separator/>
      </w:r>
    </w:p>
  </w:endnote>
  <w:endnote w:type="continuationSeparator" w:id="0">
    <w:p w14:paraId="4C58F175" w14:textId="77777777" w:rsidR="000E4CBB" w:rsidRDefault="000E4CBB"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10E9E" w14:textId="77777777" w:rsidR="000E4CBB" w:rsidRDefault="000E4CBB" w:rsidP="0006623A">
      <w:pPr>
        <w:spacing w:after="0" w:line="240" w:lineRule="auto"/>
      </w:pPr>
      <w:r>
        <w:separator/>
      </w:r>
    </w:p>
  </w:footnote>
  <w:footnote w:type="continuationSeparator" w:id="0">
    <w:p w14:paraId="2701AD0B" w14:textId="77777777" w:rsidR="000E4CBB" w:rsidRDefault="000E4CBB"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60400EE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C2888F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39873C45"/>
    <w:multiLevelType w:val="hybridMultilevel"/>
    <w:tmpl w:val="716EE9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68846772"/>
    <w:multiLevelType w:val="hybridMultilevel"/>
    <w:tmpl w:val="B98A77B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6"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1"/>
  </w:num>
  <w:num w:numId="2" w16cid:durableId="770785175">
    <w:abstractNumId w:val="4"/>
  </w:num>
  <w:num w:numId="3" w16cid:durableId="1061977798">
    <w:abstractNumId w:val="8"/>
  </w:num>
  <w:num w:numId="4" w16cid:durableId="1312827630">
    <w:abstractNumId w:val="15"/>
  </w:num>
  <w:num w:numId="5" w16cid:durableId="602884813">
    <w:abstractNumId w:val="9"/>
  </w:num>
  <w:num w:numId="6" w16cid:durableId="918753925">
    <w:abstractNumId w:val="5"/>
  </w:num>
  <w:num w:numId="7" w16cid:durableId="1542785829">
    <w:abstractNumId w:val="7"/>
  </w:num>
  <w:num w:numId="8" w16cid:durableId="2083021308">
    <w:abstractNumId w:val="10"/>
  </w:num>
  <w:num w:numId="9" w16cid:durableId="1875342482">
    <w:abstractNumId w:val="12"/>
  </w:num>
  <w:num w:numId="10" w16cid:durableId="1182014796">
    <w:abstractNumId w:val="0"/>
  </w:num>
  <w:num w:numId="11" w16cid:durableId="996493592">
    <w:abstractNumId w:val="14"/>
  </w:num>
  <w:num w:numId="12" w16cid:durableId="482697035">
    <w:abstractNumId w:val="1"/>
  </w:num>
  <w:num w:numId="13" w16cid:durableId="1939025064">
    <w:abstractNumId w:val="13"/>
  </w:num>
  <w:num w:numId="14" w16cid:durableId="66077794">
    <w:abstractNumId w:val="3"/>
  </w:num>
  <w:num w:numId="15" w16cid:durableId="755126080">
    <w:abstractNumId w:val="16"/>
  </w:num>
  <w:num w:numId="16" w16cid:durableId="1838959815">
    <w:abstractNumId w:val="2"/>
  </w:num>
  <w:num w:numId="17" w16cid:durableId="1090005375">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2A85"/>
    <w:rsid w:val="000C4476"/>
    <w:rsid w:val="000C4B50"/>
    <w:rsid w:val="000C5397"/>
    <w:rsid w:val="000D247B"/>
    <w:rsid w:val="000D5088"/>
    <w:rsid w:val="000D6DF5"/>
    <w:rsid w:val="000E14B6"/>
    <w:rsid w:val="000E1778"/>
    <w:rsid w:val="000E2846"/>
    <w:rsid w:val="000E4BA4"/>
    <w:rsid w:val="000E4CBB"/>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E03D8"/>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328A"/>
    <w:rsid w:val="003D6856"/>
    <w:rsid w:val="003E27C5"/>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407E8"/>
    <w:rsid w:val="00441C47"/>
    <w:rsid w:val="00443502"/>
    <w:rsid w:val="00443583"/>
    <w:rsid w:val="00444631"/>
    <w:rsid w:val="00456D26"/>
    <w:rsid w:val="00460E78"/>
    <w:rsid w:val="0046156D"/>
    <w:rsid w:val="0046482E"/>
    <w:rsid w:val="0046649C"/>
    <w:rsid w:val="004678E4"/>
    <w:rsid w:val="00467ECB"/>
    <w:rsid w:val="0047108B"/>
    <w:rsid w:val="0047115E"/>
    <w:rsid w:val="004762F8"/>
    <w:rsid w:val="0048123E"/>
    <w:rsid w:val="00483703"/>
    <w:rsid w:val="00483AD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EED"/>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776"/>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B44"/>
    <w:rsid w:val="00647677"/>
    <w:rsid w:val="00650C52"/>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76BF"/>
    <w:rsid w:val="006E1E15"/>
    <w:rsid w:val="006F02F1"/>
    <w:rsid w:val="00705E6D"/>
    <w:rsid w:val="007119CC"/>
    <w:rsid w:val="00713DE0"/>
    <w:rsid w:val="00720FC9"/>
    <w:rsid w:val="00724813"/>
    <w:rsid w:val="00724CFD"/>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6872"/>
    <w:rsid w:val="00826C07"/>
    <w:rsid w:val="00830C39"/>
    <w:rsid w:val="00831305"/>
    <w:rsid w:val="008343CF"/>
    <w:rsid w:val="00835C7A"/>
    <w:rsid w:val="008378F2"/>
    <w:rsid w:val="008401C5"/>
    <w:rsid w:val="008405FE"/>
    <w:rsid w:val="00840962"/>
    <w:rsid w:val="00840F49"/>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CB3"/>
    <w:rsid w:val="008E5F98"/>
    <w:rsid w:val="008E650E"/>
    <w:rsid w:val="008E6880"/>
    <w:rsid w:val="008F03E7"/>
    <w:rsid w:val="008F0BE8"/>
    <w:rsid w:val="008F2E73"/>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47E"/>
    <w:rsid w:val="009B0D62"/>
    <w:rsid w:val="009B1612"/>
    <w:rsid w:val="009B3518"/>
    <w:rsid w:val="009B5407"/>
    <w:rsid w:val="009B771A"/>
    <w:rsid w:val="009C0507"/>
    <w:rsid w:val="009C2C2D"/>
    <w:rsid w:val="009D3356"/>
    <w:rsid w:val="009D7133"/>
    <w:rsid w:val="009E0334"/>
    <w:rsid w:val="009F1999"/>
    <w:rsid w:val="009F2E1E"/>
    <w:rsid w:val="009F34F5"/>
    <w:rsid w:val="009F6768"/>
    <w:rsid w:val="009F79DF"/>
    <w:rsid w:val="009F7ABB"/>
    <w:rsid w:val="00A04139"/>
    <w:rsid w:val="00A06AE4"/>
    <w:rsid w:val="00A120A5"/>
    <w:rsid w:val="00A12A21"/>
    <w:rsid w:val="00A133F5"/>
    <w:rsid w:val="00A14050"/>
    <w:rsid w:val="00A14608"/>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4080"/>
    <w:rsid w:val="00A64993"/>
    <w:rsid w:val="00A6596A"/>
    <w:rsid w:val="00A663B5"/>
    <w:rsid w:val="00A6680E"/>
    <w:rsid w:val="00A670D0"/>
    <w:rsid w:val="00A74D67"/>
    <w:rsid w:val="00A750E2"/>
    <w:rsid w:val="00A75508"/>
    <w:rsid w:val="00A76AA2"/>
    <w:rsid w:val="00A77CA8"/>
    <w:rsid w:val="00A77CE9"/>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13DD"/>
    <w:rsid w:val="00B1240F"/>
    <w:rsid w:val="00B14433"/>
    <w:rsid w:val="00B151FE"/>
    <w:rsid w:val="00B16937"/>
    <w:rsid w:val="00B23307"/>
    <w:rsid w:val="00B237BF"/>
    <w:rsid w:val="00B23825"/>
    <w:rsid w:val="00B24DC6"/>
    <w:rsid w:val="00B35EF7"/>
    <w:rsid w:val="00B377E8"/>
    <w:rsid w:val="00B40619"/>
    <w:rsid w:val="00B4185C"/>
    <w:rsid w:val="00B4243D"/>
    <w:rsid w:val="00B509E9"/>
    <w:rsid w:val="00B65B84"/>
    <w:rsid w:val="00B74070"/>
    <w:rsid w:val="00B75DB7"/>
    <w:rsid w:val="00B75E59"/>
    <w:rsid w:val="00B75F7C"/>
    <w:rsid w:val="00B762F4"/>
    <w:rsid w:val="00B7764B"/>
    <w:rsid w:val="00B80A71"/>
    <w:rsid w:val="00B8165B"/>
    <w:rsid w:val="00B91C7B"/>
    <w:rsid w:val="00B92CEE"/>
    <w:rsid w:val="00BA11E3"/>
    <w:rsid w:val="00BA3F93"/>
    <w:rsid w:val="00BA6C47"/>
    <w:rsid w:val="00BB1CEE"/>
    <w:rsid w:val="00BB341B"/>
    <w:rsid w:val="00BB696C"/>
    <w:rsid w:val="00BC40C2"/>
    <w:rsid w:val="00BC518A"/>
    <w:rsid w:val="00BD2A54"/>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DA4"/>
    <w:rsid w:val="00C85F2A"/>
    <w:rsid w:val="00C903DC"/>
    <w:rsid w:val="00C91C9F"/>
    <w:rsid w:val="00C95FB4"/>
    <w:rsid w:val="00CA2739"/>
    <w:rsid w:val="00CA4008"/>
    <w:rsid w:val="00CA60DE"/>
    <w:rsid w:val="00CA7FD6"/>
    <w:rsid w:val="00CB034B"/>
    <w:rsid w:val="00CB18C1"/>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69A5"/>
    <w:rsid w:val="00D070B6"/>
    <w:rsid w:val="00D11843"/>
    <w:rsid w:val="00D137FE"/>
    <w:rsid w:val="00D13E89"/>
    <w:rsid w:val="00D14375"/>
    <w:rsid w:val="00D14F30"/>
    <w:rsid w:val="00D17A8F"/>
    <w:rsid w:val="00D23826"/>
    <w:rsid w:val="00D23A3A"/>
    <w:rsid w:val="00D23D4C"/>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B7E"/>
    <w:rsid w:val="00D844CA"/>
    <w:rsid w:val="00D87A74"/>
    <w:rsid w:val="00D91C1E"/>
    <w:rsid w:val="00D95E3B"/>
    <w:rsid w:val="00D97A06"/>
    <w:rsid w:val="00DA2418"/>
    <w:rsid w:val="00DA2F07"/>
    <w:rsid w:val="00DA3215"/>
    <w:rsid w:val="00DA33A5"/>
    <w:rsid w:val="00DA4A02"/>
    <w:rsid w:val="00DA5855"/>
    <w:rsid w:val="00DB126C"/>
    <w:rsid w:val="00DB16BA"/>
    <w:rsid w:val="00DB2E95"/>
    <w:rsid w:val="00DB36A1"/>
    <w:rsid w:val="00DC082D"/>
    <w:rsid w:val="00DC36A2"/>
    <w:rsid w:val="00DC3C83"/>
    <w:rsid w:val="00DC681C"/>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6A80"/>
    <w:rsid w:val="00E001BA"/>
    <w:rsid w:val="00E0166A"/>
    <w:rsid w:val="00E01772"/>
    <w:rsid w:val="00E01F5D"/>
    <w:rsid w:val="00E0598E"/>
    <w:rsid w:val="00E0683E"/>
    <w:rsid w:val="00E06CA2"/>
    <w:rsid w:val="00E1200B"/>
    <w:rsid w:val="00E2052D"/>
    <w:rsid w:val="00E22C2D"/>
    <w:rsid w:val="00E238E2"/>
    <w:rsid w:val="00E3355D"/>
    <w:rsid w:val="00E35E33"/>
    <w:rsid w:val="00E372C0"/>
    <w:rsid w:val="00E41D84"/>
    <w:rsid w:val="00E4311B"/>
    <w:rsid w:val="00E46A4F"/>
    <w:rsid w:val="00E50C50"/>
    <w:rsid w:val="00E53827"/>
    <w:rsid w:val="00E5522D"/>
    <w:rsid w:val="00E55A5E"/>
    <w:rsid w:val="00E56E50"/>
    <w:rsid w:val="00E57193"/>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D198D"/>
    <w:rsid w:val="00FD2120"/>
    <w:rsid w:val="00FD322B"/>
    <w:rsid w:val="00FD7CFB"/>
    <w:rsid w:val="00FE37B7"/>
    <w:rsid w:val="00FE5038"/>
    <w:rsid w:val="00FE5772"/>
    <w:rsid w:val="00FE61E3"/>
    <w:rsid w:val="00FF3505"/>
    <w:rsid w:val="00FF41A6"/>
    <w:rsid w:val="03601910"/>
    <w:rsid w:val="4A58E984"/>
    <w:rsid w:val="51E38203"/>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E119A080-0345-43CA-8B4D-5D9E358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2.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3.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4.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3977</TotalTime>
  <Pages>8</Pages>
  <Words>1173</Words>
  <Characters>6687</Characters>
  <Application>Microsoft Office Word</Application>
  <DocSecurity>0</DocSecurity>
  <Lines>55</Lines>
  <Paragraphs>15</Paragraphs>
  <ScaleCrop>false</ScaleCrop>
  <Company/>
  <LinksUpToDate>false</LinksUpToDate>
  <CharactersWithSpaces>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117</cp:revision>
  <dcterms:created xsi:type="dcterms:W3CDTF">2026-06-19T09:02:00Z</dcterms:created>
  <dcterms:modified xsi:type="dcterms:W3CDTF">2026-06-29T01:46:00Z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04f80a22-4d77-48d3-8ce5-54099a0384b4</vt:lpwstr>
  </property>
  <property fmtid="{D5CDD505-2E9C-101B-9397-08002B2CF9AE}" pid="10" name="MSIP_Label_4aaa7e78-45b1-4890-b8a3-003d1d728a3e_ContentBits">
    <vt:lpwstr>0</vt:lpwstr>
  </property>
</Properties>
</file>