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62" w:line="224" w:lineRule="auto"/>
        <w:jc w:val="center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12"/>
          <w:sz w:val="31"/>
          <w:szCs w:val="31"/>
          <w14:textOutline w14:w="5791" w14:cap="flat" w14:cmpd="sng">
            <w14:solidFill>
              <w14:srgbClr w14:val="000000"/>
            </w14:solidFill>
            <w14:prstDash w14:val="solid"/>
            <w14:miter w14:val="10"/>
          </w14:textOutline>
        </w:rPr>
        <w:t>人</w:t>
      </w:r>
      <w:r>
        <w:rPr>
          <w:rFonts w:ascii="黑体" w:hAnsi="黑体" w:eastAsia="黑体" w:cs="黑体"/>
          <w:spacing w:val="9"/>
          <w:sz w:val="31"/>
          <w:szCs w:val="31"/>
          <w14:textOutline w14:w="5791" w14:cap="flat" w14:cmpd="sng">
            <w14:solidFill>
              <w14:srgbClr w14:val="000000"/>
            </w14:solidFill>
            <w14:prstDash w14:val="solid"/>
            <w14:miter w14:val="10"/>
          </w14:textOutline>
        </w:rPr>
        <w:t>工智能导论</w:t>
      </w:r>
      <w:r>
        <w:rPr>
          <w:rFonts w:ascii="黑体" w:hAnsi="黑体" w:eastAsia="黑体" w:cs="黑体"/>
          <w:spacing w:val="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9"/>
          <w:sz w:val="31"/>
          <w:szCs w:val="31"/>
          <w14:textOutline w14:w="5791" w14:cap="flat" w14:cmpd="sng">
            <w14:solidFill>
              <w14:srgbClr w14:val="000000"/>
            </w14:solidFill>
            <w14:prstDash w14:val="solid"/>
            <w14:miter w14:val="10"/>
          </w14:textOutline>
        </w:rPr>
        <w:t>第四次作业</w:t>
      </w:r>
    </w:p>
    <w:p>
      <w:pPr>
        <w:spacing w:before="222" w:line="220" w:lineRule="auto"/>
        <w:ind w:left="23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  <w14:textOutline w14:w="3831" w14:cap="flat" w14:cmpd="sng">
            <w14:solidFill>
              <w14:srgbClr w14:val="000000"/>
            </w14:solidFill>
            <w14:prstDash w14:val="solid"/>
            <w14:miter w14:val="10"/>
          </w14:textOutline>
        </w:rPr>
        <w:t>第三</w:t>
      </w:r>
      <w:r>
        <w:rPr>
          <w:rFonts w:ascii="宋体" w:hAnsi="宋体" w:eastAsia="宋体" w:cs="宋体"/>
          <w:spacing w:val="-1"/>
          <w:sz w:val="21"/>
          <w:szCs w:val="21"/>
          <w14:textOutline w14:w="3831" w14:cap="flat" w14:cmpd="sng">
            <w14:solidFill>
              <w14:srgbClr w14:val="000000"/>
            </w14:solidFill>
            <w14:prstDash w14:val="solid"/>
            <w14:miter w14:val="10"/>
          </w14:textOutline>
        </w:rPr>
        <w:t>章</w:t>
      </w:r>
    </w:p>
    <w:p>
      <w:pPr>
        <w:spacing w:line="306" w:lineRule="auto"/>
        <w:rPr>
          <w:rFonts w:ascii="Arial"/>
          <w:sz w:val="21"/>
        </w:rPr>
      </w:pPr>
    </w:p>
    <w:p>
      <w:pPr>
        <w:spacing w:line="307" w:lineRule="auto"/>
        <w:rPr>
          <w:rFonts w:ascii="Arial"/>
          <w:sz w:val="21"/>
        </w:rPr>
      </w:pPr>
    </w:p>
    <w:p>
      <w:pPr>
        <w:spacing w:before="68" w:line="221" w:lineRule="auto"/>
        <w:ind w:left="24"/>
        <w:rPr>
          <w:rFonts w:ascii="宋体" w:hAnsi="宋体" w:eastAsia="宋体" w:cs="宋体"/>
          <w:b/>
          <w:bCs/>
          <w:color w:val="333333"/>
          <w:spacing w:val="3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color w:val="333333"/>
          <w:spacing w:val="3"/>
          <w:sz w:val="21"/>
          <w:szCs w:val="21"/>
        </w:rPr>
        <w:t xml:space="preserve">3-3  </w:t>
      </w:r>
      <w:r>
        <w:rPr>
          <w:rFonts w:ascii="宋体" w:hAnsi="宋体" w:eastAsia="宋体" w:cs="宋体"/>
          <w:b/>
          <w:bCs/>
          <w:color w:val="333333"/>
          <w:spacing w:val="3"/>
          <w:sz w:val="21"/>
          <w:szCs w:val="21"/>
        </w:rPr>
        <w:t>神经网络学习过程中，各参数是如何更新的？请简述该过程。</w:t>
      </w:r>
    </w:p>
    <w:p>
      <w:pPr>
        <w:spacing w:before="68" w:line="221" w:lineRule="auto"/>
        <w:ind w:left="24" w:leftChars="0" w:firstLine="500" w:firstLineChars="0"/>
        <w:rPr>
          <w:rFonts w:hint="default" w:ascii="宋体" w:hAnsi="宋体" w:eastAsia="宋体" w:cs="宋体"/>
          <w:color w:val="333333"/>
          <w:spacing w:val="3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333333"/>
          <w:spacing w:val="3"/>
          <w:sz w:val="21"/>
          <w:szCs w:val="21"/>
          <w:lang w:val="en-US" w:eastAsia="zh-CN"/>
        </w:rPr>
        <w:t>要说明各个参数如何更新，就需要说明单个参数如何更新，而单个神经元中参数的更新依赖于在学习过程中不断调整优化，具体的优化过程是使用参数的导数，沿参数导数的梯度方向更新参数（过程中使用计算图可以反向传播能高效传播导数），并反复重复这一步骤，让参数不断变优，即使用梯度下降法更新参数。</w:t>
      </w:r>
    </w:p>
    <w:p>
      <w:pPr>
        <w:spacing w:line="306" w:lineRule="auto"/>
        <w:rPr>
          <w:rFonts w:ascii="Arial"/>
          <w:sz w:val="21"/>
        </w:rPr>
      </w:pPr>
    </w:p>
    <w:p>
      <w:pPr>
        <w:spacing w:before="68" w:line="221" w:lineRule="auto"/>
        <w:ind w:left="24"/>
        <w:rPr>
          <w:rFonts w:ascii="宋体" w:hAnsi="宋体" w:eastAsia="宋体" w:cs="宋体"/>
          <w:b/>
          <w:bCs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color w:val="333333"/>
          <w:spacing w:val="4"/>
          <w:sz w:val="21"/>
          <w:szCs w:val="21"/>
        </w:rPr>
        <w:t xml:space="preserve">3-4  </w:t>
      </w:r>
      <w:r>
        <w:rPr>
          <w:rFonts w:ascii="宋体" w:hAnsi="宋体" w:eastAsia="宋体" w:cs="宋体"/>
          <w:b/>
          <w:bCs/>
          <w:color w:val="333333"/>
          <w:spacing w:val="4"/>
          <w:sz w:val="21"/>
          <w:szCs w:val="21"/>
        </w:rPr>
        <w:t>为什么要加深神经网络？有哪些好处？又会带来哪些问</w:t>
      </w:r>
      <w:r>
        <w:rPr>
          <w:rFonts w:ascii="宋体" w:hAnsi="宋体" w:eastAsia="宋体" w:cs="宋体"/>
          <w:b/>
          <w:bCs/>
          <w:color w:val="333333"/>
          <w:spacing w:val="3"/>
          <w:sz w:val="21"/>
          <w:szCs w:val="21"/>
        </w:rPr>
        <w:t>题</w:t>
      </w:r>
      <w:r>
        <w:rPr>
          <w:rFonts w:ascii="宋体" w:hAnsi="宋体" w:eastAsia="宋体" w:cs="宋体"/>
          <w:b/>
          <w:bCs/>
          <w:color w:val="333333"/>
          <w:sz w:val="21"/>
          <w:szCs w:val="21"/>
        </w:rPr>
        <w:t>？</w:t>
      </w:r>
    </w:p>
    <w:p>
      <w:pPr>
        <w:spacing w:line="248" w:lineRule="auto"/>
        <w:ind w:firstLine="500" w:firstLineChars="0"/>
        <w:rPr>
          <w:rFonts w:hint="eastAsia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好处：</w:t>
      </w:r>
      <w:bookmarkStart w:id="0" w:name="_GoBack"/>
      <w:bookmarkEnd w:id="0"/>
    </w:p>
    <w:p>
      <w:pPr>
        <w:spacing w:line="248" w:lineRule="auto"/>
        <w:ind w:left="500" w:leftChars="0" w:firstLine="500" w:firstLineChars="0"/>
        <w:rPr>
          <w:rFonts w:hint="eastAsia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更好地表示数据特征</w:t>
      </w:r>
    </w:p>
    <w:p>
      <w:pPr>
        <w:spacing w:line="248" w:lineRule="auto"/>
        <w:ind w:left="1000" w:leftChars="0" w:firstLine="500" w:firstLineChars="0"/>
        <w:rPr>
          <w:rFonts w:hint="default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深层神经网络由大量非线性函数组成的复合智能函数构建，能够表示不同的非线性关系，能够从数据中学习到更复杂，隐藏更深的特征，从而更好地表达数据中的各种特征。</w:t>
      </w:r>
    </w:p>
    <w:p>
      <w:pPr>
        <w:spacing w:line="248" w:lineRule="auto"/>
        <w:ind w:left="500" w:leftChars="0" w:firstLine="500" w:firstLineChars="0"/>
        <w:rPr>
          <w:rFonts w:hint="eastAsia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相较加宽神经网络而言，计算量明显降低</w:t>
      </w:r>
    </w:p>
    <w:p>
      <w:pPr>
        <w:spacing w:line="248" w:lineRule="auto"/>
        <w:ind w:left="1000" w:leftChars="0" w:firstLine="500" w:firstLineChars="0"/>
        <w:rPr>
          <w:rFonts w:hint="default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根据网络资料，加宽神经网络时计算单元数量呈指数级增加，而加深神经网络则较易，计算量较小。</w:t>
      </w:r>
    </w:p>
    <w:p>
      <w:pPr>
        <w:spacing w:line="248" w:lineRule="auto"/>
        <w:ind w:firstLine="500" w:firstLineChars="0"/>
        <w:rPr>
          <w:rFonts w:hint="eastAsia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坏处：</w:t>
      </w:r>
    </w:p>
    <w:p>
      <w:pPr>
        <w:spacing w:line="248" w:lineRule="auto"/>
        <w:ind w:left="500" w:leftChars="0" w:firstLine="500" w:firstLineChars="0"/>
        <w:rPr>
          <w:rFonts w:hint="eastAsia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训练难度大</w:t>
      </w:r>
    </w:p>
    <w:p>
      <w:pPr>
        <w:spacing w:line="248" w:lineRule="auto"/>
        <w:ind w:left="1000" w:leftChars="0" w:firstLine="500" w:firstLineChars="0"/>
        <w:rPr>
          <w:rFonts w:hint="eastAsia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容易发生梯度爆炸、梯度消失等训练问题，深层神经网络可能带来难以消除的梯度不稳定，网络退化等问题。</w:t>
      </w:r>
    </w:p>
    <w:p>
      <w:pPr>
        <w:spacing w:line="248" w:lineRule="auto"/>
        <w:ind w:left="500" w:leftChars="0" w:firstLine="500" w:firstLineChars="0"/>
        <w:rPr>
          <w:rFonts w:hint="eastAsia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浅层学习能力下降</w:t>
      </w:r>
    </w:p>
    <w:p>
      <w:pPr>
        <w:spacing w:line="248" w:lineRule="auto"/>
        <w:ind w:left="1000" w:leftChars="0" w:firstLine="500" w:firstLineChars="0"/>
        <w:rPr>
          <w:rFonts w:hint="default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神经模型的加深容易导致学习到的特征过于复杂，导致浅层学习能力下降，不利于处理简单问题。</w:t>
      </w:r>
    </w:p>
    <w:sectPr>
      <w:pgSz w:w="11900" w:h="16841"/>
      <w:pgMar w:top="1431" w:right="1784" w:bottom="0" w:left="1784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OGQ4MDViZWNkNWRmNzIyYjc4ODcwYTY2YjFlZGY2OTYifQ=="/>
  </w:docVars>
  <w:rsids>
    <w:rsidRoot w:val="00000000"/>
    <w:rsid w:val="7CE0674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152</Words>
  <Characters>194</Characters>
  <TotalTime>23</TotalTime>
  <ScaleCrop>false</ScaleCrop>
  <LinksUpToDate>false</LinksUpToDate>
  <CharactersWithSpaces>210</CharactersWithSpaces>
  <Application>WPS Office_11.1.0.12651_F1E327BC-269C-435d-A152-05C5408002CA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2022-11-14T15:21:00Z</dcterms:created>
  <dc:creator/>
  <cp:lastModifiedBy/>
  <dcterms:modified xsi:type="dcterms:W3CDTF">2022-11-17T02:02:04Z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wqlLaW5nc29mdCBQREYgdG8gV1BTIDgw</vt:lpwstr>
  </property>
  <property fmtid="{D5CDD505-2E9C-101B-9397-08002B2CF9AE}" pid="3" name="Created">
    <vt:filetime>2022-11-17T09:38:57Z</vt:filetime>
  </property>
  <property fmtid="{D5CDD505-2E9C-101B-9397-08002B2CF9AE}" pid="4" name="KSOProductBuildVer">
    <vt:lpwstr>2052-11.1.0.12651</vt:lpwstr>
  </property>
  <property fmtid="{D5CDD505-2E9C-101B-9397-08002B2CF9AE}" pid="5" name="ICV">
    <vt:lpwstr>F45FA07EAEE048DF9DDF1395C9FEE45D</vt:lpwstr>
  </property>
</Properties>
</file>