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坚定爱国，AI报国</w:t>
      </w:r>
    </w:p>
    <w:p>
      <w:pPr>
        <w:spacing w:line="360" w:lineRule="auto"/>
        <w:ind w:left="2100" w:leftChars="0" w:firstLine="420" w:firstLineChars="0"/>
        <w:jc w:val="center"/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——写给祖国的一封信</w:t>
      </w:r>
    </w:p>
    <w:p>
      <w:pPr>
        <w:spacing w:line="360" w:lineRule="auto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敬爱的祖国：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您好！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与您相识已十八载有余，从呱呱坠地的婴孩，到朝气蓬勃的青年，我一直在您安宁而温暖的怀抱中成长，感受您美丽的形貌、深沉的灵魂与澎湃的力量。而在这人生的黄金时代，对您的爱让我难以按捺心中表达的欲望，在此为您写下这封书信，抒发我对您的爱与一些浅见。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一味抒情的表达是虚伪的，未经反思的热爱是脆弱的。而我对您真诚而厚重的爱在质疑与锤炼中获得了坚定的方向，要阐明这份爱，就要回答三个问题——何谓爱国？为何爱国？怎样爱国？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何谓爱国？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爱国从不只是浮于形式的口号与倡议，更是内化于心的态度与由态度派生出的行动举措。从张居正“苟利社稷，死生以之”的以身报国，到赵一曼“未惜头颅新故国，甘将热血沃中华”的为国捐躯，再到钱学森“为建设新中国贡献自己全部力量”的报国热情，从古至今，无数仁人志士以爱国之心，行报国之事，在中国的前进之路上作出了不可磨灭的伟大贡献。正如史蒂文森所言：“爱国主义不是感情短暂狂热的爆发，而是终生稳定而扎实的奉献。”只有内化于心，外显于事，用时间来证明，这份爱才真正发光发热，真正有益于国家。</w:t>
      </w:r>
    </w:p>
    <w:p>
      <w:pPr>
        <w:spacing w:line="360" w:lineRule="auto"/>
        <w:ind w:firstLine="42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爱国也并非盲目地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追随，更非对现状的一味接受与赞扬。赞颂当然重要，但真正的爱国者，心中常怀对国家的不满。正如季羡林老先生所言：“歌颂我们的国家是爱国，对我们国家的不满也是爱国。”因为爱，所以渴求祖国变得更好，所以不消极地满足于现状，而是着眼于可进步之处，生机勃勃地希望改变现状，并尽自己的一切力量去思考，去发声，去行动，让国家在现状可能的范畴内尽量变好。这意味着我们要去认知时代趋势，明晰国际形势，了解国家局势，明确地认知我们的国家有什么，缺什么，能做什么。唯有如此，才能发出中肯有效的声音，而非盲目地责问“你为何不能更好”。也唯有如此，我们才能最大程度地调动自身的主观能动性，让行动落实在最有效的地方，真正让这个国家因热爱而变得更好。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为何爱国？</w:t>
      </w:r>
    </w:p>
    <w:p>
      <w:pPr>
        <w:spacing w:line="360" w:lineRule="auto"/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爱国即是获得自我认同的过程，而只有获得自我认同才能有力地前进，因此青年需要爱国。这个时代充斥着太多质疑的声音，对爱国之情的质疑在这片土地上生根发芽，初听很有道理的观点引领无数青年误入歧途，开始质疑自己曾经对祖国坚定的崇敬与热爱，开始嘲弄为国奉献的英雄烈士，开始一味为己，丢掉了对国家身份的认同。但青年一辈不该如此，萨特曾说：“一个人永远是讲故事的人，他生活在自己的故事和别人的故事之中，他通过故事来看他所遭遇的一切，而且他努力像他讲的那样去生活。”人永远是讲故事的存在，只有通过自我接纳并构建的视角看待世界，形成独属于自己的价值取向，我们才能在价值体系中获得自我认同，获得人生方向。而爱国正是构建故事的方式，当我们深入地了解我们所成长的这片土地，了解这片土地上发生过的事，了解这片土地上绚烂的文明之花，了解先辈们用血与肉拼下的盛世繁荣，我们就能将自己真正纳入这份历史长卷中，付出汗水与智慧，将这伟大的故事继续讲下去，在这个过程中获得信念的力量。因此，只有在了解国家的过程中将自身融入到国家的故事中，获得对方向的认同，才能真正做到爱国，并充满热情地为祖国献出属于自己的力量。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怎样爱国？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或者说，作为新时代的青年，学习着时代前沿的人工智能技术，我们该如何投身于时代，发挥出自己的光热，以帮助国家拥有更加光明的未来？无数前人用亲身经历告诉我们，忠诚于国，立志于学，笃定于行，方能为国效力，让爱国之心落于实处，真正做到爱国。而人工智能涉及科学、技术、工程等各个领域，包括数据、算法、芯片、算力、平台、环境等，要求人工智能领域的学习者有够硬够深的基础能力，够宽够细的相关知识，更要求我们加倍努力，在短暂的学生时代更加投入学习，做好规划，逐步掌握需要的知识。在拥有足够的基础知识后，在人工智能这一新鲜领域深耕细作，作出属于中国自己的创新。将专业知识与社会现实相结合，真正解决社会之中亟需解决的问题。正如疫情期间人工智能与大数据结合，分析个人行程与地区风险，为阻止疫情扩散，达成动态清零作出卓越贡献。又如对新冠病毒结构的智能化研究，快速制备相应特效药与疫苗，为保护易感人群作出有效贡献。我们也应当在未来为社会做出力所能及的改变，让我们的爱国之心落实到实际生活中。</w:t>
      </w:r>
    </w:p>
    <w:p>
      <w:pPr>
        <w:spacing w:line="360" w:lineRule="auto"/>
        <w:ind w:firstLine="42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同时，国家已经为人工智能行业做出了详实可行的发展规划。2016年3月，全国人大四次会议将人工智能列入“十三五”发展规划的《中华人民共和国国民经济和社会发展第十三个五年规划纲要》，在人才培养机制上，北京市出台了《工程技术系列(人工智能)专业技术资格评价试行办法》，旨在推动先进的人工智能、5 G等先进设备与产业互联网的融合，各地政府明确鼓励企业、科研机构、行业协会等建设高水平人工智能公共服务平台、开源和共性技术平台。一系列政策为人工智能发展指明了发展道路，铺平了发展道理，规划了人工智能发展的各个阶段。而作为行业内的未来从业者，我们更应当顺应时代潮流，在各个阶段中响应国家号召，在时代风口中顺国家之势而起，而后回馈国家，真正做到爱国、报国。</w:t>
      </w:r>
    </w:p>
    <w:p>
      <w:pPr>
        <w:spacing w:line="360" w:lineRule="auto"/>
        <w:ind w:firstLine="42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们正身处最激流涌荡的时代，在百年未有之大变局的当下，我胸中满怀激情。余光中在《欢呼哈雷》中写道：我的国家，依然是五岳向上。一切江河依然是滚滚向东，民族的意志永远向前。让我们坚定信念，同亿万爱国者一同奔涌成时代的洪流，一同将爱国这一最深沉，最热烈，最美好的情怀内化于心，外显于行。让学有所用，技有所施。让我们所爱的国家更加繁荣昌盛！更加美丽富强！</w:t>
      </w:r>
    </w:p>
    <w:p>
      <w:pPr>
        <w:spacing w:line="360" w:lineRule="auto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此致！</w:t>
      </w:r>
    </w:p>
    <w:p>
      <w:pPr>
        <w:spacing w:line="360" w:lineRule="auto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敬礼！</w:t>
      </w:r>
    </w:p>
    <w:p>
      <w:pPr>
        <w:spacing w:line="360" w:lineRule="auto"/>
        <w:jc w:val="righ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北京邮电大学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wordWrap/>
        <w:spacing w:line="360" w:lineRule="auto"/>
        <w:ind w:left="3360" w:leftChars="0" w:firstLine="420" w:firstLineChars="0"/>
        <w:jc w:val="righ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王殿云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wordWrap/>
        <w:spacing w:line="360" w:lineRule="auto"/>
        <w:ind w:left="3780" w:leftChars="0" w:firstLine="420" w:firstLineChars="0"/>
        <w:jc w:val="righ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2022年11月19日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4MDViZWNkNWRmNzIyYjc4ODcwYTY2YjFlZGY2OTYifQ=="/>
  </w:docVars>
  <w:rsids>
    <w:rsidRoot w:val="28290658"/>
    <w:rsid w:val="10E72DAD"/>
    <w:rsid w:val="24B16804"/>
    <w:rsid w:val="28290658"/>
    <w:rsid w:val="45E16709"/>
    <w:rsid w:val="5C073432"/>
    <w:rsid w:val="6052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2226</Words>
  <Characters>2235</Characters>
  <Lines>0</Lines>
  <Paragraphs>0</Paragraphs>
  <TotalTime>15</TotalTime>
  <ScaleCrop>false</ScaleCrop>
  <LinksUpToDate>false</LinksUpToDate>
  <CharactersWithSpaces>2243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2022-11-19T11:26:00Z</dcterms:created>
  <dc:creator/>
  <cp:lastModifiedBy/>
  <dcterms:modified xsi:type="dcterms:W3CDTF">2022-11-21T07:23:23Z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464CBD96CD044F18836D0C89F918DB77</vt:lpwstr>
  </property>
</Properties>
</file>