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138B6" w14:textId="4EF972A3" w:rsidR="00814723" w:rsidRDefault="004F0EA2">
      <w:pPr>
        <w:rPr>
          <w:rFonts w:hint="eastAsia"/>
        </w:rPr>
      </w:pPr>
      <w:r>
        <w:tab/>
      </w:r>
      <w:r>
        <w:rPr>
          <w:rFonts w:hint="eastAsia"/>
        </w:rPr>
        <w:t>以上给出了遗传现象从分子到个体层面的表征与建模，下面考虑遗传现象在群体层面的建模。对于群体，</w:t>
      </w:r>
      <w:r w:rsidR="00A21BDA">
        <w:rPr>
          <w:rFonts w:hint="eastAsia"/>
        </w:rPr>
        <w:t>主要关心该群体基因库</w:t>
      </w:r>
      <w:r w:rsidR="003B5E69">
        <w:rPr>
          <w:rFonts w:hint="eastAsia"/>
        </w:rPr>
        <w:t>的构成情况与其基因多样性。</w:t>
      </w:r>
      <w:r w:rsidR="00814723">
        <w:rPr>
          <w:rFonts w:hint="eastAsia"/>
        </w:rPr>
        <w:t>而非平衡群体作为自然界中生物的主要群体类型，更有描述价值。故</w:t>
      </w:r>
      <w:r w:rsidR="003B5E69">
        <w:rPr>
          <w:rFonts w:hint="eastAsia"/>
        </w:rPr>
        <w:t>本处给出利用信息熵描述</w:t>
      </w:r>
      <w:r w:rsidR="002D16E5">
        <w:rPr>
          <w:rFonts w:hint="eastAsia"/>
        </w:rPr>
        <w:t>非平衡群体相对信息量及其性质的</w:t>
      </w:r>
      <w:r w:rsidR="00814723">
        <w:rPr>
          <w:rFonts w:hint="eastAsia"/>
        </w:rPr>
        <w:t>建模</w:t>
      </w:r>
      <w:r w:rsidR="002D16E5">
        <w:rPr>
          <w:rFonts w:hint="eastAsia"/>
        </w:rPr>
        <w:t>方法。</w:t>
      </w:r>
    </w:p>
    <w:p w14:paraId="274F0A2C" w14:textId="5DE8DB55" w:rsidR="002D16E5" w:rsidRDefault="002D16E5">
      <w:r>
        <w:tab/>
      </w:r>
      <w:r>
        <w:rPr>
          <w:rFonts w:hint="eastAsia"/>
        </w:rPr>
        <w:t>为描述一个群体的基因情况，先给出基因多样性D的定义。设复等位基因位点A及其概率有对应关系：</w:t>
      </w:r>
    </w:p>
    <w:p w14:paraId="4996FCE3" w14:textId="44963F1F" w:rsidR="002D16E5" w:rsidRPr="002D16E5" w:rsidRDefault="002D16E5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A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,A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e>
          </m:nary>
        </m:oMath>
      </m:oMathPara>
    </w:p>
    <w:p w14:paraId="33EEEAC2" w14:textId="679FD58A" w:rsidR="002D16E5" w:rsidRDefault="002D16E5">
      <w:pPr>
        <w:rPr>
          <w:iCs/>
        </w:rPr>
      </w:pPr>
      <w:r>
        <w:rPr>
          <w:iCs/>
        </w:rPr>
        <w:tab/>
      </w:r>
      <w:r w:rsidR="00786D91">
        <w:rPr>
          <w:rFonts w:hint="eastAsia"/>
          <w:iCs/>
        </w:rPr>
        <w:t>设其对应的群体</w:t>
      </w:r>
      <w:r w:rsidR="00102B05">
        <w:rPr>
          <w:rFonts w:hint="eastAsia"/>
          <w:iCs/>
        </w:rPr>
        <w:t>中纯合基因型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02B05">
        <w:rPr>
          <w:rFonts w:hint="eastAsia"/>
          <w:iCs/>
        </w:rPr>
        <w:t>有</w:t>
      </w:r>
      <m:oMath>
        <m:r>
          <w:rPr>
            <w:rFonts w:ascii="Cambria Math" w:hAnsi="Cambria Math" w:hint="eastAsia"/>
          </w:rPr>
          <m:t>K</m:t>
        </m:r>
        <m:r>
          <w:rPr>
            <w:rFonts w:ascii="Cambria Math" w:hAnsi="Cambria Math"/>
          </w:rPr>
          <m:t xml:space="preserve"> </m:t>
        </m:r>
      </m:oMath>
      <w:r w:rsidR="00102B05">
        <w:rPr>
          <w:rFonts w:hint="eastAsia"/>
          <w:iCs/>
        </w:rPr>
        <w:t>个，频率为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D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02B05">
        <w:rPr>
          <w:rFonts w:hint="eastAsia"/>
          <w:iCs/>
        </w:rPr>
        <w:t>，杂合基因型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j</m:t>
            </m:r>
          </m:sub>
        </m:sSub>
      </m:oMath>
      <w:r w:rsidR="00102B05">
        <w:rPr>
          <w:rFonts w:hint="eastAsia"/>
          <w:iCs/>
        </w:rPr>
        <w:t>有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 w:hint="eastAsia"/>
              </w:rPr>
              <m:t>K</m:t>
            </m:r>
            <m:r>
              <w:rPr>
                <w:rFonts w:ascii="Cambria Math" w:hAnsi="Cambria Math"/>
              </w:rPr>
              <m:t>(K-1)</m:t>
            </m:r>
            <m:ctrlPr>
              <w:rPr>
                <w:rFonts w:ascii="Cambria Math" w:hAnsi="Cambria Math" w:hint="eastAsia"/>
                <w:i/>
                <w:iCs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102B05">
        <w:rPr>
          <w:rFonts w:hint="eastAsia"/>
          <w:iCs/>
        </w:rPr>
        <w:t>个，则对整个群体的基因库有</w:t>
      </w:r>
      <w:r w:rsidR="00786D91">
        <w:rPr>
          <w:rFonts w:hint="eastAsia"/>
          <w:iCs/>
        </w:rPr>
        <w:t>：</w:t>
      </w:r>
    </w:p>
    <w:p w14:paraId="3BC6332D" w14:textId="53BC6BDA" w:rsidR="00786D91" w:rsidRPr="00102B05" w:rsidRDefault="00786D91">
      <w:pPr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A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K-1</m:t>
              </m:r>
              <m:r>
                <w:rPr>
                  <w:rFonts w:ascii="Cambria Math" w:hAnsi="Cambria Math"/>
                </w:rPr>
                <m:t xml:space="preserve"> K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7D8B27BA" w14:textId="441659C3" w:rsidR="00102B05" w:rsidRDefault="00102B05">
      <w:r>
        <w:rPr>
          <w:i/>
          <w:iCs/>
        </w:rPr>
        <w:tab/>
      </w:r>
      <w:r>
        <w:rPr>
          <w:rFonts w:hint="eastAsia"/>
        </w:rPr>
        <w:t>基因库（1）或群体（2）的基因一致性</w:t>
      </w:r>
      <m:oMath>
        <m:r>
          <w:rPr>
            <w:rFonts w:ascii="Cambria Math" w:hAnsi="Cambria Math" w:hint="eastAsia"/>
          </w:rPr>
          <m:t>J</m:t>
        </m:r>
      </m:oMath>
      <w:r>
        <w:rPr>
          <w:rFonts w:hint="eastAsia"/>
        </w:rPr>
        <w:t>和基因多样度</w:t>
      </w:r>
      <m:oMath>
        <m:r>
          <w:rPr>
            <w:rFonts w:ascii="Cambria Math" w:hAnsi="Cambria Math" w:hint="eastAsia"/>
          </w:rPr>
          <m:t>D</m:t>
        </m:r>
      </m:oMath>
      <w:r>
        <w:rPr>
          <w:rFonts w:hint="eastAsia"/>
        </w:rPr>
        <w:t>分别定义为：</w:t>
      </w:r>
    </w:p>
    <w:p w14:paraId="1273A5DF" w14:textId="493982C1" w:rsidR="00102B05" w:rsidRPr="00BC70F6" w:rsidRDefault="00102B05">
      <m:oMathPara>
        <m:oMath>
          <m:r>
            <w:rPr>
              <w:rFonts w:ascii="Cambria Math" w:hAnsi="Cambria Math" w:hint="eastAsia"/>
            </w:rPr>
            <m:t>J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 w:hint="eastAsia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</w:rPr>
            <m:t xml:space="preserve">    K=1-J=1-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 w:hint="eastAsia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</m:oMath>
      </m:oMathPara>
    </w:p>
    <w:p w14:paraId="1E35BFE2" w14:textId="7806F6E1" w:rsidR="00BC70F6" w:rsidRDefault="00BC70F6">
      <w:r>
        <w:tab/>
      </w:r>
      <w:r>
        <w:rPr>
          <w:rFonts w:hint="eastAsia"/>
        </w:rPr>
        <w:t>当群体不平衡时，</w:t>
      </w:r>
      <w:r w:rsidR="00F159B0">
        <w:rPr>
          <w:rFonts w:hint="eastAsia"/>
        </w:rPr>
        <w:t>郭满才</w:t>
      </w:r>
      <w:r w:rsidR="005334D3">
        <w:rPr>
          <w:rFonts w:hint="eastAsia"/>
        </w:rPr>
        <w:t>在论文中</w:t>
      </w:r>
      <w:r w:rsidR="00F159B0">
        <w:rPr>
          <w:rFonts w:hint="eastAsia"/>
        </w:rPr>
        <w:t>给出了其信息熵定义：</w:t>
      </w:r>
    </w:p>
    <w:p w14:paraId="41ECE3A3" w14:textId="0EEF8E83" w:rsidR="00F159B0" w:rsidRPr="00F159B0" w:rsidRDefault="00F159B0">
      <m:oMathPara>
        <m:oMath>
          <m:r>
            <w:rPr>
              <w:rFonts w:ascii="Cambria Math" w:hAnsi="Cambria Math" w:hint="eastAsia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=-(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ln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i&lt;j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ln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</w:rPr>
            <m:t>)</m:t>
          </m:r>
        </m:oMath>
      </m:oMathPara>
    </w:p>
    <w:p w14:paraId="5F1742AC" w14:textId="60530D71" w:rsidR="00F159B0" w:rsidRDefault="00F159B0">
      <w:r>
        <w:tab/>
      </w:r>
      <w:r>
        <w:rPr>
          <w:rFonts w:hint="eastAsia"/>
        </w:rPr>
        <w:t>其纯合体信息量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H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="00814723">
        <w:rPr>
          <w:rFonts w:hint="eastAsia"/>
        </w:rPr>
        <w:t>可以定义为：</w:t>
      </w:r>
    </w:p>
    <w:p w14:paraId="6EDDFC29" w14:textId="1627D5B0" w:rsidR="00814723" w:rsidRPr="00F159B0" w:rsidRDefault="00814723" w:rsidP="0081472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H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ln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 w:hint="eastAsia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i&lt;j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ln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</m:oMath>
      </m:oMathPara>
    </w:p>
    <w:p w14:paraId="0736A5B8" w14:textId="77777777" w:rsidR="00814723" w:rsidRDefault="00814723" w:rsidP="00814723"/>
    <w:p w14:paraId="7ECFEADB" w14:textId="4C466BCF" w:rsidR="00814723" w:rsidRPr="00F159B0" w:rsidRDefault="00814723" w:rsidP="00814723">
      <w:pPr>
        <w:rPr>
          <w:rFonts w:hint="eastAsia"/>
          <w:i/>
        </w:rPr>
      </w:pPr>
      <w:r>
        <w:tab/>
      </w:r>
      <w:r>
        <w:rPr>
          <w:rFonts w:hint="eastAsia"/>
        </w:rPr>
        <w:t>由此，我们可以定量地描述一个种群基因库的</w:t>
      </w:r>
      <w:r w:rsidR="005334D3">
        <w:rPr>
          <w:rFonts w:hint="eastAsia"/>
        </w:rPr>
        <w:t>信息含量，便于后续定量分析特定不平衡种群信息库中的信息含量。</w:t>
      </w:r>
    </w:p>
    <w:sectPr w:rsidR="00814723" w:rsidRPr="00F159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EA2"/>
    <w:rsid w:val="00102B05"/>
    <w:rsid w:val="002D16E5"/>
    <w:rsid w:val="003B5E69"/>
    <w:rsid w:val="0047248F"/>
    <w:rsid w:val="004F0EA2"/>
    <w:rsid w:val="005334D3"/>
    <w:rsid w:val="00786D91"/>
    <w:rsid w:val="00814723"/>
    <w:rsid w:val="00977D0F"/>
    <w:rsid w:val="00A21BDA"/>
    <w:rsid w:val="00BC70F6"/>
    <w:rsid w:val="00F1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3A8A"/>
  <w15:chartTrackingRefBased/>
  <w15:docId w15:val="{B959D543-B3F7-4E82-A0C1-7758D9C77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472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D16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2023-10-25T14:19:00Z</dcterms:created>
  <dcterms:modified xsi:type="dcterms:W3CDTF">2023-10-25T14:57:00Z</dcterms:modified>
</cp:coreProperties>
</file>