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E0A35" w14:textId="71F98696" w:rsidR="00764093" w:rsidRPr="005F0A70" w:rsidRDefault="00764093" w:rsidP="00764093">
      <w:pPr>
        <w:jc w:val="center"/>
        <w:rPr>
          <w:b/>
          <w:sz w:val="30"/>
          <w:szCs w:val="30"/>
        </w:rPr>
      </w:pPr>
      <w:r w:rsidRPr="005F0A70">
        <w:rPr>
          <w:b/>
          <w:sz w:val="30"/>
          <w:szCs w:val="30"/>
        </w:rPr>
        <w:t>北京邮电大学人工智能学院</w:t>
      </w:r>
    </w:p>
    <w:p w14:paraId="54AA61A1" w14:textId="77DBCE68" w:rsidR="00764093" w:rsidRPr="005F0A70" w:rsidRDefault="00764093" w:rsidP="00764093">
      <w:pPr>
        <w:jc w:val="center"/>
        <w:rPr>
          <w:b/>
          <w:sz w:val="30"/>
          <w:szCs w:val="30"/>
        </w:rPr>
      </w:pPr>
      <w:r w:rsidRPr="005F0A70">
        <w:rPr>
          <w:b/>
          <w:sz w:val="30"/>
          <w:szCs w:val="30"/>
        </w:rPr>
        <w:t>本科毕业设计（论文）任务书</w:t>
      </w:r>
    </w:p>
    <w:tbl>
      <w:tblPr>
        <w:tblW w:w="9181"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61"/>
        <w:gridCol w:w="172"/>
        <w:gridCol w:w="2137"/>
        <w:gridCol w:w="1067"/>
        <w:gridCol w:w="720"/>
        <w:gridCol w:w="1218"/>
        <w:gridCol w:w="1040"/>
        <w:gridCol w:w="1266"/>
      </w:tblGrid>
      <w:tr w:rsidR="00D179B3" w:rsidRPr="005F0A70" w14:paraId="60729789" w14:textId="77777777" w:rsidTr="00764093">
        <w:trPr>
          <w:cantSplit/>
          <w:trHeight w:val="475"/>
        </w:trPr>
        <w:tc>
          <w:tcPr>
            <w:tcW w:w="1620" w:type="dxa"/>
            <w:tcBorders>
              <w:top w:val="single" w:sz="8" w:space="0" w:color="auto"/>
              <w:left w:val="single" w:sz="8" w:space="0" w:color="auto"/>
              <w:bottom w:val="single" w:sz="8" w:space="0" w:color="auto"/>
              <w:right w:val="single" w:sz="8" w:space="0" w:color="auto"/>
            </w:tcBorders>
            <w:vAlign w:val="center"/>
            <w:hideMark/>
          </w:tcPr>
          <w:p w14:paraId="2770372E" w14:textId="77777777" w:rsidR="00764093" w:rsidRPr="005F0A70" w:rsidRDefault="00764093">
            <w:pPr>
              <w:jc w:val="center"/>
            </w:pPr>
            <w:r w:rsidRPr="005F0A70">
              <w:t>学院</w:t>
            </w:r>
          </w:p>
        </w:tc>
        <w:tc>
          <w:tcPr>
            <w:tcW w:w="3420" w:type="dxa"/>
            <w:gridSpan w:val="3"/>
            <w:tcBorders>
              <w:top w:val="single" w:sz="8" w:space="0" w:color="auto"/>
              <w:left w:val="single" w:sz="8" w:space="0" w:color="auto"/>
              <w:bottom w:val="single" w:sz="8" w:space="0" w:color="auto"/>
              <w:right w:val="single" w:sz="8" w:space="0" w:color="auto"/>
            </w:tcBorders>
            <w:vAlign w:val="center"/>
          </w:tcPr>
          <w:p w14:paraId="1701A373" w14:textId="11381D34" w:rsidR="00764093" w:rsidRPr="005F0A70" w:rsidRDefault="00014540">
            <w:pPr>
              <w:ind w:left="17"/>
              <w:jc w:val="center"/>
            </w:pPr>
            <w:r w:rsidRPr="005F0A70">
              <w:t>人工智能学院</w:t>
            </w:r>
          </w:p>
        </w:tc>
        <w:tc>
          <w:tcPr>
            <w:tcW w:w="1980" w:type="dxa"/>
            <w:gridSpan w:val="2"/>
            <w:tcBorders>
              <w:top w:val="single" w:sz="8" w:space="0" w:color="auto"/>
              <w:left w:val="single" w:sz="8" w:space="0" w:color="auto"/>
              <w:bottom w:val="single" w:sz="8" w:space="0" w:color="auto"/>
              <w:right w:val="single" w:sz="8" w:space="0" w:color="auto"/>
            </w:tcBorders>
            <w:vAlign w:val="center"/>
            <w:hideMark/>
          </w:tcPr>
          <w:p w14:paraId="34E82E0C" w14:textId="77777777" w:rsidR="00764093" w:rsidRPr="005F0A70" w:rsidRDefault="00764093">
            <w:pPr>
              <w:jc w:val="center"/>
            </w:pPr>
            <w:r w:rsidRPr="005F0A70">
              <w:t>专业</w:t>
            </w:r>
          </w:p>
        </w:tc>
        <w:tc>
          <w:tcPr>
            <w:tcW w:w="2161" w:type="dxa"/>
            <w:gridSpan w:val="2"/>
            <w:tcBorders>
              <w:top w:val="single" w:sz="8" w:space="0" w:color="auto"/>
              <w:left w:val="single" w:sz="8" w:space="0" w:color="auto"/>
              <w:bottom w:val="single" w:sz="8" w:space="0" w:color="auto"/>
              <w:right w:val="single" w:sz="8" w:space="0" w:color="auto"/>
            </w:tcBorders>
            <w:vAlign w:val="center"/>
          </w:tcPr>
          <w:p w14:paraId="4A3B4FD6" w14:textId="2293EAA6" w:rsidR="00764093" w:rsidRPr="005F0A70" w:rsidRDefault="00014540">
            <w:pPr>
              <w:jc w:val="center"/>
              <w:rPr>
                <w:rFonts w:hint="eastAsia"/>
              </w:rPr>
            </w:pPr>
            <w:r w:rsidRPr="005F0A70">
              <w:t>人工智能</w:t>
            </w:r>
          </w:p>
        </w:tc>
      </w:tr>
      <w:tr w:rsidR="00D179B3" w:rsidRPr="005F0A70" w14:paraId="409E4C43" w14:textId="77777777" w:rsidTr="00764093">
        <w:tc>
          <w:tcPr>
            <w:tcW w:w="1620" w:type="dxa"/>
            <w:tcBorders>
              <w:top w:val="single" w:sz="8" w:space="0" w:color="auto"/>
              <w:left w:val="single" w:sz="8" w:space="0" w:color="auto"/>
              <w:bottom w:val="single" w:sz="8" w:space="0" w:color="auto"/>
              <w:right w:val="single" w:sz="8" w:space="0" w:color="auto"/>
            </w:tcBorders>
            <w:vAlign w:val="center"/>
            <w:hideMark/>
          </w:tcPr>
          <w:p w14:paraId="272C57F6" w14:textId="77777777" w:rsidR="00764093" w:rsidRPr="005F0A70" w:rsidRDefault="00764093">
            <w:pPr>
              <w:spacing w:line="360" w:lineRule="auto"/>
              <w:jc w:val="center"/>
            </w:pPr>
            <w:r w:rsidRPr="005F0A70">
              <w:t>学生姓名</w:t>
            </w:r>
          </w:p>
        </w:tc>
        <w:tc>
          <w:tcPr>
            <w:tcW w:w="2340" w:type="dxa"/>
            <w:gridSpan w:val="2"/>
            <w:tcBorders>
              <w:top w:val="single" w:sz="8" w:space="0" w:color="auto"/>
              <w:left w:val="single" w:sz="8" w:space="0" w:color="auto"/>
              <w:bottom w:val="single" w:sz="8" w:space="0" w:color="auto"/>
              <w:right w:val="single" w:sz="8" w:space="0" w:color="auto"/>
            </w:tcBorders>
            <w:vAlign w:val="center"/>
          </w:tcPr>
          <w:p w14:paraId="6B372F23" w14:textId="5AD65A91" w:rsidR="00764093" w:rsidRPr="005F0A70" w:rsidRDefault="00014540">
            <w:pPr>
              <w:spacing w:line="360" w:lineRule="auto"/>
              <w:jc w:val="center"/>
            </w:pPr>
            <w:r w:rsidRPr="005F0A70">
              <w:t>王殿云</w:t>
            </w:r>
          </w:p>
        </w:tc>
        <w:tc>
          <w:tcPr>
            <w:tcW w:w="1080" w:type="dxa"/>
            <w:tcBorders>
              <w:top w:val="single" w:sz="8" w:space="0" w:color="auto"/>
              <w:left w:val="single" w:sz="8" w:space="0" w:color="auto"/>
              <w:bottom w:val="single" w:sz="8" w:space="0" w:color="auto"/>
              <w:right w:val="single" w:sz="8" w:space="0" w:color="auto"/>
            </w:tcBorders>
            <w:vAlign w:val="center"/>
            <w:hideMark/>
          </w:tcPr>
          <w:p w14:paraId="3F184973" w14:textId="77777777" w:rsidR="00764093" w:rsidRPr="005F0A70" w:rsidRDefault="00764093">
            <w:pPr>
              <w:spacing w:line="360" w:lineRule="auto"/>
              <w:jc w:val="center"/>
            </w:pPr>
            <w:r w:rsidRPr="005F0A70">
              <w:t>学号</w:t>
            </w:r>
          </w:p>
        </w:tc>
        <w:tc>
          <w:tcPr>
            <w:tcW w:w="1980" w:type="dxa"/>
            <w:gridSpan w:val="2"/>
            <w:tcBorders>
              <w:top w:val="single" w:sz="8" w:space="0" w:color="auto"/>
              <w:left w:val="single" w:sz="8" w:space="0" w:color="auto"/>
              <w:bottom w:val="single" w:sz="8" w:space="0" w:color="auto"/>
              <w:right w:val="single" w:sz="8" w:space="0" w:color="auto"/>
            </w:tcBorders>
            <w:vAlign w:val="center"/>
          </w:tcPr>
          <w:p w14:paraId="21C6A4CF" w14:textId="431AA1B5" w:rsidR="00764093" w:rsidRPr="005F0A70" w:rsidRDefault="00014540">
            <w:pPr>
              <w:spacing w:line="360" w:lineRule="auto"/>
              <w:ind w:left="30"/>
              <w:jc w:val="center"/>
            </w:pPr>
            <w:r w:rsidRPr="005F0A70">
              <w:t>2022211733</w:t>
            </w:r>
          </w:p>
        </w:tc>
        <w:tc>
          <w:tcPr>
            <w:tcW w:w="1080" w:type="dxa"/>
            <w:tcBorders>
              <w:top w:val="single" w:sz="8" w:space="0" w:color="auto"/>
              <w:left w:val="single" w:sz="8" w:space="0" w:color="auto"/>
              <w:bottom w:val="single" w:sz="8" w:space="0" w:color="auto"/>
              <w:right w:val="single" w:sz="8" w:space="0" w:color="auto"/>
            </w:tcBorders>
            <w:vAlign w:val="center"/>
            <w:hideMark/>
          </w:tcPr>
          <w:p w14:paraId="5CAD5F7B" w14:textId="77777777" w:rsidR="00764093" w:rsidRPr="005F0A70" w:rsidRDefault="00764093">
            <w:pPr>
              <w:spacing w:line="360" w:lineRule="auto"/>
              <w:jc w:val="center"/>
            </w:pPr>
            <w:r w:rsidRPr="005F0A70">
              <w:t>班级</w:t>
            </w:r>
          </w:p>
        </w:tc>
        <w:tc>
          <w:tcPr>
            <w:tcW w:w="1081" w:type="dxa"/>
            <w:tcBorders>
              <w:top w:val="single" w:sz="8" w:space="0" w:color="auto"/>
              <w:left w:val="single" w:sz="8" w:space="0" w:color="auto"/>
              <w:bottom w:val="single" w:sz="8" w:space="0" w:color="auto"/>
              <w:right w:val="single" w:sz="8" w:space="0" w:color="auto"/>
            </w:tcBorders>
            <w:vAlign w:val="center"/>
          </w:tcPr>
          <w:p w14:paraId="0234DA10" w14:textId="4DCC3CCC" w:rsidR="00764093" w:rsidRPr="005F0A70" w:rsidRDefault="00014540">
            <w:pPr>
              <w:spacing w:line="360" w:lineRule="auto"/>
              <w:jc w:val="center"/>
            </w:pPr>
            <w:r w:rsidRPr="005F0A70">
              <w:t>2022219107</w:t>
            </w:r>
          </w:p>
        </w:tc>
      </w:tr>
      <w:tr w:rsidR="00D179B3" w:rsidRPr="005F0A70" w14:paraId="0FDC9EA6" w14:textId="77777777" w:rsidTr="00764093">
        <w:tc>
          <w:tcPr>
            <w:tcW w:w="1620" w:type="dxa"/>
            <w:tcBorders>
              <w:top w:val="single" w:sz="8" w:space="0" w:color="auto"/>
              <w:left w:val="single" w:sz="8" w:space="0" w:color="auto"/>
              <w:bottom w:val="single" w:sz="8" w:space="0" w:color="auto"/>
              <w:right w:val="single" w:sz="8" w:space="0" w:color="auto"/>
            </w:tcBorders>
            <w:vAlign w:val="center"/>
            <w:hideMark/>
          </w:tcPr>
          <w:p w14:paraId="13E085E1" w14:textId="77777777" w:rsidR="00764093" w:rsidRPr="005F0A70" w:rsidRDefault="00764093">
            <w:pPr>
              <w:spacing w:line="360" w:lineRule="auto"/>
              <w:jc w:val="center"/>
            </w:pPr>
            <w:r w:rsidRPr="005F0A70">
              <w:t>指导教师姓名</w:t>
            </w:r>
          </w:p>
        </w:tc>
        <w:tc>
          <w:tcPr>
            <w:tcW w:w="2340" w:type="dxa"/>
            <w:gridSpan w:val="2"/>
            <w:tcBorders>
              <w:top w:val="single" w:sz="8" w:space="0" w:color="auto"/>
              <w:left w:val="single" w:sz="8" w:space="0" w:color="auto"/>
              <w:bottom w:val="single" w:sz="8" w:space="0" w:color="auto"/>
              <w:right w:val="single" w:sz="8" w:space="0" w:color="auto"/>
            </w:tcBorders>
            <w:vAlign w:val="center"/>
          </w:tcPr>
          <w:p w14:paraId="277CC38F" w14:textId="2178C98A" w:rsidR="00764093" w:rsidRPr="005F0A70" w:rsidRDefault="00014540">
            <w:pPr>
              <w:spacing w:line="360" w:lineRule="auto"/>
              <w:jc w:val="center"/>
            </w:pPr>
            <w:r w:rsidRPr="005F0A70">
              <w:t>何召锋</w:t>
            </w:r>
          </w:p>
        </w:tc>
        <w:tc>
          <w:tcPr>
            <w:tcW w:w="1080" w:type="dxa"/>
            <w:tcBorders>
              <w:top w:val="single" w:sz="8" w:space="0" w:color="auto"/>
              <w:left w:val="single" w:sz="8" w:space="0" w:color="auto"/>
              <w:bottom w:val="single" w:sz="8" w:space="0" w:color="auto"/>
              <w:right w:val="single" w:sz="8" w:space="0" w:color="auto"/>
            </w:tcBorders>
            <w:vAlign w:val="center"/>
            <w:hideMark/>
          </w:tcPr>
          <w:p w14:paraId="78670EFA" w14:textId="77777777" w:rsidR="00764093" w:rsidRPr="005F0A70" w:rsidRDefault="00764093">
            <w:pPr>
              <w:spacing w:line="360" w:lineRule="auto"/>
              <w:jc w:val="center"/>
              <w:rPr>
                <w:spacing w:val="-4"/>
              </w:rPr>
            </w:pPr>
            <w:r w:rsidRPr="005F0A70">
              <w:rPr>
                <w:spacing w:val="-4"/>
              </w:rPr>
              <w:t>所在单位</w:t>
            </w:r>
          </w:p>
        </w:tc>
        <w:tc>
          <w:tcPr>
            <w:tcW w:w="1980" w:type="dxa"/>
            <w:gridSpan w:val="2"/>
            <w:tcBorders>
              <w:top w:val="single" w:sz="8" w:space="0" w:color="auto"/>
              <w:left w:val="single" w:sz="8" w:space="0" w:color="auto"/>
              <w:bottom w:val="single" w:sz="8" w:space="0" w:color="auto"/>
              <w:right w:val="single" w:sz="8" w:space="0" w:color="auto"/>
            </w:tcBorders>
            <w:vAlign w:val="center"/>
          </w:tcPr>
          <w:p w14:paraId="24B67858" w14:textId="59159B9D" w:rsidR="00764093" w:rsidRPr="005F0A70" w:rsidRDefault="00014540">
            <w:pPr>
              <w:spacing w:line="360" w:lineRule="auto"/>
              <w:jc w:val="center"/>
            </w:pPr>
            <w:r w:rsidRPr="005F0A70">
              <w:t>北京邮电大学</w:t>
            </w:r>
          </w:p>
        </w:tc>
        <w:tc>
          <w:tcPr>
            <w:tcW w:w="1080" w:type="dxa"/>
            <w:tcBorders>
              <w:top w:val="single" w:sz="8" w:space="0" w:color="auto"/>
              <w:left w:val="single" w:sz="8" w:space="0" w:color="auto"/>
              <w:bottom w:val="single" w:sz="8" w:space="0" w:color="auto"/>
              <w:right w:val="single" w:sz="8" w:space="0" w:color="auto"/>
            </w:tcBorders>
            <w:vAlign w:val="center"/>
            <w:hideMark/>
          </w:tcPr>
          <w:p w14:paraId="073394A0" w14:textId="77777777" w:rsidR="00764093" w:rsidRPr="005F0A70" w:rsidRDefault="00764093">
            <w:pPr>
              <w:spacing w:line="360" w:lineRule="auto"/>
              <w:jc w:val="center"/>
            </w:pPr>
            <w:r w:rsidRPr="005F0A70">
              <w:t>职称</w:t>
            </w:r>
          </w:p>
        </w:tc>
        <w:tc>
          <w:tcPr>
            <w:tcW w:w="1081" w:type="dxa"/>
            <w:tcBorders>
              <w:top w:val="single" w:sz="8" w:space="0" w:color="auto"/>
              <w:left w:val="single" w:sz="8" w:space="0" w:color="auto"/>
              <w:bottom w:val="single" w:sz="8" w:space="0" w:color="auto"/>
              <w:right w:val="single" w:sz="8" w:space="0" w:color="auto"/>
            </w:tcBorders>
            <w:vAlign w:val="center"/>
          </w:tcPr>
          <w:p w14:paraId="60D96AA1" w14:textId="537AB907" w:rsidR="00764093" w:rsidRPr="005F0A70" w:rsidRDefault="00014540">
            <w:pPr>
              <w:spacing w:line="360" w:lineRule="auto"/>
              <w:jc w:val="center"/>
            </w:pPr>
            <w:r w:rsidRPr="005F0A70">
              <w:t>教授</w:t>
            </w:r>
          </w:p>
        </w:tc>
      </w:tr>
      <w:tr w:rsidR="00D179B3" w:rsidRPr="005F0A70" w14:paraId="3660C61C" w14:textId="77777777" w:rsidTr="00764093">
        <w:trPr>
          <w:trHeight w:val="233"/>
        </w:trPr>
        <w:tc>
          <w:tcPr>
            <w:tcW w:w="1620" w:type="dxa"/>
            <w:vMerge w:val="restart"/>
            <w:tcBorders>
              <w:top w:val="nil"/>
              <w:left w:val="single" w:sz="8" w:space="0" w:color="auto"/>
              <w:bottom w:val="single" w:sz="8" w:space="0" w:color="auto"/>
              <w:right w:val="single" w:sz="8" w:space="0" w:color="auto"/>
            </w:tcBorders>
            <w:vAlign w:val="center"/>
            <w:hideMark/>
          </w:tcPr>
          <w:p w14:paraId="1DBEF8F5" w14:textId="77777777" w:rsidR="00764093" w:rsidRPr="005F0A70" w:rsidRDefault="00764093">
            <w:pPr>
              <w:spacing w:line="360" w:lineRule="auto"/>
              <w:jc w:val="center"/>
            </w:pPr>
            <w:r w:rsidRPr="005F0A70">
              <w:t>设计（论文）题目</w:t>
            </w:r>
          </w:p>
        </w:tc>
        <w:tc>
          <w:tcPr>
            <w:tcW w:w="7561" w:type="dxa"/>
            <w:gridSpan w:val="7"/>
            <w:tcBorders>
              <w:top w:val="single" w:sz="8" w:space="0" w:color="auto"/>
              <w:left w:val="single" w:sz="8" w:space="0" w:color="auto"/>
              <w:bottom w:val="single" w:sz="8" w:space="0" w:color="auto"/>
              <w:right w:val="single" w:sz="8" w:space="0" w:color="auto"/>
            </w:tcBorders>
            <w:vAlign w:val="center"/>
            <w:hideMark/>
          </w:tcPr>
          <w:p w14:paraId="4261A0C0" w14:textId="2E118629" w:rsidR="00764093" w:rsidRPr="005F0A70" w:rsidRDefault="00764093">
            <w:pPr>
              <w:spacing w:line="360" w:lineRule="auto"/>
              <w:ind w:left="30"/>
              <w:rPr>
                <w:sz w:val="18"/>
                <w:szCs w:val="18"/>
              </w:rPr>
            </w:pPr>
            <w:r w:rsidRPr="005F0A70">
              <w:rPr>
                <w:sz w:val="18"/>
                <w:szCs w:val="18"/>
              </w:rPr>
              <w:t>（中文）</w:t>
            </w:r>
            <w:r w:rsidR="00014540" w:rsidRPr="005F0A70">
              <w:rPr>
                <w:sz w:val="18"/>
                <w:szCs w:val="18"/>
              </w:rPr>
              <w:t>大语言模型安全对齐的可解释性方法研究与实现</w:t>
            </w:r>
          </w:p>
        </w:tc>
      </w:tr>
      <w:tr w:rsidR="00D179B3" w:rsidRPr="005F0A70" w14:paraId="18233331" w14:textId="77777777" w:rsidTr="00764093">
        <w:trPr>
          <w:trHeight w:val="232"/>
        </w:trPr>
        <w:tc>
          <w:tcPr>
            <w:tcW w:w="0" w:type="auto"/>
            <w:vMerge/>
            <w:tcBorders>
              <w:top w:val="nil"/>
              <w:left w:val="single" w:sz="8" w:space="0" w:color="auto"/>
              <w:bottom w:val="single" w:sz="8" w:space="0" w:color="auto"/>
              <w:right w:val="single" w:sz="8" w:space="0" w:color="auto"/>
            </w:tcBorders>
            <w:vAlign w:val="center"/>
            <w:hideMark/>
          </w:tcPr>
          <w:p w14:paraId="399CEA47" w14:textId="77777777" w:rsidR="00764093" w:rsidRPr="005F0A70" w:rsidRDefault="00764093">
            <w:pPr>
              <w:widowControl/>
              <w:jc w:val="left"/>
            </w:pPr>
          </w:p>
        </w:tc>
        <w:tc>
          <w:tcPr>
            <w:tcW w:w="7561" w:type="dxa"/>
            <w:gridSpan w:val="7"/>
            <w:tcBorders>
              <w:top w:val="single" w:sz="8" w:space="0" w:color="auto"/>
              <w:left w:val="single" w:sz="8" w:space="0" w:color="auto"/>
              <w:bottom w:val="single" w:sz="8" w:space="0" w:color="auto"/>
              <w:right w:val="single" w:sz="8" w:space="0" w:color="auto"/>
            </w:tcBorders>
            <w:vAlign w:val="center"/>
            <w:hideMark/>
          </w:tcPr>
          <w:p w14:paraId="53D471EB" w14:textId="37F32013" w:rsidR="00764093" w:rsidRPr="005F0A70" w:rsidRDefault="00764093">
            <w:pPr>
              <w:spacing w:line="360" w:lineRule="auto"/>
              <w:ind w:left="30"/>
              <w:rPr>
                <w:sz w:val="18"/>
                <w:szCs w:val="18"/>
              </w:rPr>
            </w:pPr>
            <w:r w:rsidRPr="005F0A70">
              <w:rPr>
                <w:sz w:val="18"/>
                <w:szCs w:val="18"/>
              </w:rPr>
              <w:t>（英文）</w:t>
            </w:r>
            <w:r w:rsidR="00014540" w:rsidRPr="005F0A70">
              <w:rPr>
                <w:sz w:val="18"/>
                <w:szCs w:val="18"/>
              </w:rPr>
              <w:t>Research and Implementation of Interpretable Methods for Large Language Model Safety Alignment</w:t>
            </w:r>
          </w:p>
        </w:tc>
      </w:tr>
      <w:tr w:rsidR="00D179B3" w:rsidRPr="005F0A70" w14:paraId="4870BB6E" w14:textId="77777777" w:rsidTr="00764093">
        <w:trPr>
          <w:trHeight w:val="599"/>
        </w:trPr>
        <w:tc>
          <w:tcPr>
            <w:tcW w:w="1620" w:type="dxa"/>
            <w:tcBorders>
              <w:top w:val="single" w:sz="8" w:space="0" w:color="auto"/>
              <w:left w:val="single" w:sz="8" w:space="0" w:color="auto"/>
              <w:bottom w:val="single" w:sz="8" w:space="0" w:color="auto"/>
              <w:right w:val="single" w:sz="8" w:space="0" w:color="auto"/>
            </w:tcBorders>
            <w:vAlign w:val="center"/>
            <w:hideMark/>
          </w:tcPr>
          <w:p w14:paraId="196FAB15" w14:textId="77777777" w:rsidR="00764093" w:rsidRPr="005F0A70" w:rsidRDefault="00764093">
            <w:pPr>
              <w:jc w:val="center"/>
            </w:pPr>
            <w:r w:rsidRPr="005F0A70">
              <w:t>题目类型</w:t>
            </w:r>
          </w:p>
        </w:tc>
        <w:tc>
          <w:tcPr>
            <w:tcW w:w="7561" w:type="dxa"/>
            <w:gridSpan w:val="7"/>
            <w:tcBorders>
              <w:top w:val="single" w:sz="8" w:space="0" w:color="auto"/>
              <w:left w:val="single" w:sz="8" w:space="0" w:color="auto"/>
              <w:bottom w:val="single" w:sz="8" w:space="0" w:color="auto"/>
              <w:right w:val="single" w:sz="8" w:space="0" w:color="auto"/>
            </w:tcBorders>
            <w:vAlign w:val="center"/>
            <w:hideMark/>
          </w:tcPr>
          <w:p w14:paraId="6C02F4A8" w14:textId="60F73A44" w:rsidR="00764093" w:rsidRPr="005F0A70" w:rsidRDefault="00764093">
            <w:r w:rsidRPr="005F0A70">
              <w:t>工程实践类</w:t>
            </w:r>
            <w:r w:rsidRPr="005F0A70">
              <w:t xml:space="preserve">□   </w:t>
            </w:r>
            <w:r w:rsidRPr="005F0A70">
              <w:t>研究设计类</w:t>
            </w:r>
            <w:r w:rsidR="00B260EE" w:rsidRPr="005F0A70">
              <w:t> </w:t>
            </w:r>
            <w:r w:rsidR="00F64AEF" w:rsidRPr="005F0A70">
              <w:sym w:font="Wingdings 2" w:char="F050"/>
            </w:r>
            <w:r w:rsidRPr="005F0A70">
              <w:t xml:space="preserve">   </w:t>
            </w:r>
            <w:r w:rsidRPr="005F0A70">
              <w:t>理论分析类</w:t>
            </w:r>
            <w:r w:rsidRPr="005F0A70">
              <w:t xml:space="preserve">□   </w:t>
            </w:r>
            <w:r w:rsidRPr="005F0A70">
              <w:t>文献综述类</w:t>
            </w:r>
            <w:r w:rsidRPr="005F0A70">
              <w:t xml:space="preserve">□   </w:t>
            </w:r>
            <w:r w:rsidRPr="005F0A70">
              <w:t>其他</w:t>
            </w:r>
            <w:r w:rsidRPr="005F0A70">
              <w:t>□</w:t>
            </w:r>
          </w:p>
        </w:tc>
      </w:tr>
      <w:tr w:rsidR="00D179B3" w:rsidRPr="005F0A70" w14:paraId="688D06C4" w14:textId="77777777" w:rsidTr="00764093">
        <w:trPr>
          <w:trHeight w:val="335"/>
        </w:trPr>
        <w:tc>
          <w:tcPr>
            <w:tcW w:w="1620" w:type="dxa"/>
            <w:vMerge w:val="restart"/>
            <w:tcBorders>
              <w:top w:val="nil"/>
              <w:left w:val="single" w:sz="8" w:space="0" w:color="auto"/>
              <w:bottom w:val="single" w:sz="8" w:space="0" w:color="auto"/>
              <w:right w:val="single" w:sz="8" w:space="0" w:color="auto"/>
            </w:tcBorders>
            <w:vAlign w:val="center"/>
            <w:hideMark/>
          </w:tcPr>
          <w:p w14:paraId="27D3421B" w14:textId="77777777" w:rsidR="00764093" w:rsidRPr="005F0A70" w:rsidRDefault="00764093">
            <w:pPr>
              <w:jc w:val="center"/>
            </w:pPr>
            <w:r w:rsidRPr="005F0A70">
              <w:t>题目来源</w:t>
            </w:r>
          </w:p>
        </w:tc>
        <w:tc>
          <w:tcPr>
            <w:tcW w:w="7561" w:type="dxa"/>
            <w:gridSpan w:val="7"/>
            <w:tcBorders>
              <w:top w:val="single" w:sz="8" w:space="0" w:color="auto"/>
              <w:left w:val="single" w:sz="8" w:space="0" w:color="auto"/>
              <w:bottom w:val="single" w:sz="8" w:space="0" w:color="auto"/>
              <w:right w:val="single" w:sz="8" w:space="0" w:color="auto"/>
            </w:tcBorders>
            <w:hideMark/>
          </w:tcPr>
          <w:p w14:paraId="6E9BC2CC" w14:textId="4CC82836" w:rsidR="00764093" w:rsidRPr="005F0A70" w:rsidRDefault="00764093">
            <w:pPr>
              <w:rPr>
                <w:rFonts w:hint="eastAsia"/>
              </w:rPr>
            </w:pPr>
            <w:r w:rsidRPr="005F0A70">
              <w:t>题目是否来源于科研项目</w:t>
            </w:r>
            <w:r w:rsidRPr="005F0A70">
              <w:t xml:space="preserve">       </w:t>
            </w:r>
            <w:r w:rsidRPr="005F0A70">
              <w:t>是</w:t>
            </w:r>
            <w:r w:rsidRPr="005F0A70">
              <w:t xml:space="preserve">□      </w:t>
            </w:r>
            <w:r w:rsidRPr="005F0A70">
              <w:t>否</w:t>
            </w:r>
            <w:r w:rsidR="00BA3DB7" w:rsidRPr="005F0A70">
              <w:t> </w:t>
            </w:r>
            <w:r w:rsidR="00F64AEF" w:rsidRPr="005F0A70">
              <w:sym w:font="Wingdings 2" w:char="F050"/>
            </w:r>
          </w:p>
        </w:tc>
      </w:tr>
      <w:tr w:rsidR="00D179B3" w:rsidRPr="005F0A70" w14:paraId="72B4340C" w14:textId="77777777" w:rsidTr="00764093">
        <w:trPr>
          <w:trHeight w:val="335"/>
        </w:trPr>
        <w:tc>
          <w:tcPr>
            <w:tcW w:w="0" w:type="auto"/>
            <w:vMerge/>
            <w:tcBorders>
              <w:top w:val="nil"/>
              <w:left w:val="single" w:sz="8" w:space="0" w:color="auto"/>
              <w:bottom w:val="single" w:sz="8" w:space="0" w:color="auto"/>
              <w:right w:val="single" w:sz="8" w:space="0" w:color="auto"/>
            </w:tcBorders>
            <w:vAlign w:val="center"/>
            <w:hideMark/>
          </w:tcPr>
          <w:p w14:paraId="05497462" w14:textId="77777777" w:rsidR="00764093" w:rsidRPr="005F0A70" w:rsidRDefault="00764093">
            <w:pPr>
              <w:widowControl/>
              <w:jc w:val="left"/>
            </w:pPr>
          </w:p>
        </w:tc>
        <w:tc>
          <w:tcPr>
            <w:tcW w:w="7561" w:type="dxa"/>
            <w:gridSpan w:val="7"/>
            <w:tcBorders>
              <w:top w:val="single" w:sz="8" w:space="0" w:color="auto"/>
              <w:left w:val="single" w:sz="8" w:space="0" w:color="auto"/>
              <w:bottom w:val="single" w:sz="8" w:space="0" w:color="auto"/>
              <w:right w:val="single" w:sz="8" w:space="0" w:color="auto"/>
            </w:tcBorders>
            <w:hideMark/>
          </w:tcPr>
          <w:p w14:paraId="6E028BA5" w14:textId="77777777" w:rsidR="00764093" w:rsidRPr="005F0A70" w:rsidRDefault="00764093">
            <w:r w:rsidRPr="005F0A70">
              <w:t>科研项目名称：</w:t>
            </w:r>
          </w:p>
        </w:tc>
      </w:tr>
      <w:tr w:rsidR="00D179B3" w:rsidRPr="005F0A70" w14:paraId="43DA3D4C" w14:textId="77777777" w:rsidTr="00764093">
        <w:trPr>
          <w:trHeight w:val="335"/>
        </w:trPr>
        <w:tc>
          <w:tcPr>
            <w:tcW w:w="0" w:type="auto"/>
            <w:vMerge/>
            <w:tcBorders>
              <w:top w:val="nil"/>
              <w:left w:val="single" w:sz="8" w:space="0" w:color="auto"/>
              <w:bottom w:val="single" w:sz="8" w:space="0" w:color="auto"/>
              <w:right w:val="single" w:sz="8" w:space="0" w:color="auto"/>
            </w:tcBorders>
            <w:vAlign w:val="center"/>
            <w:hideMark/>
          </w:tcPr>
          <w:p w14:paraId="063D9AFC" w14:textId="77777777" w:rsidR="00764093" w:rsidRPr="005F0A70" w:rsidRDefault="00764093">
            <w:pPr>
              <w:widowControl/>
              <w:jc w:val="left"/>
            </w:pPr>
          </w:p>
        </w:tc>
        <w:tc>
          <w:tcPr>
            <w:tcW w:w="7561" w:type="dxa"/>
            <w:gridSpan w:val="7"/>
            <w:tcBorders>
              <w:top w:val="single" w:sz="8" w:space="0" w:color="auto"/>
              <w:left w:val="single" w:sz="8" w:space="0" w:color="auto"/>
              <w:bottom w:val="single" w:sz="8" w:space="0" w:color="auto"/>
              <w:right w:val="single" w:sz="8" w:space="0" w:color="auto"/>
            </w:tcBorders>
            <w:hideMark/>
          </w:tcPr>
          <w:p w14:paraId="046F7B4F" w14:textId="77777777" w:rsidR="00764093" w:rsidRPr="005F0A70" w:rsidRDefault="00764093">
            <w:r w:rsidRPr="005F0A70">
              <w:t>科研项目负责人：</w:t>
            </w:r>
          </w:p>
        </w:tc>
      </w:tr>
      <w:tr w:rsidR="00764093" w:rsidRPr="005F0A70" w14:paraId="73156A31" w14:textId="77777777" w:rsidTr="00764093">
        <w:trPr>
          <w:trHeight w:val="1694"/>
        </w:trPr>
        <w:tc>
          <w:tcPr>
            <w:tcW w:w="9181" w:type="dxa"/>
            <w:gridSpan w:val="8"/>
            <w:tcBorders>
              <w:top w:val="single" w:sz="8" w:space="0" w:color="auto"/>
              <w:left w:val="single" w:sz="8" w:space="0" w:color="auto"/>
              <w:bottom w:val="single" w:sz="8" w:space="0" w:color="auto"/>
              <w:right w:val="single" w:sz="8" w:space="0" w:color="auto"/>
            </w:tcBorders>
            <w:hideMark/>
          </w:tcPr>
          <w:p w14:paraId="68B8F322" w14:textId="0F2252E3" w:rsidR="005C786B" w:rsidRPr="005F0A70" w:rsidRDefault="00764093" w:rsidP="005C786B">
            <w:pPr>
              <w:spacing w:line="360" w:lineRule="atLeast"/>
            </w:pPr>
            <w:r w:rsidRPr="005F0A70">
              <w:t>主要内容：</w:t>
            </w:r>
          </w:p>
          <w:p w14:paraId="1A54542B" w14:textId="05B8CD66" w:rsidR="005C786B" w:rsidRPr="005F0A70" w:rsidRDefault="005C786B" w:rsidP="005C786B">
            <w:pPr>
              <w:spacing w:line="360" w:lineRule="atLeast"/>
            </w:pPr>
            <w:r w:rsidRPr="005F0A70">
              <w:t>内容</w:t>
            </w:r>
            <w:r w:rsidRPr="005F0A70">
              <w:t>1</w:t>
            </w:r>
            <w:r w:rsidRPr="005F0A70">
              <w:t>：</w:t>
            </w:r>
            <w:r w:rsidR="00870E7C" w:rsidRPr="005F0A70">
              <w:t>调研大语言模型安全对齐与可解释性技术的研究现状，系统学习稀疏自编码器（</w:t>
            </w:r>
            <w:r w:rsidR="00870E7C" w:rsidRPr="005F0A70">
              <w:t>SAE</w:t>
            </w:r>
            <w:r w:rsidR="00870E7C" w:rsidRPr="005F0A70">
              <w:t>）与参数高效微调（</w:t>
            </w:r>
            <w:r w:rsidR="00870E7C" w:rsidRPr="005F0A70">
              <w:t>LoRA</w:t>
            </w:r>
            <w:r w:rsidR="00870E7C" w:rsidRPr="005F0A70">
              <w:t>）的理论基础。</w:t>
            </w:r>
            <w:r w:rsidRPr="005F0A70">
              <w:t xml:space="preserve">  </w:t>
            </w:r>
          </w:p>
          <w:p w14:paraId="302DAFEB" w14:textId="77777777" w:rsidR="005C786B" w:rsidRPr="005F0A70" w:rsidRDefault="005C786B" w:rsidP="005C786B">
            <w:pPr>
              <w:spacing w:line="360" w:lineRule="atLeast"/>
            </w:pPr>
            <w:r w:rsidRPr="005F0A70">
              <w:t>支撑指标点：</w:t>
            </w:r>
            <w:r w:rsidRPr="005F0A70">
              <w:sym w:font="Wingdings 2" w:char="F050"/>
            </w:r>
            <w:r w:rsidRPr="005F0A70">
              <w:t xml:space="preserve">2.1 </w:t>
            </w:r>
            <w:r w:rsidRPr="005F0A70">
              <w:sym w:font="Wingdings 2" w:char="F050"/>
            </w:r>
            <w:r w:rsidRPr="005F0A70">
              <w:t xml:space="preserve">2.2 □2.3 □4.1 </w:t>
            </w:r>
            <w:r w:rsidRPr="005F0A70">
              <w:sym w:font="Wingdings 2" w:char="F050"/>
            </w:r>
            <w:r w:rsidRPr="005F0A70">
              <w:t>5.1 □5.2 □6.2 □7.1 □10.1 □11.2 □12.1</w:t>
            </w:r>
          </w:p>
          <w:p w14:paraId="63C289FC" w14:textId="6FFCF85F" w:rsidR="005C786B" w:rsidRPr="005F0A70" w:rsidRDefault="005C786B" w:rsidP="005C786B">
            <w:pPr>
              <w:spacing w:line="360" w:lineRule="atLeast"/>
            </w:pPr>
            <w:r w:rsidRPr="005F0A70">
              <w:t>内容</w:t>
            </w:r>
            <w:r w:rsidRPr="005F0A70">
              <w:t>2</w:t>
            </w:r>
            <w:r w:rsidRPr="005F0A70">
              <w:t>：</w:t>
            </w:r>
            <w:r w:rsidR="00870E7C" w:rsidRPr="005F0A70">
              <w:t>设计基于稀疏自编码器的激活收集与对齐相关特征识别方案，建立对齐行为与模型内部表征之间的关联分析模型。</w:t>
            </w:r>
          </w:p>
          <w:p w14:paraId="39346A8E" w14:textId="77777777" w:rsidR="005C786B" w:rsidRPr="005F0A70" w:rsidRDefault="005C786B" w:rsidP="005C786B">
            <w:pPr>
              <w:spacing w:line="360" w:lineRule="atLeast"/>
            </w:pPr>
            <w:r w:rsidRPr="005F0A70">
              <w:t>支撑指标点：</w:t>
            </w:r>
            <w:r w:rsidRPr="005F0A70">
              <w:t xml:space="preserve">□2.1 □2.2 </w:t>
            </w:r>
            <w:r w:rsidRPr="005F0A70">
              <w:sym w:font="Wingdings 2" w:char="F050"/>
            </w:r>
            <w:r w:rsidRPr="005F0A70">
              <w:t xml:space="preserve">2.3 </w:t>
            </w:r>
            <w:r w:rsidRPr="005F0A70">
              <w:sym w:font="Wingdings 2" w:char="F050"/>
            </w:r>
            <w:r w:rsidRPr="005F0A70">
              <w:t xml:space="preserve">4.1 </w:t>
            </w:r>
            <w:r w:rsidRPr="005F0A70">
              <w:sym w:font="Wingdings 2" w:char="F050"/>
            </w:r>
            <w:r w:rsidRPr="005F0A70">
              <w:t>5.1 □5.2 □6.2 □7.1 □10.1 □11.2 □12.1</w:t>
            </w:r>
          </w:p>
          <w:p w14:paraId="2AE8938B" w14:textId="7A5C8C06" w:rsidR="005C786B" w:rsidRPr="005F0A70" w:rsidRDefault="005C786B" w:rsidP="005C786B">
            <w:pPr>
              <w:spacing w:line="360" w:lineRule="atLeast"/>
            </w:pPr>
            <w:r w:rsidRPr="005F0A70">
              <w:t>内容</w:t>
            </w:r>
            <w:r w:rsidRPr="005F0A70">
              <w:t>3</w:t>
            </w:r>
            <w:r w:rsidRPr="005F0A70">
              <w:t>：</w:t>
            </w:r>
            <w:r w:rsidR="00870E7C" w:rsidRPr="005F0A70">
              <w:t>实现基于对齐子空间引导的低秩适应（</w:t>
            </w:r>
            <w:r w:rsidR="00870E7C" w:rsidRPr="005F0A70">
              <w:t>LoRA</w:t>
            </w:r>
            <w:r w:rsidR="00870E7C" w:rsidRPr="005F0A70">
              <w:t>）训练方法，完成系统开发与集成测试。</w:t>
            </w:r>
          </w:p>
          <w:p w14:paraId="3770F9B0" w14:textId="77777777" w:rsidR="005C786B" w:rsidRPr="005F0A70" w:rsidRDefault="005C786B" w:rsidP="005C786B">
            <w:pPr>
              <w:spacing w:line="360" w:lineRule="atLeast"/>
            </w:pPr>
            <w:r w:rsidRPr="005F0A70">
              <w:t>支撑指标点：</w:t>
            </w:r>
            <w:r w:rsidRPr="005F0A70">
              <w:t xml:space="preserve">□2.1 □2.2 □2.3 □4.1 □5.1 </w:t>
            </w:r>
            <w:r w:rsidRPr="005F0A70">
              <w:sym w:font="Wingdings 2" w:char="F050"/>
            </w:r>
            <w:r w:rsidRPr="005F0A70">
              <w:t xml:space="preserve">5.2 □6.2 </w:t>
            </w:r>
            <w:r w:rsidRPr="005F0A70">
              <w:sym w:font="Wingdings 2" w:char="F050"/>
            </w:r>
            <w:r w:rsidRPr="005F0A70">
              <w:t xml:space="preserve">7.1 □10.1 </w:t>
            </w:r>
            <w:r w:rsidRPr="005F0A70">
              <w:sym w:font="Wingdings 2" w:char="F050"/>
            </w:r>
            <w:r w:rsidRPr="005F0A70">
              <w:t>11.2 □12.1</w:t>
            </w:r>
          </w:p>
          <w:p w14:paraId="0427A5A4" w14:textId="0B65740C" w:rsidR="005C786B" w:rsidRPr="005F0A70" w:rsidRDefault="005C786B" w:rsidP="005C786B">
            <w:pPr>
              <w:spacing w:line="360" w:lineRule="atLeast"/>
            </w:pPr>
            <w:r w:rsidRPr="005F0A70">
              <w:t>内容</w:t>
            </w:r>
            <w:r w:rsidRPr="005F0A70">
              <w:t>4</w:t>
            </w:r>
            <w:r w:rsidRPr="005F0A70">
              <w:t>：</w:t>
            </w:r>
            <w:r w:rsidR="00870E7C" w:rsidRPr="005F0A70">
              <w:t>在标准安全基准测试集上进行实验验证与性能评估，撰写论文并完成答辩准备。</w:t>
            </w:r>
          </w:p>
          <w:p w14:paraId="266E5DE9" w14:textId="000A29BF" w:rsidR="005C786B" w:rsidRPr="005F0A70" w:rsidRDefault="005C786B" w:rsidP="005C786B">
            <w:pPr>
              <w:spacing w:line="360" w:lineRule="atLeast"/>
            </w:pPr>
            <w:r w:rsidRPr="005F0A70">
              <w:t>支撑指标点：</w:t>
            </w:r>
            <w:r w:rsidRPr="005F0A70">
              <w:t xml:space="preserve">□2.1 □2.2 □2.3 □4.1 □5.1 □5.2 </w:t>
            </w:r>
            <w:r w:rsidRPr="005F0A70">
              <w:sym w:font="Wingdings 2" w:char="F050"/>
            </w:r>
            <w:r w:rsidRPr="005F0A70">
              <w:t xml:space="preserve">6.2 □7.1 </w:t>
            </w:r>
            <w:r w:rsidRPr="005F0A70">
              <w:sym w:font="Wingdings 2" w:char="F050"/>
            </w:r>
            <w:r w:rsidRPr="005F0A70">
              <w:t xml:space="preserve">10.1 □11.2 </w:t>
            </w:r>
            <w:r w:rsidRPr="005F0A70">
              <w:sym w:font="Wingdings 2" w:char="F050"/>
            </w:r>
            <w:r w:rsidRPr="005F0A70">
              <w:t>12.1</w:t>
            </w:r>
          </w:p>
        </w:tc>
      </w:tr>
      <w:tr w:rsidR="00764093" w:rsidRPr="005F0A70" w14:paraId="31A63812" w14:textId="77777777" w:rsidTr="00764093">
        <w:trPr>
          <w:trHeight w:val="2022"/>
        </w:trPr>
        <w:tc>
          <w:tcPr>
            <w:tcW w:w="9181" w:type="dxa"/>
            <w:gridSpan w:val="8"/>
            <w:tcBorders>
              <w:top w:val="single" w:sz="8" w:space="0" w:color="auto"/>
              <w:left w:val="single" w:sz="8" w:space="0" w:color="auto"/>
              <w:bottom w:val="single" w:sz="8" w:space="0" w:color="auto"/>
              <w:right w:val="single" w:sz="8" w:space="0" w:color="auto"/>
            </w:tcBorders>
          </w:tcPr>
          <w:p w14:paraId="1797BCA2" w14:textId="77777777" w:rsidR="00764093" w:rsidRPr="005F0A70" w:rsidRDefault="00764093">
            <w:pPr>
              <w:spacing w:line="360" w:lineRule="atLeast"/>
            </w:pPr>
            <w:r w:rsidRPr="005F0A70">
              <w:t>主要（技术）要求：</w:t>
            </w:r>
          </w:p>
          <w:p w14:paraId="4939F047" w14:textId="77777777" w:rsidR="00F55E61" w:rsidRPr="005F0A70" w:rsidRDefault="00F55E61" w:rsidP="00F55E61">
            <w:pPr>
              <w:spacing w:before="60" w:after="60" w:line="300" w:lineRule="auto"/>
              <w:ind w:firstLine="420"/>
            </w:pPr>
            <w:r w:rsidRPr="005F0A70">
              <w:t>内容一：调研大语言模型安全对齐与可解释性技术的研究现状，系统学习稀疏自编码器与参数高效微调的理论基础。</w:t>
            </w:r>
          </w:p>
          <w:p w14:paraId="387BF178" w14:textId="77777777" w:rsidR="00F55E61" w:rsidRPr="005F0A70" w:rsidRDefault="00F55E61" w:rsidP="00F55E61">
            <w:pPr>
              <w:spacing w:before="60" w:after="60" w:line="300" w:lineRule="auto"/>
              <w:ind w:firstLine="420"/>
            </w:pPr>
            <w:r w:rsidRPr="005F0A70">
              <w:t>2.1</w:t>
            </w:r>
            <w:r w:rsidRPr="005F0A70">
              <w:t>：针对大语言模型安全对齐这一复杂工程问题，识别其在实际部署中面临的安全性、可控性与可解释性等多重约束条件，明确研究目标与技术需求。当前大语言模型虽具备强大的语言生成能力，但在安全性方面存在生成有害内容、越狱攻击脆弱性等风险，而传统对齐方法如</w:t>
            </w:r>
            <w:r w:rsidRPr="005F0A70">
              <w:t>RLHF</w:t>
            </w:r>
            <w:r w:rsidRPr="005F0A70">
              <w:t>与</w:t>
            </w:r>
            <w:r w:rsidRPr="005F0A70">
              <w:t>DPO</w:t>
            </w:r>
            <w:r w:rsidRPr="005F0A70">
              <w:t>虽然有效但缺乏透明度，难以解释对齐过程中模型内部发生的具体变化。</w:t>
            </w:r>
          </w:p>
          <w:p w14:paraId="5AA0D38C" w14:textId="77777777" w:rsidR="00F55E61" w:rsidRPr="005F0A70" w:rsidRDefault="00F55E61" w:rsidP="00F55E61">
            <w:pPr>
              <w:spacing w:before="60" w:after="60" w:line="300" w:lineRule="auto"/>
              <w:ind w:firstLine="420"/>
            </w:pPr>
            <w:r w:rsidRPr="005F0A70">
              <w:t>2.2</w:t>
            </w:r>
            <w:r w:rsidRPr="005F0A70">
              <w:t>：运用数学、自然科学和工程科学原理分析安全对齐问题的本质，建立基于稀疏表示理论的特征分解框架。深入理解稀疏自编码器如何将模型的多语义神经元激活分解为单语义特征，掌握低</w:t>
            </w:r>
            <w:r w:rsidRPr="005F0A70">
              <w:lastRenderedPageBreak/>
              <w:t>秩适应方法将权重更新参数化为低秩矩阵分解的数学原理，为后续方案设计奠定理论基础。</w:t>
            </w:r>
          </w:p>
          <w:p w14:paraId="4C60DA6C" w14:textId="77777777" w:rsidR="00F55E61" w:rsidRPr="005F0A70" w:rsidRDefault="00F55E61" w:rsidP="00F55E61">
            <w:pPr>
              <w:spacing w:before="60" w:after="60" w:line="300" w:lineRule="auto"/>
              <w:ind w:firstLine="420"/>
            </w:pPr>
            <w:r w:rsidRPr="005F0A70">
              <w:t>5.1</w:t>
            </w:r>
            <w:r w:rsidRPr="005F0A70">
              <w:t>：充分利用学术文献检索工具，系统调研</w:t>
            </w:r>
            <w:r w:rsidRPr="005F0A70">
              <w:t>AI</w:t>
            </w:r>
            <w:r w:rsidRPr="005F0A70">
              <w:t>对齐、机械可解释性、稀疏自编码器、参数高效微调等领域的前沿研究成果。重点阅读</w:t>
            </w:r>
            <w:r w:rsidRPr="005F0A70">
              <w:t>Anthropic</w:t>
            </w:r>
            <w:r w:rsidRPr="005F0A70">
              <w:t>的</w:t>
            </w:r>
            <w:r w:rsidRPr="005F0A70">
              <w:t>Scaling Monosemanticity</w:t>
            </w:r>
            <w:r w:rsidRPr="005F0A70">
              <w:t>系列工作、</w:t>
            </w:r>
            <w:r w:rsidRPr="005F0A70">
              <w:t>OpenAI</w:t>
            </w:r>
            <w:r w:rsidRPr="005F0A70">
              <w:t>的稀疏自编码器扩展研究，以及</w:t>
            </w:r>
            <w:r w:rsidRPr="005F0A70">
              <w:t>SafeLoRA</w:t>
            </w:r>
            <w:r w:rsidRPr="005F0A70">
              <w:t>、</w:t>
            </w:r>
            <w:r w:rsidRPr="005F0A70">
              <w:t>SaLoRA</w:t>
            </w:r>
            <w:r w:rsidRPr="005F0A70">
              <w:t>等安全对齐相关方法，形成对研究现状的全面认知。</w:t>
            </w:r>
          </w:p>
          <w:p w14:paraId="663C338D" w14:textId="77777777" w:rsidR="00F55E61" w:rsidRPr="005F0A70" w:rsidRDefault="00F55E61" w:rsidP="00F55E61">
            <w:pPr>
              <w:spacing w:before="60" w:after="60" w:line="300" w:lineRule="auto"/>
              <w:ind w:firstLine="420"/>
            </w:pPr>
            <w:r w:rsidRPr="005F0A70">
              <w:t>内容二：设计基于稀疏自编码器的激活收集与对齐相关特征识别方案，建立对齐行为与模型内部表征之间的关联分析模型。</w:t>
            </w:r>
          </w:p>
          <w:p w14:paraId="47EA5696" w14:textId="77777777" w:rsidR="00F55E61" w:rsidRPr="005F0A70" w:rsidRDefault="00F55E61" w:rsidP="00F55E61">
            <w:pPr>
              <w:spacing w:before="60" w:after="60" w:line="300" w:lineRule="auto"/>
              <w:ind w:firstLine="420"/>
            </w:pPr>
            <w:r w:rsidRPr="005F0A70">
              <w:t>2.3</w:t>
            </w:r>
            <w:r w:rsidRPr="005F0A70">
              <w:t>：针对已建立的特征分解框架，论证使用稀疏自编码器提取对齐相关特征的合理性。通过文献分析，确定在对齐与非对齐响应条件下收集模型激活、统计分析特征变化、识别关键特征的技术路线，为后续实验方案提供理论依据。</w:t>
            </w:r>
          </w:p>
          <w:p w14:paraId="55D77016" w14:textId="77777777" w:rsidR="00F55E61" w:rsidRPr="005F0A70" w:rsidRDefault="00F55E61" w:rsidP="00F55E61">
            <w:pPr>
              <w:spacing w:before="60" w:after="60" w:line="300" w:lineRule="auto"/>
              <w:ind w:firstLine="420"/>
            </w:pPr>
            <w:r w:rsidRPr="005F0A70">
              <w:t>4.1</w:t>
            </w:r>
            <w:r w:rsidRPr="005F0A70">
              <w:t>：采用科学方法设计实验方案，包括构造对齐与非对齐提示对、选择合适的安全基准数据集（如</w:t>
            </w:r>
            <w:r w:rsidRPr="005F0A70">
              <w:t>HarmBench</w:t>
            </w:r>
            <w:r w:rsidRPr="005F0A70">
              <w:t>）、确定激活收集的目标层与采样策略。设计特征变化的统计度量指标，制定特征排序与筛选的量化标准。</w:t>
            </w:r>
          </w:p>
          <w:p w14:paraId="5C787A5B" w14:textId="77777777" w:rsidR="00F55E61" w:rsidRPr="005F0A70" w:rsidRDefault="00F55E61" w:rsidP="00F55E61">
            <w:pPr>
              <w:spacing w:before="60" w:after="60" w:line="300" w:lineRule="auto"/>
              <w:ind w:firstLine="420"/>
            </w:pPr>
            <w:r w:rsidRPr="005F0A70">
              <w:t>5.1</w:t>
            </w:r>
            <w:r w:rsidRPr="005F0A70">
              <w:t>：合理选择和使用深度学习框架（</w:t>
            </w:r>
            <w:r w:rsidRPr="005F0A70">
              <w:t>PyTorch/JAX</w:t>
            </w:r>
            <w:r w:rsidRPr="005F0A70">
              <w:t>）、稀疏自编码器工具库、模型推理加速工具等技术资源，掌握其使用方法并理解其适用范围与局限性。</w:t>
            </w:r>
          </w:p>
          <w:p w14:paraId="76D448B9" w14:textId="77777777" w:rsidR="00F55E61" w:rsidRPr="005F0A70" w:rsidRDefault="00F55E61" w:rsidP="00F55E61">
            <w:pPr>
              <w:spacing w:before="60" w:after="60" w:line="300" w:lineRule="auto"/>
              <w:ind w:firstLine="420"/>
            </w:pPr>
            <w:r w:rsidRPr="005F0A70">
              <w:t>内容三：实现基于对齐子空间引导的低秩适应训练方法，完成系统开发与集成测试。</w:t>
            </w:r>
          </w:p>
          <w:p w14:paraId="42E07D6C" w14:textId="77777777" w:rsidR="00F55E61" w:rsidRPr="005F0A70" w:rsidRDefault="00F55E61" w:rsidP="00F55E61">
            <w:pPr>
              <w:spacing w:before="60" w:after="60" w:line="300" w:lineRule="auto"/>
              <w:ind w:firstLine="420"/>
            </w:pPr>
            <w:r w:rsidRPr="005F0A70">
              <w:t>5.2</w:t>
            </w:r>
            <w:r w:rsidRPr="005F0A70">
              <w:t>：运用现代深度学习开发工具完成系统实现，包括：基于稀疏自编码器解码器方向构建对齐子空间、设计子空间感知的</w:t>
            </w:r>
            <w:r w:rsidRPr="005F0A70">
              <w:t>LoRA</w:t>
            </w:r>
            <w:r w:rsidRPr="005F0A70">
              <w:t>初始化策略、实现可选的子空间软约束损失函数。在开发过程中合理选择训练框架、优化器配置与超参数设置。</w:t>
            </w:r>
          </w:p>
          <w:p w14:paraId="44BF5D1C" w14:textId="77777777" w:rsidR="00F55E61" w:rsidRPr="005F0A70" w:rsidRDefault="00F55E61" w:rsidP="00F55E61">
            <w:pPr>
              <w:spacing w:before="60" w:after="60" w:line="300" w:lineRule="auto"/>
              <w:ind w:firstLine="420"/>
            </w:pPr>
            <w:r w:rsidRPr="005F0A70">
              <w:t>7.1</w:t>
            </w:r>
            <w:r w:rsidRPr="005F0A70">
              <w:t>：在方案设计与系统实现过程中，充分考虑计算资源消耗与环境影响，通过参数高效微调降低训练成本，遵循可持续发展理念。同时关注</w:t>
            </w:r>
            <w:r w:rsidRPr="005F0A70">
              <w:t>AI</w:t>
            </w:r>
            <w:r w:rsidRPr="005F0A70">
              <w:t>安全领域的政策法规，确保研究成果符合伦理规范。</w:t>
            </w:r>
          </w:p>
          <w:p w14:paraId="1D62A097" w14:textId="77777777" w:rsidR="00F55E61" w:rsidRPr="005F0A70" w:rsidRDefault="00F55E61" w:rsidP="00F55E61">
            <w:pPr>
              <w:spacing w:before="60" w:after="60" w:line="300" w:lineRule="auto"/>
              <w:ind w:firstLine="420"/>
            </w:pPr>
            <w:r w:rsidRPr="005F0A70">
              <w:t>11.2</w:t>
            </w:r>
            <w:r w:rsidRPr="005F0A70">
              <w:t>：在多学科交叉背景下，综合运用机器学习、自然语言处理、可解释</w:t>
            </w:r>
            <w:r w:rsidRPr="005F0A70">
              <w:t>AI</w:t>
            </w:r>
            <w:r w:rsidRPr="005F0A70">
              <w:t>等领域知识，合理规划项目进度与资源分配，确保各阶段任务按时完成。</w:t>
            </w:r>
          </w:p>
          <w:p w14:paraId="7BF044C4" w14:textId="77777777" w:rsidR="00F55E61" w:rsidRPr="005F0A70" w:rsidRDefault="00F55E61" w:rsidP="00F55E61">
            <w:pPr>
              <w:spacing w:before="60" w:after="60" w:line="300" w:lineRule="auto"/>
              <w:ind w:firstLine="420"/>
            </w:pPr>
            <w:r w:rsidRPr="005F0A70">
              <w:t>内容四：在标准安全基准测试集上进行实验验证与性能评估，撰写论文并完成答辩准备。</w:t>
            </w:r>
          </w:p>
          <w:p w14:paraId="313AD11E" w14:textId="77777777" w:rsidR="00F55E61" w:rsidRPr="005F0A70" w:rsidRDefault="00F55E61" w:rsidP="00F55E61">
            <w:pPr>
              <w:spacing w:before="60" w:after="60" w:line="300" w:lineRule="auto"/>
              <w:ind w:firstLine="420"/>
            </w:pPr>
            <w:r w:rsidRPr="005F0A70">
              <w:t>6.2</w:t>
            </w:r>
            <w:r w:rsidRPr="005F0A70">
              <w:t>：全面评估所提方法对社会、安全、法律等方面的潜在影响。分析可解释安全对齐技术对提升</w:t>
            </w:r>
            <w:r w:rsidRPr="005F0A70">
              <w:t>AI</w:t>
            </w:r>
            <w:r w:rsidRPr="005F0A70">
              <w:t>系统可信度的积极作用，同时审慎评估可能存在的风险，理解作为</w:t>
            </w:r>
            <w:r w:rsidRPr="005F0A70">
              <w:t>AI</w:t>
            </w:r>
            <w:r w:rsidRPr="005F0A70">
              <w:t>研究者应承担的社会责任。</w:t>
            </w:r>
          </w:p>
          <w:p w14:paraId="4113D828" w14:textId="77777777" w:rsidR="00F55E61" w:rsidRPr="005F0A70" w:rsidRDefault="00F55E61" w:rsidP="00F55E61">
            <w:pPr>
              <w:spacing w:before="60" w:after="60" w:line="300" w:lineRule="auto"/>
              <w:ind w:firstLine="420"/>
            </w:pPr>
            <w:r w:rsidRPr="005F0A70">
              <w:t>10.1</w:t>
            </w:r>
            <w:r w:rsidRPr="005F0A70">
              <w:t>：以规范的学术论文形式呈现研究成果，清晰阐述研究背景、方法设计、实验结果与分析结论。在答辩过程中，能够与评审专家进行有效的学术交流与讨论。</w:t>
            </w:r>
          </w:p>
          <w:p w14:paraId="533F9A60" w14:textId="1E626D9D" w:rsidR="00F55E61" w:rsidRPr="005F0A70" w:rsidRDefault="00F55E61" w:rsidP="00F55E61">
            <w:pPr>
              <w:spacing w:before="60" w:after="60" w:line="300" w:lineRule="auto"/>
              <w:ind w:firstLine="420"/>
            </w:pPr>
            <w:r w:rsidRPr="005F0A70">
              <w:t>12.1</w:t>
            </w:r>
            <w:r w:rsidRPr="005F0A70">
              <w:t>：在整个研究过程中保持自主学习意识，持续跟踪可解释</w:t>
            </w:r>
            <w:r w:rsidRPr="005F0A70">
              <w:t>AI</w:t>
            </w:r>
            <w:r w:rsidRPr="005F0A70">
              <w:t>与大语言模型安全领域的最新进展，不断拓展知识边界，培养终身学习能力。</w:t>
            </w:r>
          </w:p>
          <w:p w14:paraId="47F12F64" w14:textId="77777777" w:rsidR="00764093" w:rsidRPr="005F0A70" w:rsidRDefault="00764093">
            <w:pPr>
              <w:spacing w:line="360" w:lineRule="atLeast"/>
            </w:pPr>
          </w:p>
          <w:p w14:paraId="0AB3E008" w14:textId="77777777" w:rsidR="00764093" w:rsidRPr="005F0A70" w:rsidRDefault="00764093">
            <w:pPr>
              <w:spacing w:line="360" w:lineRule="atLeast"/>
            </w:pPr>
          </w:p>
        </w:tc>
      </w:tr>
      <w:tr w:rsidR="00764093" w:rsidRPr="005F0A70" w14:paraId="4AA4833A" w14:textId="77777777" w:rsidTr="00764093">
        <w:trPr>
          <w:trHeight w:val="1554"/>
        </w:trPr>
        <w:tc>
          <w:tcPr>
            <w:tcW w:w="9181" w:type="dxa"/>
            <w:gridSpan w:val="8"/>
            <w:tcBorders>
              <w:top w:val="single" w:sz="8" w:space="0" w:color="auto"/>
              <w:left w:val="single" w:sz="8" w:space="0" w:color="auto"/>
              <w:bottom w:val="single" w:sz="8" w:space="0" w:color="auto"/>
              <w:right w:val="single" w:sz="8" w:space="0" w:color="auto"/>
            </w:tcBorders>
          </w:tcPr>
          <w:p w14:paraId="50C1E7F9" w14:textId="77777777" w:rsidR="00764093" w:rsidRPr="005F0A70" w:rsidRDefault="00764093">
            <w:pPr>
              <w:spacing w:line="360" w:lineRule="atLeast"/>
            </w:pPr>
            <w:r w:rsidRPr="005F0A70">
              <w:lastRenderedPageBreak/>
              <w:t>主要参考文献：</w:t>
            </w:r>
          </w:p>
          <w:p w14:paraId="77E0BF03" w14:textId="77777777" w:rsidR="00F55E61" w:rsidRPr="005F0A70" w:rsidRDefault="00F55E61" w:rsidP="00F55E61">
            <w:pPr>
              <w:spacing w:before="60" w:after="60" w:line="300" w:lineRule="auto"/>
            </w:pPr>
            <w:r w:rsidRPr="005F0A70">
              <w:t>[1] Ji J, Qiu T, Chen B, et al. AI Alignment: A Comprehensive Survey[J]. arXiv preprint arXiv:2310.19852, 2023.</w:t>
            </w:r>
          </w:p>
          <w:p w14:paraId="040CBB19" w14:textId="77777777" w:rsidR="00F55E61" w:rsidRPr="005F0A70" w:rsidRDefault="00F55E61" w:rsidP="00F55E61">
            <w:pPr>
              <w:spacing w:before="60" w:after="60" w:line="300" w:lineRule="auto"/>
            </w:pPr>
            <w:r w:rsidRPr="005F0A70">
              <w:t>[2] Shu Y, Zhang H, Chen Y, et al. A Survey on Sparse Autoencoders: Interpreting the Internal Mechanisms of Large Language Models[J]. arXiv preprint arXiv:2503.05613, 2025.</w:t>
            </w:r>
          </w:p>
          <w:p w14:paraId="77725BDC" w14:textId="77777777" w:rsidR="00F55E61" w:rsidRPr="005F0A70" w:rsidRDefault="00F55E61" w:rsidP="00F55E61">
            <w:pPr>
              <w:spacing w:before="60" w:after="60" w:line="300" w:lineRule="auto"/>
            </w:pPr>
            <w:r w:rsidRPr="005F0A70">
              <w:t>[3] Templeton A, Conerly T, Marcus J, et al. Scaling Monosemanticity: Extracting Interpretable Features from Claude 3 Sonnet[J]. Anthropic Research, 2024.</w:t>
            </w:r>
          </w:p>
          <w:p w14:paraId="793B0672" w14:textId="77777777" w:rsidR="00F55E61" w:rsidRPr="005F0A70" w:rsidRDefault="00F55E61" w:rsidP="00F55E61">
            <w:pPr>
              <w:spacing w:before="60" w:after="60" w:line="300" w:lineRule="auto"/>
            </w:pPr>
            <w:r w:rsidRPr="005F0A70">
              <w:t>[4] Cunningham H, Ewart A, Riggs L, et al. Sparse Autoencoders Find Highly Interpretable Features in Language Models[C]. ICLR 2024.</w:t>
            </w:r>
          </w:p>
          <w:p w14:paraId="68734975" w14:textId="77777777" w:rsidR="00F55E61" w:rsidRPr="005F0A70" w:rsidRDefault="00F55E61" w:rsidP="00F55E61">
            <w:pPr>
              <w:spacing w:before="60" w:after="60" w:line="300" w:lineRule="auto"/>
            </w:pPr>
            <w:r w:rsidRPr="005F0A70">
              <w:t>[5] Gao L, Dupré la Tour T, Tillman H, et al. Scaling and Evaluating Sparse Autoencoders[J]. OpenAI Research, 2024.</w:t>
            </w:r>
          </w:p>
          <w:p w14:paraId="29D60C0F" w14:textId="77777777" w:rsidR="00F55E61" w:rsidRPr="005F0A70" w:rsidRDefault="00F55E61" w:rsidP="00F55E61">
            <w:pPr>
              <w:spacing w:before="60" w:after="60" w:line="300" w:lineRule="auto"/>
            </w:pPr>
            <w:r w:rsidRPr="005F0A70">
              <w:t>[6] Hu E J, Shen Y, Wallis P, et al. LoRA: Low-Rank Adaptation of Large Language Models[C]. ICLR 2022.</w:t>
            </w:r>
          </w:p>
          <w:p w14:paraId="13996D46" w14:textId="77777777" w:rsidR="00F55E61" w:rsidRPr="005F0A70" w:rsidRDefault="00F55E61" w:rsidP="00F55E61">
            <w:pPr>
              <w:spacing w:before="60" w:after="60" w:line="300" w:lineRule="auto"/>
            </w:pPr>
            <w:r w:rsidRPr="005F0A70">
              <w:t>[7] Hsu C Y, Tsai Y L, Lin C H, et al. Safe LoRA: The Silver Lining of Reducing Safety Risks When Finetuning Large Language Models[C]. NeurIPS 2024.</w:t>
            </w:r>
          </w:p>
          <w:p w14:paraId="0001D766" w14:textId="77777777" w:rsidR="00F55E61" w:rsidRPr="005F0A70" w:rsidRDefault="00F55E61" w:rsidP="00F55E61">
            <w:pPr>
              <w:spacing w:before="60" w:after="60" w:line="300" w:lineRule="auto"/>
            </w:pPr>
            <w:r w:rsidRPr="005F0A70">
              <w:t>[8] Mazeika M, Phan L, Yin X, et al. HarmBench: A Standardized Evaluation Framework for Automated Red Teaming and Robust Refusal[J]. arXiv preprint arXiv:2402.04249, 2024.</w:t>
            </w:r>
          </w:p>
          <w:p w14:paraId="61B103AC" w14:textId="77777777" w:rsidR="00F55E61" w:rsidRPr="005F0A70" w:rsidRDefault="00F55E61" w:rsidP="00F55E61">
            <w:pPr>
              <w:spacing w:before="60" w:after="60" w:line="300" w:lineRule="auto"/>
            </w:pPr>
            <w:r w:rsidRPr="005F0A70">
              <w:t>[9] Rafailov R, Sharma A, Mitchell E, et al. Direct Preference Optimization: Your Language Model is Secretly a Reward Model[C]. NeurIPS 2023.</w:t>
            </w:r>
          </w:p>
          <w:p w14:paraId="39ED28B4" w14:textId="5EE6D059" w:rsidR="00764093" w:rsidRPr="005F0A70" w:rsidRDefault="00F55E61" w:rsidP="00F55E61">
            <w:pPr>
              <w:spacing w:line="360" w:lineRule="atLeast"/>
            </w:pPr>
            <w:r w:rsidRPr="005F0A70">
              <w:t>[10] Ouyang L, Wu J, Jiang X, et al. Training Language Models to Follow Instructions with Human Feedback[C]. NeurIPS 2022.</w:t>
            </w:r>
          </w:p>
          <w:p w14:paraId="5A3F54C9" w14:textId="77777777" w:rsidR="00764093" w:rsidRPr="005F0A70" w:rsidRDefault="00764093">
            <w:pPr>
              <w:spacing w:line="360" w:lineRule="atLeast"/>
            </w:pPr>
          </w:p>
        </w:tc>
      </w:tr>
      <w:tr w:rsidR="00764093" w:rsidRPr="005F0A70" w14:paraId="06D43399" w14:textId="77777777" w:rsidTr="00764093">
        <w:trPr>
          <w:trHeight w:val="1805"/>
        </w:trPr>
        <w:tc>
          <w:tcPr>
            <w:tcW w:w="9181" w:type="dxa"/>
            <w:gridSpan w:val="8"/>
            <w:tcBorders>
              <w:top w:val="single" w:sz="8" w:space="0" w:color="auto"/>
              <w:left w:val="single" w:sz="8" w:space="0" w:color="auto"/>
              <w:bottom w:val="single" w:sz="4" w:space="0" w:color="auto"/>
              <w:right w:val="single" w:sz="8" w:space="0" w:color="auto"/>
            </w:tcBorders>
          </w:tcPr>
          <w:p w14:paraId="244B2A9A" w14:textId="77777777" w:rsidR="00764093" w:rsidRPr="005F0A70" w:rsidRDefault="00764093">
            <w:pPr>
              <w:spacing w:line="360" w:lineRule="atLeast"/>
            </w:pPr>
            <w:r w:rsidRPr="005F0A70">
              <w:t>进度安排：</w:t>
            </w:r>
          </w:p>
          <w:p w14:paraId="3BA21B18" w14:textId="0B74D204" w:rsidR="00F42221" w:rsidRPr="005F0A70" w:rsidRDefault="00F42221" w:rsidP="00F42221">
            <w:pPr>
              <w:spacing w:before="60" w:after="60" w:line="300" w:lineRule="auto"/>
            </w:pPr>
            <w:r w:rsidRPr="005F0A70">
              <w:t>第</w:t>
            </w:r>
            <w:r w:rsidRPr="005F0A70">
              <w:t>1</w:t>
            </w:r>
            <w:r w:rsidRPr="005F0A70">
              <w:t>阶段（</w:t>
            </w:r>
            <w:r w:rsidRPr="005F0A70">
              <w:t>2025.11.20-12.8</w:t>
            </w:r>
            <w:r w:rsidRPr="005F0A70">
              <w:t>）：明确课题目标与研究范围，广泛查阅国内外相关文献，深入了解大语言模型安全对齐与可解释性技术的研究背景与发展现状，完成开题报告撰写。</w:t>
            </w:r>
          </w:p>
          <w:p w14:paraId="03949B46" w14:textId="4C524530" w:rsidR="00F42221" w:rsidRPr="005F0A70" w:rsidRDefault="00F42221" w:rsidP="00F42221">
            <w:pPr>
              <w:spacing w:before="60" w:after="60" w:line="300" w:lineRule="auto"/>
            </w:pPr>
            <w:r w:rsidRPr="005F0A70">
              <w:t>第</w:t>
            </w:r>
            <w:r w:rsidRPr="005F0A70">
              <w:t>2</w:t>
            </w:r>
            <w:r w:rsidRPr="005F0A70">
              <w:t>阶段（</w:t>
            </w:r>
            <w:r w:rsidRPr="005F0A70">
              <w:t>2025.12.9-12.31</w:t>
            </w:r>
            <w:r w:rsidRPr="005F0A70">
              <w:t>）：系统学习稀疏自编码器（</w:t>
            </w:r>
            <w:r w:rsidRPr="005F0A70">
              <w:t>SAE</w:t>
            </w:r>
            <w:r w:rsidRPr="005F0A70">
              <w:t>）的理论原理与实现方法，研读</w:t>
            </w:r>
            <w:r w:rsidRPr="005F0A70">
              <w:t>Anthropic</w:t>
            </w:r>
            <w:r w:rsidRPr="005F0A70">
              <w:t>、</w:t>
            </w:r>
            <w:r w:rsidRPr="005F0A70">
              <w:t>OpenAI</w:t>
            </w:r>
            <w:r w:rsidRPr="005F0A70">
              <w:t>等机构的相关技术报告，掌握</w:t>
            </w:r>
            <w:r w:rsidRPr="005F0A70">
              <w:t>SAE</w:t>
            </w:r>
            <w:r w:rsidRPr="005F0A70">
              <w:t>在大语言模型可解释性研究中的应用范式。同步学习</w:t>
            </w:r>
            <w:r w:rsidRPr="005F0A70">
              <w:t>LoRA</w:t>
            </w:r>
            <w:r w:rsidRPr="005F0A70">
              <w:t>等参数高效微调技术。</w:t>
            </w:r>
          </w:p>
          <w:p w14:paraId="116AFB57" w14:textId="4A9835BC" w:rsidR="00F42221" w:rsidRPr="005F0A70" w:rsidRDefault="00F42221" w:rsidP="00F42221">
            <w:pPr>
              <w:spacing w:before="60" w:after="60" w:line="300" w:lineRule="auto"/>
            </w:pPr>
            <w:r w:rsidRPr="005F0A70">
              <w:t>第</w:t>
            </w:r>
            <w:r w:rsidRPr="005F0A70">
              <w:t>3</w:t>
            </w:r>
            <w:r w:rsidRPr="005F0A70">
              <w:t>阶段（</w:t>
            </w:r>
            <w:r w:rsidRPr="005F0A70">
              <w:t>2026.1.1-1.20</w:t>
            </w:r>
            <w:r w:rsidRPr="005F0A70">
              <w:t>）：设计并实现基于</w:t>
            </w:r>
            <w:r w:rsidRPr="005F0A70">
              <w:t>SAE</w:t>
            </w:r>
            <w:r w:rsidRPr="005F0A70">
              <w:t>的激活收集模块，构造对齐与非对齐提示对，选</w:t>
            </w:r>
            <w:r w:rsidRPr="005F0A70">
              <w:lastRenderedPageBreak/>
              <w:t>择合适的安全基准数据集，完成模型激活数据的采集工作。</w:t>
            </w:r>
          </w:p>
          <w:p w14:paraId="35049970" w14:textId="0B351EC1" w:rsidR="00F42221" w:rsidRPr="005F0A70" w:rsidRDefault="00F42221" w:rsidP="00F42221">
            <w:pPr>
              <w:spacing w:before="60" w:after="60" w:line="300" w:lineRule="auto"/>
            </w:pPr>
            <w:r w:rsidRPr="005F0A70">
              <w:t>第</w:t>
            </w:r>
            <w:r w:rsidRPr="005F0A70">
              <w:t>4</w:t>
            </w:r>
            <w:r w:rsidRPr="005F0A70">
              <w:t>阶段（</w:t>
            </w:r>
            <w:r w:rsidRPr="005F0A70">
              <w:t>2026.2.24-3.16</w:t>
            </w:r>
            <w:r w:rsidRPr="005F0A70">
              <w:t>）：实现对齐相关特征识别算法，包括统计特征变化分析、特征排序筛选等功能；构建对齐子空间，完成基于主成分分析的子空间基提取。</w:t>
            </w:r>
          </w:p>
          <w:p w14:paraId="04A7E891" w14:textId="0FE97D33" w:rsidR="00F42221" w:rsidRPr="005F0A70" w:rsidRDefault="00F42221" w:rsidP="00F42221">
            <w:pPr>
              <w:spacing w:before="60" w:after="60" w:line="300" w:lineRule="auto"/>
            </w:pPr>
            <w:r w:rsidRPr="005F0A70">
              <w:t>第</w:t>
            </w:r>
            <w:r w:rsidRPr="005F0A70">
              <w:t>5</w:t>
            </w:r>
            <w:r w:rsidRPr="005F0A70">
              <w:t>阶段（</w:t>
            </w:r>
            <w:r w:rsidRPr="005F0A70">
              <w:t>2026.3.17-4.6</w:t>
            </w:r>
            <w:r w:rsidRPr="005F0A70">
              <w:t>）：实现子空间引导的</w:t>
            </w:r>
            <w:r w:rsidRPr="005F0A70">
              <w:t>LoRA</w:t>
            </w:r>
            <w:r w:rsidRPr="005F0A70">
              <w:t>初始化与训练方法，设计并实现可选的子空间约束损失函数；在标准安全基准（如</w:t>
            </w:r>
            <w:r w:rsidRPr="005F0A70">
              <w:t>HarmBench</w:t>
            </w:r>
            <w:r w:rsidRPr="005F0A70">
              <w:t>）上进行实验验证，完成性能评估与对比分析。</w:t>
            </w:r>
          </w:p>
          <w:p w14:paraId="72AE2A50" w14:textId="3891C0A4" w:rsidR="00764093" w:rsidRPr="005F0A70" w:rsidRDefault="00F42221" w:rsidP="00F42221">
            <w:pPr>
              <w:spacing w:line="360" w:lineRule="atLeast"/>
            </w:pPr>
            <w:r w:rsidRPr="005F0A70">
              <w:t>第</w:t>
            </w:r>
            <w:r w:rsidRPr="005F0A70">
              <w:t>6</w:t>
            </w:r>
            <w:r w:rsidRPr="005F0A70">
              <w:t>阶段（</w:t>
            </w:r>
            <w:r w:rsidRPr="005F0A70">
              <w:t>2026.4.7-4.20</w:t>
            </w:r>
            <w:r w:rsidRPr="005F0A70">
              <w:t>）：整理实验结果，分析方法的优势与局限性；完成论文撰写与修改，准备答辩材料。</w:t>
            </w:r>
          </w:p>
          <w:p w14:paraId="1E9A2D22" w14:textId="77777777" w:rsidR="00764093" w:rsidRPr="005F0A70" w:rsidRDefault="00764093">
            <w:pPr>
              <w:spacing w:line="360" w:lineRule="atLeast"/>
            </w:pPr>
          </w:p>
          <w:p w14:paraId="1BC244C0" w14:textId="77777777" w:rsidR="00764093" w:rsidRPr="005F0A70" w:rsidRDefault="00764093">
            <w:pPr>
              <w:spacing w:line="360" w:lineRule="atLeast"/>
            </w:pPr>
          </w:p>
        </w:tc>
      </w:tr>
      <w:tr w:rsidR="00D179B3" w:rsidRPr="005F0A70" w14:paraId="0260A2C0" w14:textId="77777777" w:rsidTr="00764093">
        <w:trPr>
          <w:trHeight w:val="459"/>
        </w:trPr>
        <w:tc>
          <w:tcPr>
            <w:tcW w:w="1800" w:type="dxa"/>
            <w:gridSpan w:val="2"/>
            <w:tcBorders>
              <w:top w:val="single" w:sz="4" w:space="0" w:color="auto"/>
              <w:left w:val="single" w:sz="8" w:space="0" w:color="auto"/>
              <w:bottom w:val="single" w:sz="8" w:space="0" w:color="auto"/>
              <w:right w:val="single" w:sz="4" w:space="0" w:color="auto"/>
            </w:tcBorders>
            <w:vAlign w:val="center"/>
            <w:hideMark/>
          </w:tcPr>
          <w:p w14:paraId="15CC30C1" w14:textId="77777777" w:rsidR="00764093" w:rsidRPr="005F0A70" w:rsidRDefault="00764093">
            <w:pPr>
              <w:spacing w:line="360" w:lineRule="atLeast"/>
              <w:jc w:val="center"/>
            </w:pPr>
            <w:r w:rsidRPr="005F0A70">
              <w:lastRenderedPageBreak/>
              <w:t>指导教师签字</w:t>
            </w:r>
          </w:p>
        </w:tc>
        <w:tc>
          <w:tcPr>
            <w:tcW w:w="3240" w:type="dxa"/>
            <w:gridSpan w:val="2"/>
            <w:tcBorders>
              <w:top w:val="single" w:sz="4" w:space="0" w:color="auto"/>
              <w:left w:val="nil"/>
              <w:bottom w:val="single" w:sz="8" w:space="0" w:color="auto"/>
              <w:right w:val="single" w:sz="4" w:space="0" w:color="auto"/>
            </w:tcBorders>
            <w:vAlign w:val="center"/>
          </w:tcPr>
          <w:p w14:paraId="55770A1E" w14:textId="4B929D9E" w:rsidR="00764093" w:rsidRPr="005F0A70" w:rsidRDefault="00F6352F">
            <w:pPr>
              <w:spacing w:line="360" w:lineRule="atLeast"/>
              <w:jc w:val="center"/>
            </w:pPr>
            <w:r>
              <w:rPr>
                <w:noProof/>
              </w:rPr>
              <w:drawing>
                <wp:inline distT="0" distB="0" distL="0" distR="0" wp14:anchorId="52B58C57" wp14:editId="19D5CC8F">
                  <wp:extent cx="1543574" cy="500092"/>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4" cstate="print">
                            <a:extLst>
                              <a:ext uri="{28A0092B-C50C-407E-A947-70E740481C1C}">
                                <a14:useLocalDpi xmlns:a14="http://schemas.microsoft.com/office/drawing/2010/main" val="0"/>
                              </a:ext>
                            </a:extLst>
                          </a:blip>
                          <a:stretch>
                            <a:fillRect/>
                          </a:stretch>
                        </pic:blipFill>
                        <pic:spPr>
                          <a:xfrm>
                            <a:off x="0" y="0"/>
                            <a:ext cx="1592663" cy="515996"/>
                          </a:xfrm>
                          <a:prstGeom prst="rect">
                            <a:avLst/>
                          </a:prstGeom>
                        </pic:spPr>
                      </pic:pic>
                    </a:graphicData>
                  </a:graphic>
                </wp:inline>
              </w:drawing>
            </w:r>
          </w:p>
        </w:tc>
        <w:tc>
          <w:tcPr>
            <w:tcW w:w="720" w:type="dxa"/>
            <w:tcBorders>
              <w:top w:val="single" w:sz="4" w:space="0" w:color="auto"/>
              <w:left w:val="nil"/>
              <w:bottom w:val="single" w:sz="8" w:space="0" w:color="auto"/>
              <w:right w:val="single" w:sz="4" w:space="0" w:color="auto"/>
            </w:tcBorders>
            <w:vAlign w:val="center"/>
            <w:hideMark/>
          </w:tcPr>
          <w:p w14:paraId="52CC0EF8" w14:textId="77777777" w:rsidR="00764093" w:rsidRPr="005F0A70" w:rsidRDefault="00764093">
            <w:pPr>
              <w:spacing w:line="360" w:lineRule="atLeast"/>
              <w:jc w:val="center"/>
            </w:pPr>
            <w:r w:rsidRPr="005F0A70">
              <w:t>日期</w:t>
            </w:r>
          </w:p>
        </w:tc>
        <w:tc>
          <w:tcPr>
            <w:tcW w:w="3421" w:type="dxa"/>
            <w:gridSpan w:val="3"/>
            <w:tcBorders>
              <w:top w:val="single" w:sz="4" w:space="0" w:color="auto"/>
              <w:left w:val="nil"/>
              <w:bottom w:val="single" w:sz="8" w:space="0" w:color="auto"/>
              <w:right w:val="single" w:sz="8" w:space="0" w:color="auto"/>
            </w:tcBorders>
            <w:vAlign w:val="center"/>
            <w:hideMark/>
          </w:tcPr>
          <w:p w14:paraId="79671369" w14:textId="54E10140" w:rsidR="00764093" w:rsidRPr="005F0A70" w:rsidRDefault="00931202">
            <w:pPr>
              <w:spacing w:line="360" w:lineRule="atLeast"/>
              <w:jc w:val="center"/>
            </w:pPr>
            <w:r w:rsidRPr="005F0A70">
              <w:t xml:space="preserve">2025 </w:t>
            </w:r>
            <w:r w:rsidR="00764093" w:rsidRPr="005F0A70">
              <w:t>年</w:t>
            </w:r>
            <w:r w:rsidR="00D378D5" w:rsidRPr="005F0A70">
              <w:t xml:space="preserve"> </w:t>
            </w:r>
            <w:r w:rsidRPr="005F0A70">
              <w:t>1</w:t>
            </w:r>
            <w:r w:rsidR="00DC06D4">
              <w:rPr>
                <w:rFonts w:hint="eastAsia"/>
              </w:rPr>
              <w:t>1</w:t>
            </w:r>
            <w:r w:rsidR="00764093" w:rsidRPr="005F0A70">
              <w:t>月</w:t>
            </w:r>
            <w:r w:rsidR="00764093" w:rsidRPr="005F0A70">
              <w:t xml:space="preserve"> </w:t>
            </w:r>
            <w:r w:rsidR="00DC06D4">
              <w:rPr>
                <w:rFonts w:hint="eastAsia"/>
              </w:rPr>
              <w:t>28</w:t>
            </w:r>
            <w:r w:rsidR="00764093" w:rsidRPr="005F0A70">
              <w:t>日</w:t>
            </w:r>
          </w:p>
        </w:tc>
      </w:tr>
    </w:tbl>
    <w:p w14:paraId="2FF5CEA8" w14:textId="77777777" w:rsidR="00233945" w:rsidRPr="005F0A70" w:rsidRDefault="00233945"/>
    <w:sectPr w:rsidR="00233945" w:rsidRPr="005F0A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2">
    <w:panose1 w:val="05020102010507070707"/>
    <w:charset w:val="00"/>
    <w:family w:val="decorative"/>
    <w:pitch w:val="variable"/>
    <w:sig w:usb0="00000003" w:usb1="00000000" w:usb2="00000000" w:usb3="00000000" w:csb0="8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093"/>
    <w:rsid w:val="00014540"/>
    <w:rsid w:val="000778D3"/>
    <w:rsid w:val="00233945"/>
    <w:rsid w:val="002414FB"/>
    <w:rsid w:val="0026180A"/>
    <w:rsid w:val="00295CE9"/>
    <w:rsid w:val="00313B70"/>
    <w:rsid w:val="005C786B"/>
    <w:rsid w:val="005F0A70"/>
    <w:rsid w:val="00764093"/>
    <w:rsid w:val="008234FC"/>
    <w:rsid w:val="00870E7C"/>
    <w:rsid w:val="00931202"/>
    <w:rsid w:val="00934F6F"/>
    <w:rsid w:val="00A922A0"/>
    <w:rsid w:val="00B260EE"/>
    <w:rsid w:val="00BA3DB7"/>
    <w:rsid w:val="00D179B3"/>
    <w:rsid w:val="00D378D5"/>
    <w:rsid w:val="00DC06D4"/>
    <w:rsid w:val="00DF56B3"/>
    <w:rsid w:val="00E41465"/>
    <w:rsid w:val="00F13FAC"/>
    <w:rsid w:val="00F161FC"/>
    <w:rsid w:val="00F42221"/>
    <w:rsid w:val="00F55E61"/>
    <w:rsid w:val="00F6352F"/>
    <w:rsid w:val="00F64AEF"/>
    <w:rsid w:val="00FA2B2F"/>
    <w:rsid w:val="00FD2A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80CA2"/>
  <w15:chartTrackingRefBased/>
  <w15:docId w15:val="{5D916F45-EA7C-427C-84E9-E3D611C14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4093"/>
    <w:pPr>
      <w:widowControl w:val="0"/>
      <w:jc w:val="both"/>
    </w:pPr>
    <w:rPr>
      <w:rFonts w:ascii="Times New Roman" w:eastAsia="宋体" w:hAnsi="Times New Roman"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5C786B"/>
    <w:rPr>
      <w:sz w:val="21"/>
      <w:szCs w:val="21"/>
    </w:rPr>
  </w:style>
  <w:style w:type="paragraph" w:styleId="a4">
    <w:name w:val="annotation text"/>
    <w:basedOn w:val="a"/>
    <w:link w:val="a5"/>
    <w:uiPriority w:val="99"/>
    <w:semiHidden/>
    <w:unhideWhenUsed/>
    <w:rsid w:val="005C786B"/>
    <w:pPr>
      <w:jc w:val="left"/>
    </w:pPr>
  </w:style>
  <w:style w:type="character" w:customStyle="1" w:styleId="a5">
    <w:name w:val="批注文字 字符"/>
    <w:basedOn w:val="a0"/>
    <w:link w:val="a4"/>
    <w:uiPriority w:val="99"/>
    <w:semiHidden/>
    <w:rsid w:val="005C786B"/>
    <w:rPr>
      <w:rFonts w:ascii="Times New Roman" w:eastAsia="宋体" w:hAnsi="Times New Roman"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211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626</Words>
  <Characters>3569</Characters>
  <Application>Microsoft Office Word</Application>
  <DocSecurity>0</DocSecurity>
  <Lines>29</Lines>
  <Paragraphs>8</Paragraphs>
  <ScaleCrop>false</ScaleCrop>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19</cp:revision>
  <cp:lastPrinted>2026-03-23T14:51:00Z</cp:lastPrinted>
  <dcterms:created xsi:type="dcterms:W3CDTF">2025-11-27T17:50:00Z</dcterms:created>
  <dcterms:modified xsi:type="dcterms:W3CDTF">2026-03-23T14:52:00Z</dcterms:modified>
</cp:coreProperties>
</file>