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0"/>
        <w:gridCol w:w="4680"/>
        <w:gridCol w:w="2700"/>
      </w:tblGrid>
      <w:tr w:rsidR="00B32611" w:rsidRPr="007F3714" w:rsidTr="00A20AB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A20AB6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Name: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1C13DD" w:rsidRDefault="005362B3" w:rsidP="00685720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KYLE DENZEL S. APARRI</w:t>
            </w:r>
          </w:p>
        </w:tc>
        <w:tc>
          <w:tcPr>
            <w:tcW w:w="2700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4F2149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b/>
                <w:noProof/>
                <w:sz w:val="40"/>
              </w:rPr>
              <w:drawing>
                <wp:anchor distT="0" distB="0" distL="114300" distR="114300" simplePos="0" relativeHeight="251658752" behindDoc="0" locked="0" layoutInCell="1" allowOverlap="1" wp14:anchorId="2CEC9FDF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57785</wp:posOffset>
                  </wp:positionV>
                  <wp:extent cx="1815465" cy="1857375"/>
                  <wp:effectExtent l="0" t="0" r="0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oft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794" cy="1882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48260</wp:posOffset>
                      </wp:positionV>
                      <wp:extent cx="1828800" cy="1866900"/>
                      <wp:effectExtent l="0" t="0" r="19050" b="19050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1866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07347" w:rsidRDefault="00A07347" w:rsidP="00406588">
                                  <w:pPr>
                                    <w:jc w:val="center"/>
                                    <w:rPr>
                                      <w:b/>
                                      <w:sz w:val="40"/>
                                    </w:rPr>
                                  </w:pPr>
                                  <w:r w:rsidRPr="00406588">
                                    <w:rPr>
                                      <w:b/>
                                      <w:sz w:val="40"/>
                                    </w:rPr>
                                    <w:t xml:space="preserve">2x2 </w:t>
                                  </w:r>
                                  <w:r w:rsidRPr="002D7E77">
                                    <w:rPr>
                                      <w:b/>
                                      <w:sz w:val="40"/>
                                      <w:u w:val="single"/>
                                    </w:rPr>
                                    <w:t>CORPORATE</w:t>
                                  </w:r>
                                  <w:r w:rsidRPr="00406588">
                                    <w:rPr>
                                      <w:b/>
                                      <w:sz w:val="40"/>
                                    </w:rPr>
                                    <w:t xml:space="preserve"> photo</w:t>
                                  </w:r>
                                </w:p>
                                <w:p w:rsidR="00A07347" w:rsidRPr="007866BF" w:rsidRDefault="00A07347" w:rsidP="00406588">
                                  <w:pPr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 w:rsidRPr="007866BF">
                                    <w:rPr>
                                      <w:i/>
                                      <w:color w:val="FF0000"/>
                                      <w:sz w:val="24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left:0;text-align:left;margin-left:-1.3pt;margin-top:3.8pt;width:2in;height:14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">
                      <v:textbox>
                        <w:txbxContent>
                          <w:p w:rsidR="00A07347" w:rsidRDefault="00A07347" w:rsidP="00406588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406588">
                              <w:rPr>
                                <w:b/>
                                <w:sz w:val="40"/>
                              </w:rPr>
                              <w:t xml:space="preserve">2x2 </w:t>
                            </w:r>
                            <w:r w:rsidRPr="002D7E77">
                              <w:rPr>
                                <w:b/>
                                <w:sz w:val="40"/>
                                <w:u w:val="single"/>
                              </w:rPr>
                              <w:t>CORPORATE</w:t>
                            </w:r>
                            <w:r w:rsidRPr="00406588">
                              <w:rPr>
                                <w:b/>
                                <w:sz w:val="40"/>
                              </w:rPr>
                              <w:t xml:space="preserve"> photo</w:t>
                            </w:r>
                          </w:p>
                          <w:p w:rsidR="00A07347" w:rsidRPr="007866BF" w:rsidRDefault="00A07347" w:rsidP="00406588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 w:rsidRPr="007866BF">
                              <w:rPr>
                                <w:i/>
                                <w:color w:val="FF0000"/>
                                <w:sz w:val="24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32611" w:rsidRPr="007F3714" w:rsidRDefault="00B32611" w:rsidP="007062ED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7F3714" w:rsidTr="00A20AB6"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2611" w:rsidRPr="00A20AB6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Complete Address: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7F3714" w:rsidRDefault="005362B3" w:rsidP="00685720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26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Visayas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Street, corner Rodriguez Avenue, Zone 6, South Signal Village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7F3714" w:rsidTr="00A20AB6"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A20AB6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7F3714" w:rsidRDefault="005362B3" w:rsidP="00A20AB6">
            <w:pPr>
              <w:snapToGrid w:val="0"/>
              <w:spacing w:before="60" w:after="6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Taguig</w:t>
            </w:r>
            <w:r w:rsidR="001C13DD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City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7F3714" w:rsidTr="00A20AB6">
        <w:trPr>
          <w:trHeight w:val="359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2611" w:rsidRPr="00A20AB6" w:rsidRDefault="00A20AB6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Contact </w:t>
            </w:r>
            <w:r w:rsidR="00B32611"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Number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/</w:t>
            </w:r>
            <w:r w:rsidR="00B32611"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s: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7F3714" w:rsidRDefault="007062ED" w:rsidP="00A20AB6">
            <w:pPr>
              <w:snapToGrid w:val="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7F371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Landline</w:t>
            </w:r>
            <w:r w:rsidR="00A20AB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: </w:t>
            </w:r>
            <w:r w:rsidR="005362B3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238-5164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7F3714" w:rsidTr="00A20AB6"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A20AB6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7F3714" w:rsidRDefault="007062ED" w:rsidP="00A20AB6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7F3714">
              <w:rPr>
                <w:rFonts w:ascii="Arial" w:hAnsi="Arial" w:cs="Arial"/>
                <w:sz w:val="24"/>
                <w:szCs w:val="24"/>
              </w:rPr>
              <w:t>Mobile No.</w:t>
            </w:r>
            <w:r w:rsidR="001C13DD">
              <w:rPr>
                <w:rFonts w:ascii="Arial" w:hAnsi="Arial" w:cs="Arial"/>
                <w:sz w:val="24"/>
                <w:szCs w:val="24"/>
              </w:rPr>
              <w:t>:</w:t>
            </w:r>
            <w:r w:rsidRPr="007F37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362B3">
              <w:rPr>
                <w:rFonts w:ascii="Arial" w:hAnsi="Arial" w:cs="Arial"/>
                <w:sz w:val="24"/>
                <w:szCs w:val="24"/>
              </w:rPr>
              <w:t>(0926</w:t>
            </w:r>
            <w:r w:rsidR="00A20AB6">
              <w:rPr>
                <w:rFonts w:ascii="Arial" w:hAnsi="Arial" w:cs="Arial"/>
                <w:sz w:val="24"/>
                <w:szCs w:val="24"/>
              </w:rPr>
              <w:t>)</w:t>
            </w:r>
            <w:r w:rsidRPr="007F37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362B3">
              <w:rPr>
                <w:rFonts w:ascii="Arial" w:hAnsi="Arial" w:cs="Arial"/>
                <w:sz w:val="24"/>
                <w:szCs w:val="24"/>
              </w:rPr>
              <w:t>055-3064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7F3714" w:rsidTr="00A20AB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741213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color w:val="FF0000"/>
                <w:sz w:val="24"/>
                <w:szCs w:val="24"/>
                <w:lang w:val="en-US"/>
              </w:rPr>
            </w:pPr>
            <w:r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Email Address:</w:t>
            </w:r>
            <w:r w:rsidR="00741213">
              <w:rPr>
                <w:rFonts w:ascii="Arial" w:hAnsi="Arial" w:cs="Arial"/>
                <w:b/>
                <w:sz w:val="24"/>
                <w:szCs w:val="24"/>
                <w:lang w:val="en-US"/>
              </w:rPr>
              <w:br/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13DD" w:rsidRPr="00435A31" w:rsidRDefault="00631117" w:rsidP="00685720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5362B3" w:rsidRPr="00435A31">
                <w:rPr>
                  <w:rStyle w:val="Hyperlink"/>
                  <w:rFonts w:ascii="Arial" w:hAnsi="Arial" w:cs="Arial"/>
                  <w:color w:val="auto"/>
                  <w:szCs w:val="24"/>
                  <w:u w:val="none"/>
                </w:rPr>
                <w:t>ksaparri@student.apc.edu.ph</w:t>
              </w:r>
            </w:hyperlink>
          </w:p>
          <w:p w:rsidR="00B32611" w:rsidRPr="00435A31" w:rsidRDefault="00631117" w:rsidP="00685720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5362B3" w:rsidRPr="00435A31">
                <w:rPr>
                  <w:rStyle w:val="Hyperlink"/>
                  <w:rFonts w:ascii="Arial" w:hAnsi="Arial" w:cs="Arial"/>
                  <w:color w:val="auto"/>
                  <w:szCs w:val="24"/>
                  <w:u w:val="none"/>
                </w:rPr>
                <w:t>kyleaparri@gmail.com</w:t>
              </w:r>
            </w:hyperlink>
            <w:hyperlink r:id="rId11" w:history="1"/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7F3714" w:rsidTr="00A20AB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741213" w:rsidRDefault="00B32611">
            <w:pPr>
              <w:snapToGrid w:val="0"/>
              <w:spacing w:before="60" w:after="60"/>
              <w:rPr>
                <w:rFonts w:ascii="Arial" w:hAnsi="Arial" w:cs="Arial"/>
                <w:i/>
                <w:color w:val="FF0000"/>
                <w:sz w:val="18"/>
                <w:szCs w:val="18"/>
                <w:lang w:val="en-US"/>
              </w:rPr>
            </w:pPr>
            <w:r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Website:</w:t>
            </w:r>
            <w:r w:rsidR="00741213">
              <w:rPr>
                <w:rFonts w:ascii="Arial" w:hAnsi="Arial" w:cs="Arial"/>
                <w:b/>
                <w:sz w:val="24"/>
                <w:szCs w:val="24"/>
                <w:lang w:val="en-US"/>
              </w:rPr>
              <w:br/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13DD" w:rsidRPr="00435A31" w:rsidRDefault="00631117" w:rsidP="00741213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  <w:hyperlink r:id="rId12" w:history="1">
              <w:r w:rsidR="005362B3" w:rsidRPr="00435A31">
                <w:rPr>
                  <w:rStyle w:val="Hyperlink"/>
                  <w:rFonts w:ascii="Arial" w:hAnsi="Arial" w:cs="Arial"/>
                  <w:color w:val="auto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www.linkedin.com/in/ksaparri</w:t>
              </w:r>
            </w:hyperlink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</w:tbl>
    <w:p w:rsidR="00B32611" w:rsidRPr="007F3714" w:rsidRDefault="00B32611">
      <w:pPr>
        <w:rPr>
          <w:rFonts w:ascii="Arial" w:hAnsi="Arial" w:cs="Arial"/>
          <w:sz w:val="24"/>
          <w:szCs w:val="24"/>
        </w:rPr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77"/>
        <w:gridCol w:w="7853"/>
      </w:tblGrid>
      <w:tr w:rsidR="00B32611" w:rsidRPr="007F3714" w:rsidTr="00435A31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407E43">
            <w:pPr>
              <w:snapToGrid w:val="0"/>
              <w:spacing w:before="60" w:after="60"/>
              <w:ind w:right="-108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Personal Statement</w:t>
            </w:r>
          </w:p>
        </w:tc>
        <w:tc>
          <w:tcPr>
            <w:tcW w:w="7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3A2D" w:rsidRPr="007F3714" w:rsidRDefault="00A5031B" w:rsidP="00FA2D78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With good communication skills and building connections to manufacture the strong foundation among the </w:t>
            </w:r>
            <w:r w:rsidR="0032092A">
              <w:rPr>
                <w:rFonts w:ascii="Arial" w:hAnsi="Arial" w:cs="Arial"/>
                <w:sz w:val="24"/>
                <w:szCs w:val="24"/>
              </w:rPr>
              <w:t>company and its constituents and g</w:t>
            </w:r>
            <w:r w:rsidR="00D42927">
              <w:rPr>
                <w:rFonts w:ascii="Arial" w:hAnsi="Arial" w:cs="Arial"/>
                <w:sz w:val="24"/>
                <w:szCs w:val="24"/>
              </w:rPr>
              <w:t>ame programmer who</w:t>
            </w:r>
            <w:r>
              <w:rPr>
                <w:rFonts w:ascii="Arial" w:hAnsi="Arial" w:cs="Arial"/>
                <w:sz w:val="24"/>
                <w:szCs w:val="24"/>
              </w:rPr>
              <w:t xml:space="preserve"> is knowledgeable in creating and developing ga</w:t>
            </w:r>
            <w:r w:rsidR="004D346E">
              <w:rPr>
                <w:rFonts w:ascii="Arial" w:hAnsi="Arial" w:cs="Arial"/>
                <w:sz w:val="24"/>
                <w:szCs w:val="24"/>
              </w:rPr>
              <w:t>mes while</w:t>
            </w:r>
            <w:r w:rsidR="00D42927">
              <w:rPr>
                <w:rFonts w:ascii="Arial" w:hAnsi="Arial" w:cs="Arial"/>
                <w:sz w:val="24"/>
                <w:szCs w:val="24"/>
              </w:rPr>
              <w:t xml:space="preserve"> further developing skills to </w:t>
            </w:r>
            <w:r w:rsidR="004D346E">
              <w:rPr>
                <w:rFonts w:ascii="Arial" w:hAnsi="Arial" w:cs="Arial"/>
                <w:sz w:val="24"/>
                <w:szCs w:val="24"/>
              </w:rPr>
              <w:t>innovate games to the next level</w:t>
            </w:r>
          </w:p>
        </w:tc>
      </w:tr>
      <w:tr w:rsidR="00B32611" w:rsidRPr="007F3714" w:rsidTr="00435A31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pStyle w:val="Heading4"/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7F3714">
              <w:rPr>
                <w:rFonts w:ascii="Arial" w:hAnsi="Arial" w:cs="Arial"/>
                <w:sz w:val="24"/>
                <w:szCs w:val="24"/>
              </w:rPr>
              <w:t>Education</w:t>
            </w:r>
          </w:p>
        </w:tc>
        <w:tc>
          <w:tcPr>
            <w:tcW w:w="7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611" w:rsidRPr="007F3714" w:rsidRDefault="001C13DD">
            <w:pPr>
              <w:snapToGrid w:val="0"/>
              <w:spacing w:before="60" w:after="60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1C13DD">
              <w:rPr>
                <w:rFonts w:ascii="Arial" w:hAnsi="Arial" w:cs="Arial"/>
                <w:b/>
                <w:sz w:val="24"/>
                <w:szCs w:val="24"/>
              </w:rPr>
              <w:t>Asia Pacific College</w:t>
            </w:r>
            <w:r w:rsidR="00B32611" w:rsidRPr="007F3714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Magallanes, Makati City</w:t>
            </w:r>
          </w:p>
          <w:p w:rsidR="00B32611" w:rsidRPr="00945C17" w:rsidRDefault="00D250BE">
            <w:pPr>
              <w:spacing w:before="60" w:after="60"/>
              <w:ind w:left="360" w:hanging="3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B.S Entertainment and Multimedia Computing with specialization   in Game Development</w:t>
            </w:r>
          </w:p>
          <w:p w:rsidR="00D250BE" w:rsidRPr="00D250BE" w:rsidRDefault="00D250BE" w:rsidP="00D250B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June 2015</w:t>
            </w:r>
            <w:r w:rsidR="00D4292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C13DD">
              <w:rPr>
                <w:rFonts w:ascii="Arial" w:hAnsi="Arial" w:cs="Arial"/>
                <w:sz w:val="24"/>
                <w:szCs w:val="24"/>
              </w:rPr>
              <w:t>-</w:t>
            </w:r>
            <w:r w:rsidR="00D4292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C13DD"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B32611" w:rsidRPr="007F3714" w:rsidTr="00435A31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snapToGrid w:val="0"/>
              <w:spacing w:before="60" w:after="60"/>
              <w:ind w:right="-108"/>
              <w:rPr>
                <w:rFonts w:ascii="Arial" w:hAnsi="Arial" w:cs="Arial"/>
                <w:b/>
                <w:sz w:val="24"/>
                <w:szCs w:val="24"/>
              </w:rPr>
            </w:pPr>
            <w:r w:rsidRPr="007F3714">
              <w:rPr>
                <w:rFonts w:ascii="Arial" w:hAnsi="Arial" w:cs="Arial"/>
                <w:b/>
                <w:sz w:val="24"/>
                <w:szCs w:val="24"/>
              </w:rPr>
              <w:t xml:space="preserve">Work-Related Courses </w:t>
            </w:r>
          </w:p>
        </w:tc>
        <w:tc>
          <w:tcPr>
            <w:tcW w:w="7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1A25" w:rsidRDefault="005E5A10" w:rsidP="00435A31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ind w:left="32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Advance Game Design</w:t>
            </w:r>
          </w:p>
          <w:p w:rsidR="00945C17" w:rsidRDefault="005E5A10" w:rsidP="00435A31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ind w:left="32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Advance Game Programming</w:t>
            </w:r>
          </w:p>
          <w:p w:rsidR="00D54C38" w:rsidRDefault="00D54C38" w:rsidP="00435A31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ind w:left="32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Game Design and Production Process</w:t>
            </w:r>
          </w:p>
          <w:p w:rsidR="005E5A10" w:rsidRDefault="005E5A10" w:rsidP="00435A31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ind w:left="32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Game Production</w:t>
            </w:r>
          </w:p>
          <w:p w:rsidR="00D54C38" w:rsidRPr="001726DF" w:rsidRDefault="00D54C38" w:rsidP="00435A31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ind w:left="32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Technopreneurship</w:t>
            </w:r>
            <w:proofErr w:type="spellEnd"/>
          </w:p>
        </w:tc>
      </w:tr>
      <w:tr w:rsidR="00B32611" w:rsidRPr="007F3714" w:rsidTr="00435A31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snapToGrid w:val="0"/>
              <w:spacing w:before="60" w:after="60"/>
              <w:ind w:right="-108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F3714">
              <w:rPr>
                <w:rFonts w:ascii="Arial" w:hAnsi="Arial" w:cs="Arial"/>
                <w:b/>
                <w:sz w:val="24"/>
                <w:szCs w:val="24"/>
                <w:lang w:val="en-US"/>
              </w:rPr>
              <w:t>Academic Projects</w:t>
            </w:r>
          </w:p>
        </w:tc>
        <w:tc>
          <w:tcPr>
            <w:tcW w:w="7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4C38" w:rsidRDefault="004D296C" w:rsidP="00D54C38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Pandora</w:t>
            </w:r>
          </w:p>
          <w:p w:rsidR="00D54C38" w:rsidRPr="004562D9" w:rsidRDefault="00D54C38" w:rsidP="00D54C38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3D</w:t>
            </w:r>
            <w:r w:rsidR="004D296C">
              <w:rPr>
                <w:rFonts w:ascii="Arial" w:hAnsi="Arial" w:cs="Arial"/>
                <w:sz w:val="24"/>
                <w:szCs w:val="24"/>
              </w:rPr>
              <w:t xml:space="preserve"> tower </w:t>
            </w:r>
            <w:proofErr w:type="spellStart"/>
            <w:r w:rsidR="004D296C">
              <w:rPr>
                <w:rFonts w:ascii="Arial" w:hAnsi="Arial" w:cs="Arial"/>
                <w:sz w:val="24"/>
                <w:szCs w:val="24"/>
              </w:rPr>
              <w:t>defense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D296C">
              <w:rPr>
                <w:rFonts w:ascii="Arial" w:hAnsi="Arial" w:cs="Arial"/>
                <w:sz w:val="24"/>
                <w:szCs w:val="24"/>
              </w:rPr>
              <w:t>where the user plays as a computer anti-virus t</w:t>
            </w:r>
            <w:r w:rsidR="00D42927">
              <w:rPr>
                <w:rFonts w:ascii="Arial" w:hAnsi="Arial" w:cs="Arial"/>
                <w:sz w:val="24"/>
                <w:szCs w:val="24"/>
              </w:rPr>
              <w:t xml:space="preserve">o protect the computer from </w:t>
            </w:r>
            <w:r w:rsidR="004D296C">
              <w:rPr>
                <w:rFonts w:ascii="Arial" w:hAnsi="Arial" w:cs="Arial"/>
                <w:sz w:val="24"/>
                <w:szCs w:val="24"/>
              </w:rPr>
              <w:t>upcoming waves of computer viruses.</w:t>
            </w:r>
          </w:p>
          <w:p w:rsidR="00D54C38" w:rsidRDefault="004D296C" w:rsidP="00D54C38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</w:tabs>
              <w:spacing w:before="60" w:after="60"/>
              <w:ind w:left="331" w:hanging="3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 Game September – December</w:t>
            </w:r>
            <w:r w:rsidR="00D54C38">
              <w:rPr>
                <w:rFonts w:ascii="Arial" w:hAnsi="Arial" w:cs="Arial"/>
                <w:sz w:val="24"/>
                <w:szCs w:val="24"/>
              </w:rPr>
              <w:t xml:space="preserve"> 2018</w:t>
            </w:r>
          </w:p>
          <w:p w:rsidR="00D54C38" w:rsidRDefault="00D54C38" w:rsidP="00D54C38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</w:tabs>
              <w:spacing w:before="60" w:after="60"/>
              <w:ind w:left="331" w:hanging="3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Game Development</w:t>
            </w:r>
          </w:p>
          <w:p w:rsidR="00E0364D" w:rsidRPr="00E0364D" w:rsidRDefault="00D54C38" w:rsidP="004D296C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</w:tabs>
              <w:spacing w:before="60" w:after="60"/>
              <w:ind w:left="331" w:hanging="3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UI/UX designer and programmer</w:t>
            </w:r>
          </w:p>
          <w:p w:rsidR="004D296C" w:rsidRDefault="004D296C" w:rsidP="004D296C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Speaky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Learn </w:t>
            </w:r>
          </w:p>
          <w:p w:rsidR="004D296C" w:rsidRPr="004562D9" w:rsidRDefault="004D296C" w:rsidP="004D296C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2D educational game which uses the player’s voice to interact and </w:t>
            </w:r>
            <w:r w:rsidR="00D42927">
              <w:rPr>
                <w:rFonts w:ascii="Arial" w:hAnsi="Arial" w:cs="Arial"/>
                <w:sz w:val="24"/>
                <w:szCs w:val="24"/>
              </w:rPr>
              <w:t xml:space="preserve">pronounce </w:t>
            </w:r>
            <w:r>
              <w:rPr>
                <w:rFonts w:ascii="Arial" w:hAnsi="Arial" w:cs="Arial"/>
                <w:sz w:val="24"/>
                <w:szCs w:val="24"/>
              </w:rPr>
              <w:t>incoming English words in the game.</w:t>
            </w:r>
          </w:p>
          <w:p w:rsidR="004D296C" w:rsidRDefault="004D296C" w:rsidP="004D296C">
            <w:pPr>
              <w:pStyle w:val="ListParagraph"/>
              <w:numPr>
                <w:ilvl w:val="0"/>
                <w:numId w:val="14"/>
              </w:numPr>
              <w:tabs>
                <w:tab w:val="left" w:pos="421"/>
              </w:tabs>
              <w:spacing w:before="60" w:after="60"/>
              <w:ind w:left="331" w:hanging="3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PC Game</w:t>
            </w:r>
            <w:r w:rsidRPr="008B051B">
              <w:rPr>
                <w:rFonts w:ascii="Arial" w:hAnsi="Arial" w:cs="Arial"/>
                <w:sz w:val="24"/>
                <w:szCs w:val="24"/>
              </w:rPr>
              <w:t>,</w:t>
            </w:r>
            <w:r w:rsidRPr="008B051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June 2018</w:t>
            </w:r>
            <w:r w:rsidRPr="008B051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D296C" w:rsidRDefault="004D296C" w:rsidP="004D296C">
            <w:pPr>
              <w:pStyle w:val="ListParagraph"/>
              <w:numPr>
                <w:ilvl w:val="0"/>
                <w:numId w:val="14"/>
              </w:numPr>
              <w:tabs>
                <w:tab w:val="left" w:pos="421"/>
              </w:tabs>
              <w:spacing w:before="60" w:after="60"/>
              <w:ind w:left="331" w:hanging="3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Game Development</w:t>
            </w:r>
          </w:p>
          <w:p w:rsidR="004D296C" w:rsidRDefault="004D296C" w:rsidP="004D296C">
            <w:pPr>
              <w:pStyle w:val="ListParagraph"/>
              <w:numPr>
                <w:ilvl w:val="0"/>
                <w:numId w:val="14"/>
              </w:numPr>
              <w:tabs>
                <w:tab w:val="left" w:pos="421"/>
              </w:tabs>
              <w:spacing w:before="60" w:after="60"/>
              <w:ind w:left="331" w:hanging="3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Manager and Game Programmer</w:t>
            </w:r>
          </w:p>
          <w:p w:rsidR="004D296C" w:rsidRDefault="00435A31" w:rsidP="004D296C">
            <w:pPr>
              <w:pStyle w:val="ListParagraph"/>
              <w:numPr>
                <w:ilvl w:val="0"/>
                <w:numId w:val="14"/>
              </w:numPr>
              <w:tabs>
                <w:tab w:val="left" w:pos="421"/>
              </w:tabs>
              <w:spacing w:before="60" w:after="60"/>
              <w:ind w:left="331" w:hanging="3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Awarded Grand Champion</w:t>
            </w:r>
            <w:r w:rsidR="004D296C">
              <w:rPr>
                <w:rFonts w:ascii="Arial" w:hAnsi="Arial" w:cs="Arial"/>
                <w:sz w:val="24"/>
                <w:szCs w:val="24"/>
              </w:rPr>
              <w:t xml:space="preserve"> Project by </w:t>
            </w:r>
            <w:proofErr w:type="spellStart"/>
            <w:r w:rsidR="004D296C">
              <w:rPr>
                <w:rFonts w:ascii="Arial" w:hAnsi="Arial" w:cs="Arial"/>
                <w:sz w:val="24"/>
                <w:szCs w:val="24"/>
              </w:rPr>
              <w:t>Unionbank</w:t>
            </w:r>
            <w:proofErr w:type="spellEnd"/>
            <w:r w:rsidR="004D296C">
              <w:rPr>
                <w:rFonts w:ascii="Arial" w:hAnsi="Arial" w:cs="Arial"/>
                <w:sz w:val="24"/>
                <w:szCs w:val="24"/>
              </w:rPr>
              <w:t>, Sept. 2018</w:t>
            </w:r>
          </w:p>
          <w:p w:rsidR="004D296C" w:rsidRDefault="004D296C" w:rsidP="004D296C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Gamicity</w:t>
            </w:r>
            <w:proofErr w:type="spellEnd"/>
          </w:p>
          <w:p w:rsidR="004D296C" w:rsidRPr="004562D9" w:rsidRDefault="004D296C" w:rsidP="004D296C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 online educational gamification platform which engages students to be more participative in class discussions/activities.</w:t>
            </w:r>
          </w:p>
          <w:p w:rsidR="004D296C" w:rsidRDefault="004D296C" w:rsidP="004D296C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</w:tabs>
              <w:spacing w:before="60" w:after="60"/>
              <w:ind w:left="331" w:hanging="3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Mobile Application June – September 2018</w:t>
            </w:r>
          </w:p>
          <w:p w:rsidR="004D296C" w:rsidRDefault="004D296C" w:rsidP="004D296C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</w:tabs>
              <w:spacing w:before="60" w:after="60"/>
              <w:ind w:left="331" w:hanging="3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Business Idea</w:t>
            </w:r>
          </w:p>
          <w:p w:rsidR="004D296C" w:rsidRPr="004D296C" w:rsidRDefault="004D296C" w:rsidP="004D296C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</w:tabs>
              <w:spacing w:before="60" w:after="60"/>
              <w:ind w:left="331" w:hanging="3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Documentations Manager</w:t>
            </w:r>
          </w:p>
        </w:tc>
      </w:tr>
      <w:tr w:rsidR="00B32611" w:rsidRPr="007F3714" w:rsidTr="00435A31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 w:rsidRPr="007F3714">
              <w:rPr>
                <w:rFonts w:ascii="Arial" w:hAnsi="Arial" w:cs="Arial"/>
                <w:b/>
                <w:szCs w:val="24"/>
              </w:rPr>
              <w:lastRenderedPageBreak/>
              <w:t>Technical Skills</w:t>
            </w:r>
          </w:p>
        </w:tc>
        <w:tc>
          <w:tcPr>
            <w:tcW w:w="7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2AD5" w:rsidRDefault="004F2149" w:rsidP="00435A31">
            <w:pPr>
              <w:pStyle w:val="DefaultText"/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Intermediate skills and knowledge in Unity 3D</w:t>
            </w:r>
            <w:r w:rsidR="005311CA">
              <w:rPr>
                <w:rFonts w:ascii="Arial" w:hAnsi="Arial" w:cs="Arial"/>
                <w:szCs w:val="24"/>
              </w:rPr>
              <w:t xml:space="preserve"> game programming, C#,</w:t>
            </w:r>
            <w:r w:rsidR="0032092A">
              <w:rPr>
                <w:rFonts w:ascii="Arial" w:hAnsi="Arial" w:cs="Arial"/>
                <w:szCs w:val="24"/>
              </w:rPr>
              <w:t xml:space="preserve"> and Game Production</w:t>
            </w:r>
          </w:p>
          <w:p w:rsidR="004F2149" w:rsidRPr="004F2149" w:rsidRDefault="003A2072" w:rsidP="00435A31">
            <w:pPr>
              <w:pStyle w:val="DefaultText"/>
              <w:numPr>
                <w:ilvl w:val="0"/>
                <w:numId w:val="7"/>
              </w:numPr>
              <w:ind w:left="327" w:hanging="327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Basic p</w:t>
            </w:r>
            <w:bookmarkStart w:id="0" w:name="_GoBack"/>
            <w:bookmarkEnd w:id="0"/>
            <w:r w:rsidR="00505EF7">
              <w:rPr>
                <w:rFonts w:ascii="Arial" w:hAnsi="Arial" w:cs="Arial"/>
                <w:szCs w:val="24"/>
              </w:rPr>
              <w:t>rogramming skills (</w:t>
            </w:r>
            <w:r w:rsidR="004F2149">
              <w:rPr>
                <w:rFonts w:ascii="Arial" w:hAnsi="Arial" w:cs="Arial"/>
                <w:szCs w:val="24"/>
              </w:rPr>
              <w:t>Java, V</w:t>
            </w:r>
            <w:r w:rsidR="00505EF7">
              <w:rPr>
                <w:rFonts w:ascii="Arial" w:hAnsi="Arial" w:cs="Arial"/>
                <w:szCs w:val="24"/>
              </w:rPr>
              <w:t>isual Basic, Ruby, HTML5, CSS)</w:t>
            </w:r>
          </w:p>
          <w:p w:rsidR="00DF2AD5" w:rsidRPr="00DF2AD5" w:rsidRDefault="001416BC" w:rsidP="00435A31">
            <w:pPr>
              <w:pStyle w:val="DefaultText"/>
              <w:numPr>
                <w:ilvl w:val="0"/>
                <w:numId w:val="7"/>
              </w:numPr>
              <w:ind w:left="349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MS Office: Word, Excel,</w:t>
            </w:r>
            <w:r w:rsidR="00D42927">
              <w:rPr>
                <w:rFonts w:ascii="Arial" w:hAnsi="Arial" w:cs="Arial"/>
                <w:szCs w:val="24"/>
              </w:rPr>
              <w:t xml:space="preserve"> and</w:t>
            </w:r>
            <w:r>
              <w:rPr>
                <w:rFonts w:ascii="Arial" w:hAnsi="Arial" w:cs="Arial"/>
                <w:szCs w:val="24"/>
              </w:rPr>
              <w:t xml:space="preserve"> PowerPoint</w:t>
            </w:r>
          </w:p>
        </w:tc>
      </w:tr>
      <w:tr w:rsidR="007062ED" w:rsidRPr="007F3714" w:rsidTr="00435A31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7062ED" w:rsidRPr="007F3714" w:rsidRDefault="007062ED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 w:rsidRPr="007F3714">
              <w:rPr>
                <w:rFonts w:ascii="Arial" w:hAnsi="Arial" w:cs="Arial"/>
                <w:b/>
                <w:szCs w:val="24"/>
              </w:rPr>
              <w:t>Certifications</w:t>
            </w:r>
            <w:r w:rsidR="001416BC">
              <w:rPr>
                <w:rFonts w:ascii="Arial" w:hAnsi="Arial" w:cs="Arial"/>
                <w:b/>
                <w:szCs w:val="24"/>
              </w:rPr>
              <w:br/>
            </w:r>
          </w:p>
        </w:tc>
        <w:tc>
          <w:tcPr>
            <w:tcW w:w="7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4C38" w:rsidRPr="00D54C38" w:rsidRDefault="00D640F2" w:rsidP="00435A31">
            <w:pPr>
              <w:pStyle w:val="DefaultText"/>
              <w:numPr>
                <w:ilvl w:val="0"/>
                <w:numId w:val="18"/>
              </w:numPr>
              <w:snapToGrid w:val="0"/>
              <w:ind w:left="349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Certifica</w:t>
            </w:r>
            <w:r w:rsidR="001416BC">
              <w:rPr>
                <w:rFonts w:ascii="Arial" w:hAnsi="Arial" w:cs="Arial"/>
                <w:szCs w:val="24"/>
              </w:rPr>
              <w:t>tion</w:t>
            </w:r>
            <w:r w:rsidR="007B4116">
              <w:rPr>
                <w:rFonts w:ascii="Arial" w:hAnsi="Arial" w:cs="Arial"/>
                <w:szCs w:val="24"/>
              </w:rPr>
              <w:t xml:space="preserve"> of Completion </w:t>
            </w:r>
            <w:r w:rsidR="003B0CDF">
              <w:rPr>
                <w:rFonts w:ascii="Arial" w:hAnsi="Arial" w:cs="Arial"/>
                <w:szCs w:val="24"/>
              </w:rPr>
              <w:t xml:space="preserve">in </w:t>
            </w:r>
            <w:r w:rsidR="003B0CDF" w:rsidRPr="003B0CDF">
              <w:rPr>
                <w:rFonts w:ascii="Arial" w:hAnsi="Arial" w:cs="Arial"/>
                <w:i/>
                <w:szCs w:val="24"/>
              </w:rPr>
              <w:t>“The Hour of Code”</w:t>
            </w:r>
            <w:r w:rsidR="003B0CDF">
              <w:rPr>
                <w:rFonts w:ascii="Arial" w:hAnsi="Arial" w:cs="Arial"/>
                <w:i/>
                <w:szCs w:val="24"/>
              </w:rPr>
              <w:t xml:space="preserve"> </w:t>
            </w:r>
            <w:r w:rsidR="001416BC">
              <w:rPr>
                <w:rFonts w:ascii="Arial" w:hAnsi="Arial" w:cs="Arial"/>
                <w:szCs w:val="24"/>
              </w:rPr>
              <w:br/>
            </w:r>
            <w:r w:rsidR="00D54C38">
              <w:rPr>
                <w:rFonts w:ascii="Arial" w:hAnsi="Arial" w:cs="Arial"/>
                <w:szCs w:val="24"/>
              </w:rPr>
              <w:t>www.code.org, September 2015</w:t>
            </w:r>
          </w:p>
        </w:tc>
      </w:tr>
      <w:tr w:rsidR="001416BC" w:rsidRPr="007F3714" w:rsidTr="00435A31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416BC" w:rsidRPr="007F3714" w:rsidRDefault="001416BC" w:rsidP="001416BC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Awards &amp; Recognitions</w:t>
            </w:r>
          </w:p>
        </w:tc>
        <w:tc>
          <w:tcPr>
            <w:tcW w:w="7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6BC" w:rsidRDefault="006A323D" w:rsidP="00435A31">
            <w:pPr>
              <w:pStyle w:val="DefaultText"/>
              <w:numPr>
                <w:ilvl w:val="0"/>
                <w:numId w:val="16"/>
              </w:numPr>
              <w:snapToGrid w:val="0"/>
              <w:ind w:left="342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Grand Champion</w:t>
            </w:r>
            <w:r w:rsidR="00AE2A62">
              <w:rPr>
                <w:rFonts w:ascii="Arial" w:hAnsi="Arial" w:cs="Arial"/>
                <w:szCs w:val="24"/>
              </w:rPr>
              <w:t>, Team HACK: U</w:t>
            </w:r>
            <w:r w:rsidR="001726DF">
              <w:rPr>
                <w:rFonts w:ascii="Arial" w:hAnsi="Arial" w:cs="Arial"/>
                <w:szCs w:val="24"/>
              </w:rPr>
              <w:t xml:space="preserve">, </w:t>
            </w:r>
            <w:r w:rsidR="00AE2A62">
              <w:rPr>
                <w:rFonts w:ascii="Arial" w:hAnsi="Arial" w:cs="Arial"/>
                <w:szCs w:val="24"/>
              </w:rPr>
              <w:t>&lt;/</w:t>
            </w:r>
            <w:proofErr w:type="gramStart"/>
            <w:r w:rsidR="00AE2A62">
              <w:rPr>
                <w:rFonts w:ascii="Arial" w:hAnsi="Arial" w:cs="Arial"/>
                <w:szCs w:val="24"/>
              </w:rPr>
              <w:t>U:HACKADEMIA</w:t>
            </w:r>
            <w:proofErr w:type="gramEnd"/>
            <w:r w:rsidR="00AE2A62">
              <w:rPr>
                <w:rFonts w:ascii="Arial" w:hAnsi="Arial" w:cs="Arial"/>
                <w:szCs w:val="24"/>
              </w:rPr>
              <w:t>&gt;2018 X ASIA PACIFIC COLLEGE, Asia Pacific College, September</w:t>
            </w:r>
            <w:r w:rsidR="001726DF">
              <w:rPr>
                <w:rFonts w:ascii="Arial" w:hAnsi="Arial" w:cs="Arial"/>
                <w:szCs w:val="24"/>
              </w:rPr>
              <w:t xml:space="preserve"> 2018</w:t>
            </w:r>
          </w:p>
          <w:p w:rsidR="001416BC" w:rsidRPr="005E5A10" w:rsidRDefault="005E5A10" w:rsidP="00435A31">
            <w:pPr>
              <w:pStyle w:val="DefaultText"/>
              <w:numPr>
                <w:ilvl w:val="0"/>
                <w:numId w:val="16"/>
              </w:numPr>
              <w:snapToGrid w:val="0"/>
              <w:ind w:left="34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Cs w:val="24"/>
              </w:rPr>
              <w:t>Dean’</w:t>
            </w:r>
            <w:r w:rsidR="00516719">
              <w:rPr>
                <w:rFonts w:ascii="Arial" w:hAnsi="Arial" w:cs="Arial"/>
                <w:szCs w:val="24"/>
              </w:rPr>
              <w:t>s List, S</w:t>
            </w:r>
            <w:r>
              <w:rPr>
                <w:rFonts w:ascii="Arial" w:hAnsi="Arial" w:cs="Arial"/>
                <w:szCs w:val="24"/>
              </w:rPr>
              <w:t>Y 2015-2016</w:t>
            </w:r>
            <w:r w:rsidR="00516719">
              <w:rPr>
                <w:rFonts w:ascii="Arial" w:hAnsi="Arial" w:cs="Arial"/>
                <w:szCs w:val="24"/>
              </w:rPr>
              <w:t xml:space="preserve"> to S</w:t>
            </w:r>
            <w:r w:rsidR="001726DF">
              <w:rPr>
                <w:rFonts w:ascii="Arial" w:hAnsi="Arial" w:cs="Arial"/>
                <w:szCs w:val="24"/>
              </w:rPr>
              <w:t xml:space="preserve">Y </w:t>
            </w:r>
            <w:r>
              <w:rPr>
                <w:rFonts w:ascii="Arial" w:hAnsi="Arial" w:cs="Arial"/>
                <w:szCs w:val="24"/>
              </w:rPr>
              <w:t>2016-2017</w:t>
            </w:r>
          </w:p>
        </w:tc>
      </w:tr>
      <w:tr w:rsidR="00B32611" w:rsidRPr="007F3714" w:rsidTr="00435A31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 w:rsidRPr="007F3714">
              <w:rPr>
                <w:rFonts w:ascii="Arial" w:hAnsi="Arial" w:cs="Arial"/>
                <w:b/>
                <w:szCs w:val="24"/>
              </w:rPr>
              <w:t>Seminars &amp; Trainings Attended</w:t>
            </w:r>
          </w:p>
        </w:tc>
        <w:tc>
          <w:tcPr>
            <w:tcW w:w="7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323D" w:rsidRDefault="006A323D" w:rsidP="00435A31">
            <w:pPr>
              <w:numPr>
                <w:ilvl w:val="0"/>
                <w:numId w:val="9"/>
              </w:numPr>
              <w:snapToGrid w:val="0"/>
              <w:spacing w:before="60" w:after="60"/>
              <w:ind w:left="34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 – Writing Workshop, APC Auditorium, 24 November 2018</w:t>
            </w:r>
          </w:p>
          <w:p w:rsidR="006A323D" w:rsidRDefault="006A323D" w:rsidP="00435A31">
            <w:pPr>
              <w:numPr>
                <w:ilvl w:val="0"/>
                <w:numId w:val="9"/>
              </w:numPr>
              <w:snapToGrid w:val="0"/>
              <w:spacing w:before="60" w:after="60"/>
              <w:ind w:left="34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Internship Orientation &amp; Job Interview Coaching Seminar, APC Auditorium, 10 November 2018</w:t>
            </w:r>
          </w:p>
          <w:p w:rsidR="006A323D" w:rsidRDefault="006A323D" w:rsidP="00435A31">
            <w:pPr>
              <w:numPr>
                <w:ilvl w:val="0"/>
                <w:numId w:val="9"/>
              </w:numPr>
              <w:snapToGrid w:val="0"/>
              <w:spacing w:before="60" w:after="60"/>
              <w:ind w:left="34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Wonders of Natural Language Processing, APC Auditorium, 1 August 2018</w:t>
            </w:r>
          </w:p>
          <w:p w:rsidR="00435A31" w:rsidRPr="006A323D" w:rsidRDefault="00435A31" w:rsidP="00435A31">
            <w:pPr>
              <w:numPr>
                <w:ilvl w:val="0"/>
                <w:numId w:val="9"/>
              </w:numPr>
              <w:snapToGrid w:val="0"/>
              <w:spacing w:before="60" w:after="60"/>
              <w:ind w:left="34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Fight Against Counterfeiting, APC Auditorium, 12 April 2018</w:t>
            </w:r>
          </w:p>
          <w:p w:rsidR="00E0364D" w:rsidRDefault="000D5035" w:rsidP="00435A31">
            <w:pPr>
              <w:numPr>
                <w:ilvl w:val="0"/>
                <w:numId w:val="9"/>
              </w:numPr>
              <w:snapToGrid w:val="0"/>
              <w:spacing w:before="60" w:after="60"/>
              <w:ind w:left="34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Empowering Students Through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Technopreneurship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APC Auditorium, 31 July 2018</w:t>
            </w:r>
          </w:p>
          <w:p w:rsidR="002D3470" w:rsidRDefault="002D3470" w:rsidP="00435A31">
            <w:pPr>
              <w:numPr>
                <w:ilvl w:val="0"/>
                <w:numId w:val="9"/>
              </w:numPr>
              <w:snapToGrid w:val="0"/>
              <w:spacing w:before="60" w:after="60"/>
              <w:ind w:left="34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ECE AND CPE DAY 2017: Seminar “SOE AT 16: Rhapsodize, Roaring, Resonance”, MPH1, 9 November 2017</w:t>
            </w:r>
          </w:p>
          <w:p w:rsidR="006A323D" w:rsidRPr="0032092A" w:rsidRDefault="006A323D" w:rsidP="00435A31">
            <w:pPr>
              <w:numPr>
                <w:ilvl w:val="0"/>
                <w:numId w:val="9"/>
              </w:numPr>
              <w:snapToGrid w:val="0"/>
              <w:spacing w:before="60" w:after="60"/>
              <w:ind w:left="34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Internet of Things, APC Auditorium, 25 July 2017</w:t>
            </w:r>
          </w:p>
        </w:tc>
      </w:tr>
      <w:tr w:rsidR="00B32611" w:rsidRPr="007F3714" w:rsidTr="00435A31">
        <w:trPr>
          <w:trHeight w:val="503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 w:rsidRPr="007F3714">
              <w:rPr>
                <w:rFonts w:ascii="Arial" w:hAnsi="Arial" w:cs="Arial"/>
                <w:b/>
                <w:szCs w:val="24"/>
              </w:rPr>
              <w:t>Extra-Curricular Activitie</w:t>
            </w:r>
            <w:r w:rsidR="007F3714">
              <w:rPr>
                <w:rFonts w:ascii="Arial" w:hAnsi="Arial" w:cs="Arial"/>
                <w:b/>
                <w:szCs w:val="24"/>
              </w:rPr>
              <w:t>s</w:t>
            </w:r>
          </w:p>
        </w:tc>
        <w:tc>
          <w:tcPr>
            <w:tcW w:w="7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41CB" w:rsidRDefault="00516719" w:rsidP="00435A31">
            <w:pPr>
              <w:numPr>
                <w:ilvl w:val="0"/>
                <w:numId w:val="10"/>
              </w:numPr>
              <w:snapToGrid w:val="0"/>
              <w:spacing w:before="60" w:after="60"/>
              <w:ind w:left="34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Gaming Genesis (GG)</w:t>
            </w:r>
            <w:r w:rsidR="005E5A10">
              <w:rPr>
                <w:rFonts w:ascii="Arial" w:hAnsi="Arial" w:cs="Arial"/>
                <w:sz w:val="24"/>
                <w:szCs w:val="24"/>
              </w:rPr>
              <w:t>, Member, SY 2015</w:t>
            </w:r>
            <w:r w:rsidR="006141CB">
              <w:rPr>
                <w:rFonts w:ascii="Arial" w:hAnsi="Arial" w:cs="Arial"/>
                <w:sz w:val="24"/>
                <w:szCs w:val="24"/>
              </w:rPr>
              <w:t>-present</w:t>
            </w:r>
          </w:p>
          <w:p w:rsidR="00435A31" w:rsidRPr="00435A31" w:rsidRDefault="00505EF7" w:rsidP="00435A31">
            <w:pPr>
              <w:numPr>
                <w:ilvl w:val="0"/>
                <w:numId w:val="10"/>
              </w:numPr>
              <w:snapToGrid w:val="0"/>
              <w:spacing w:before="60" w:after="60"/>
              <w:ind w:left="34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Junior Philippine Computer Society (JPCS), Member SY 2015-2016</w:t>
            </w:r>
          </w:p>
        </w:tc>
      </w:tr>
    </w:tbl>
    <w:p w:rsidR="00C9533E" w:rsidRPr="00C9533E" w:rsidRDefault="00C9533E" w:rsidP="00E0364D">
      <w:pPr>
        <w:rPr>
          <w:rFonts w:ascii="Arial" w:hAnsi="Arial" w:cs="Arial"/>
          <w:color w:val="7030A0"/>
          <w:sz w:val="24"/>
          <w:szCs w:val="24"/>
        </w:rPr>
      </w:pPr>
    </w:p>
    <w:sectPr w:rsidR="00C9533E" w:rsidRPr="00C9533E" w:rsidSect="00A608CF">
      <w:headerReference w:type="default" r:id="rId13"/>
      <w:pgSz w:w="12240" w:h="15840"/>
      <w:pgMar w:top="1440" w:right="1440" w:bottom="1311" w:left="1440" w:header="432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1117" w:rsidRDefault="00631117">
      <w:r>
        <w:separator/>
      </w:r>
    </w:p>
  </w:endnote>
  <w:endnote w:type="continuationSeparator" w:id="0">
    <w:p w:rsidR="00631117" w:rsidRDefault="00631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1117" w:rsidRDefault="00631117">
      <w:r>
        <w:separator/>
      </w:r>
    </w:p>
  </w:footnote>
  <w:footnote w:type="continuationSeparator" w:id="0">
    <w:p w:rsidR="00631117" w:rsidRDefault="006311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347" w:rsidRPr="007062ED" w:rsidRDefault="00A07347" w:rsidP="00D27417">
    <w:pPr>
      <w:pStyle w:val="Header"/>
      <w:tabs>
        <w:tab w:val="left" w:pos="615"/>
        <w:tab w:val="left" w:pos="1335"/>
        <w:tab w:val="left" w:pos="8730"/>
      </w:tabs>
      <w:rPr>
        <w:rFonts w:ascii="Arial" w:hAnsi="Arial" w:cs="Arial"/>
        <w:b/>
        <w:sz w:val="24"/>
        <w:szCs w:val="24"/>
      </w:rPr>
    </w:pPr>
    <w:r>
      <w:rPr>
        <w:rFonts w:ascii="Garamond" w:hAnsi="Garamond" w:cs="Garamond"/>
        <w:b/>
        <w:bCs/>
        <w:sz w:val="24"/>
        <w:szCs w:val="24"/>
      </w:rPr>
      <w:tab/>
    </w:r>
    <w:r>
      <w:rPr>
        <w:rFonts w:ascii="Garamond" w:hAnsi="Garamond" w:cs="Garamond"/>
        <w:b/>
        <w:bCs/>
        <w:sz w:val="24"/>
        <w:szCs w:val="24"/>
      </w:rPr>
      <w:tab/>
    </w:r>
    <w:r>
      <w:rPr>
        <w:rFonts w:ascii="Garamond" w:hAnsi="Garamond" w:cs="Garamond"/>
        <w:b/>
        <w:bCs/>
        <w:sz w:val="24"/>
        <w:szCs w:val="24"/>
      </w:rPr>
      <w:tab/>
    </w:r>
  </w:p>
  <w:p w:rsidR="00A07347" w:rsidRDefault="00A07347" w:rsidP="00D27417">
    <w:pPr>
      <w:snapToGrid w:val="0"/>
      <w:spacing w:before="60" w:after="60"/>
      <w:jc w:val="right"/>
      <w:rPr>
        <w:rFonts w:ascii="Arial" w:hAnsi="Arial" w:cs="Arial"/>
        <w:b/>
        <w:sz w:val="24"/>
        <w:szCs w:val="24"/>
      </w:rPr>
    </w:pPr>
    <w:r>
      <w:rPr>
        <w:rFonts w:ascii="Garamond" w:hAnsi="Garamond" w:cs="Garamond"/>
        <w:b/>
        <w:bCs/>
        <w:noProof/>
        <w:sz w:val="24"/>
        <w:szCs w:val="24"/>
        <w:lang w:val="en-US" w:eastAsia="en-US"/>
      </w:rPr>
      <w:drawing>
        <wp:inline distT="0" distB="0" distL="0" distR="0" wp14:anchorId="229B625D" wp14:editId="3E1948A7">
          <wp:extent cx="5943600" cy="10731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U-APC-Final (blue) v.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073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07347" w:rsidRDefault="00A07347" w:rsidP="00E37783">
    <w:pPr>
      <w:snapToGrid w:val="0"/>
      <w:spacing w:before="60" w:after="60"/>
      <w:jc w:val="center"/>
      <w:rPr>
        <w:rFonts w:ascii="Arial" w:hAnsi="Arial" w:cs="Arial"/>
        <w:b/>
        <w:sz w:val="24"/>
        <w:szCs w:val="24"/>
      </w:rPr>
    </w:pPr>
    <w:r w:rsidRPr="007062ED">
      <w:rPr>
        <w:rFonts w:ascii="Arial" w:hAnsi="Arial" w:cs="Arial"/>
        <w:b/>
        <w:sz w:val="24"/>
        <w:szCs w:val="24"/>
      </w:rPr>
      <w:t>Intern Résumé</w:t>
    </w:r>
  </w:p>
  <w:p w:rsidR="00A07347" w:rsidRDefault="00A07347" w:rsidP="00E37783">
    <w:pPr>
      <w:snapToGrid w:val="0"/>
      <w:spacing w:before="60" w:after="60"/>
      <w:jc w:val="center"/>
      <w:rPr>
        <w:rFonts w:ascii="Garamond" w:hAnsi="Garamond" w:cs="Garamond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pStyle w:val="OutlineNotIndented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upperRoman"/>
      <w:pStyle w:val="OutlineIndented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pStyle w:val="NumberLis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numFmt w:val="none"/>
      <w:pStyle w:val="Bullet2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numFmt w:val="none"/>
      <w:pStyle w:val="Bullet1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27205C8"/>
    <w:multiLevelType w:val="hybridMultilevel"/>
    <w:tmpl w:val="CFEE99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65F80"/>
    <w:multiLevelType w:val="hybridMultilevel"/>
    <w:tmpl w:val="E112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C7088"/>
    <w:multiLevelType w:val="hybridMultilevel"/>
    <w:tmpl w:val="C0667BD4"/>
    <w:lvl w:ilvl="0" w:tplc="ABF8F87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C1A57"/>
    <w:multiLevelType w:val="hybridMultilevel"/>
    <w:tmpl w:val="CB56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B30EE"/>
    <w:multiLevelType w:val="hybridMultilevel"/>
    <w:tmpl w:val="B74A22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AA547B"/>
    <w:multiLevelType w:val="hybridMultilevel"/>
    <w:tmpl w:val="779E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F25CD"/>
    <w:multiLevelType w:val="hybridMultilevel"/>
    <w:tmpl w:val="D20CC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AB5E7E"/>
    <w:multiLevelType w:val="hybridMultilevel"/>
    <w:tmpl w:val="BE9A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62A27"/>
    <w:multiLevelType w:val="hybridMultilevel"/>
    <w:tmpl w:val="9A46ED60"/>
    <w:lvl w:ilvl="0" w:tplc="04090001">
      <w:start w:val="1"/>
      <w:numFmt w:val="bullet"/>
      <w:lvlText w:val=""/>
      <w:lvlJc w:val="left"/>
      <w:pPr>
        <w:ind w:left="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</w:abstractNum>
  <w:abstractNum w:abstractNumId="15" w15:restartNumberingAfterBreak="0">
    <w:nsid w:val="56827521"/>
    <w:multiLevelType w:val="hybridMultilevel"/>
    <w:tmpl w:val="D2549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6531F0"/>
    <w:multiLevelType w:val="hybridMultilevel"/>
    <w:tmpl w:val="265E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2D6E61"/>
    <w:multiLevelType w:val="hybridMultilevel"/>
    <w:tmpl w:val="965AA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4"/>
  </w:num>
  <w:num w:numId="8">
    <w:abstractNumId w:val="13"/>
  </w:num>
  <w:num w:numId="9">
    <w:abstractNumId w:val="7"/>
  </w:num>
  <w:num w:numId="10">
    <w:abstractNumId w:val="11"/>
  </w:num>
  <w:num w:numId="11">
    <w:abstractNumId w:val="12"/>
  </w:num>
  <w:num w:numId="12">
    <w:abstractNumId w:val="16"/>
  </w:num>
  <w:num w:numId="13">
    <w:abstractNumId w:val="17"/>
  </w:num>
  <w:num w:numId="14">
    <w:abstractNumId w:val="9"/>
  </w:num>
  <w:num w:numId="15">
    <w:abstractNumId w:val="15"/>
  </w:num>
  <w:num w:numId="16">
    <w:abstractNumId w:val="6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697"/>
    <w:rsid w:val="00002B87"/>
    <w:rsid w:val="000331B6"/>
    <w:rsid w:val="00044800"/>
    <w:rsid w:val="00085E49"/>
    <w:rsid w:val="00087565"/>
    <w:rsid w:val="00095B9C"/>
    <w:rsid w:val="000A38B7"/>
    <w:rsid w:val="000D0754"/>
    <w:rsid w:val="000D5035"/>
    <w:rsid w:val="0013638B"/>
    <w:rsid w:val="001416BC"/>
    <w:rsid w:val="00142697"/>
    <w:rsid w:val="00153732"/>
    <w:rsid w:val="001726DF"/>
    <w:rsid w:val="001C13DD"/>
    <w:rsid w:val="001C228D"/>
    <w:rsid w:val="00224C32"/>
    <w:rsid w:val="0023543B"/>
    <w:rsid w:val="00240A7E"/>
    <w:rsid w:val="002603E5"/>
    <w:rsid w:val="002D3470"/>
    <w:rsid w:val="002D7E77"/>
    <w:rsid w:val="0032092A"/>
    <w:rsid w:val="00326B41"/>
    <w:rsid w:val="00335393"/>
    <w:rsid w:val="00337C7C"/>
    <w:rsid w:val="003619E9"/>
    <w:rsid w:val="00380BE5"/>
    <w:rsid w:val="00387348"/>
    <w:rsid w:val="003A2072"/>
    <w:rsid w:val="003A42FA"/>
    <w:rsid w:val="003B0CDF"/>
    <w:rsid w:val="003B59CD"/>
    <w:rsid w:val="003F5A09"/>
    <w:rsid w:val="00406588"/>
    <w:rsid w:val="00407E43"/>
    <w:rsid w:val="00435A31"/>
    <w:rsid w:val="004562D9"/>
    <w:rsid w:val="004779BE"/>
    <w:rsid w:val="004A0B5C"/>
    <w:rsid w:val="004A7020"/>
    <w:rsid w:val="004C4A8A"/>
    <w:rsid w:val="004D296C"/>
    <w:rsid w:val="004D346E"/>
    <w:rsid w:val="004F2149"/>
    <w:rsid w:val="00505EF7"/>
    <w:rsid w:val="00516719"/>
    <w:rsid w:val="005271A1"/>
    <w:rsid w:val="005276D5"/>
    <w:rsid w:val="005311CA"/>
    <w:rsid w:val="00534571"/>
    <w:rsid w:val="005362B3"/>
    <w:rsid w:val="005C739F"/>
    <w:rsid w:val="005E3A2D"/>
    <w:rsid w:val="005E5A10"/>
    <w:rsid w:val="00606E66"/>
    <w:rsid w:val="006141CB"/>
    <w:rsid w:val="00631117"/>
    <w:rsid w:val="00685720"/>
    <w:rsid w:val="006A323D"/>
    <w:rsid w:val="006E1BA1"/>
    <w:rsid w:val="007062ED"/>
    <w:rsid w:val="00741213"/>
    <w:rsid w:val="007817ED"/>
    <w:rsid w:val="007866BF"/>
    <w:rsid w:val="007B13D5"/>
    <w:rsid w:val="007B4116"/>
    <w:rsid w:val="007F3714"/>
    <w:rsid w:val="0082146E"/>
    <w:rsid w:val="0086023D"/>
    <w:rsid w:val="008B051B"/>
    <w:rsid w:val="008F1A25"/>
    <w:rsid w:val="00945C17"/>
    <w:rsid w:val="00956998"/>
    <w:rsid w:val="00997488"/>
    <w:rsid w:val="009B0670"/>
    <w:rsid w:val="009D7512"/>
    <w:rsid w:val="00A07347"/>
    <w:rsid w:val="00A14000"/>
    <w:rsid w:val="00A20AB6"/>
    <w:rsid w:val="00A211B8"/>
    <w:rsid w:val="00A24C7E"/>
    <w:rsid w:val="00A340BC"/>
    <w:rsid w:val="00A5031B"/>
    <w:rsid w:val="00A608CF"/>
    <w:rsid w:val="00A841EB"/>
    <w:rsid w:val="00AC2B9C"/>
    <w:rsid w:val="00AD3A18"/>
    <w:rsid w:val="00AE2A62"/>
    <w:rsid w:val="00B32611"/>
    <w:rsid w:val="00B326E7"/>
    <w:rsid w:val="00BD331A"/>
    <w:rsid w:val="00C21CD9"/>
    <w:rsid w:val="00C9533E"/>
    <w:rsid w:val="00CB608A"/>
    <w:rsid w:val="00CE0000"/>
    <w:rsid w:val="00CE35B4"/>
    <w:rsid w:val="00CE60C7"/>
    <w:rsid w:val="00D250BE"/>
    <w:rsid w:val="00D25504"/>
    <w:rsid w:val="00D27417"/>
    <w:rsid w:val="00D42927"/>
    <w:rsid w:val="00D54C38"/>
    <w:rsid w:val="00D640F2"/>
    <w:rsid w:val="00D7740F"/>
    <w:rsid w:val="00DB7CEE"/>
    <w:rsid w:val="00DC30E2"/>
    <w:rsid w:val="00DC5734"/>
    <w:rsid w:val="00DE7603"/>
    <w:rsid w:val="00DF1583"/>
    <w:rsid w:val="00DF2AD5"/>
    <w:rsid w:val="00E0364D"/>
    <w:rsid w:val="00E37783"/>
    <w:rsid w:val="00E82363"/>
    <w:rsid w:val="00E91FF7"/>
    <w:rsid w:val="00F64C92"/>
    <w:rsid w:val="00F67039"/>
    <w:rsid w:val="00F86DCB"/>
    <w:rsid w:val="00FA2D78"/>
    <w:rsid w:val="00FD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D7863A5"/>
  <w15:chartTrackingRefBased/>
  <w15:docId w15:val="{D48D4190-A53B-4E1B-BD48-720B9626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val="en-GB" w:eastAsia="ar-SA"/>
    </w:rPr>
  </w:style>
  <w:style w:type="paragraph" w:styleId="Heading1">
    <w:name w:val="heading 1"/>
    <w:basedOn w:val="Normal"/>
    <w:next w:val="BodyText"/>
    <w:qFormat/>
    <w:pPr>
      <w:numPr>
        <w:numId w:val="1"/>
      </w:numPr>
      <w:spacing w:before="280"/>
      <w:outlineLvl w:val="0"/>
    </w:pPr>
    <w:rPr>
      <w:rFonts w:ascii="Arial Black" w:hAnsi="Arial Black" w:cs="Arial Black"/>
      <w:sz w:val="28"/>
      <w:lang w:val="en-US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120"/>
      <w:outlineLvl w:val="1"/>
    </w:pPr>
    <w:rPr>
      <w:rFonts w:ascii="Arial" w:hAnsi="Arial" w:cs="Arial"/>
      <w:b/>
      <w:sz w:val="24"/>
      <w:lang w:val="en-US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120"/>
      <w:outlineLvl w:val="2"/>
    </w:pPr>
    <w:rPr>
      <w:b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0" w:right="-108" w:firstLine="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both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bCs/>
      <w:color w:val="808080"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both"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both"/>
      <w:outlineLvl w:val="7"/>
    </w:pPr>
    <w:rPr>
      <w:i/>
      <w:iCs/>
      <w:u w:val="single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left" w:pos="360"/>
      </w:tabs>
      <w:jc w:val="both"/>
      <w:outlineLvl w:val="8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Wingdings" w:hAnsi="Wingdings" w:cs="Wingdings"/>
      <w:sz w:val="24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-Absatz-Standardschriftart111">
    <w:name w:val="WW-Absatz-Standardschriftart111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Wingdings" w:hAnsi="Wingdings" w:cs="Wingdings"/>
      <w:sz w:val="24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  <w:sz w:val="16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WW-Absatz-Standardschriftart1111">
    <w:name w:val="WW-Absatz-Standardschriftart1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  <w:sz w:val="16"/>
    </w:rPr>
  </w:style>
  <w:style w:type="character" w:customStyle="1" w:styleId="WW8Num20z0">
    <w:name w:val="WW8Num20z0"/>
    <w:rPr>
      <w:rFonts w:ascii="Wingdings" w:hAnsi="Wingdings" w:cs="Wingdings"/>
      <w:sz w:val="24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  <w:sz w:val="24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  <w:sz w:val="24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  <w:sz w:val="24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-DefaultParagraphFont1">
    <w:name w:val="WW-Default Paragraph Font1"/>
  </w:style>
  <w:style w:type="character" w:styleId="Hyperlink">
    <w:name w:val="Hyperlink"/>
    <w:rPr>
      <w:rFonts w:ascii="Times New Roman" w:hAnsi="Times New Roman" w:cs="Times New Roman"/>
      <w:color w:val="0000FF"/>
      <w:spacing w:val="0"/>
      <w:sz w:val="24"/>
      <w:u w:val="single"/>
    </w:rPr>
  </w:style>
  <w:style w:type="character" w:styleId="PageNumber">
    <w:name w:val="page number"/>
    <w:basedOn w:val="WW-DefaultParagraphFont1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pPr>
      <w:tabs>
        <w:tab w:val="left" w:pos="360"/>
      </w:tabs>
      <w:jc w:val="center"/>
    </w:pPr>
    <w:rPr>
      <w:b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spacing w:after="240"/>
      <w:jc w:val="center"/>
    </w:pPr>
    <w:rPr>
      <w:rFonts w:ascii="Arial Black" w:hAnsi="Arial Black" w:cs="Arial Black"/>
      <w:sz w:val="48"/>
      <w:lang w:val="en-US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OutlineNotIndented">
    <w:name w:val="Outline (Not Indented)"/>
    <w:basedOn w:val="Normal"/>
    <w:pPr>
      <w:numPr>
        <w:numId w:val="2"/>
      </w:numPr>
    </w:pPr>
    <w:rPr>
      <w:sz w:val="24"/>
      <w:lang w:val="en-US"/>
    </w:rPr>
  </w:style>
  <w:style w:type="paragraph" w:customStyle="1" w:styleId="OutlineIndented">
    <w:name w:val="Outline (Indented)"/>
    <w:basedOn w:val="Normal"/>
    <w:pPr>
      <w:numPr>
        <w:numId w:val="3"/>
      </w:numPr>
    </w:pPr>
    <w:rPr>
      <w:sz w:val="24"/>
      <w:lang w:val="en-US"/>
    </w:rPr>
  </w:style>
  <w:style w:type="paragraph" w:customStyle="1" w:styleId="TableText">
    <w:name w:val="Table Text"/>
    <w:basedOn w:val="Normal"/>
    <w:pPr>
      <w:jc w:val="right"/>
    </w:pPr>
    <w:rPr>
      <w:sz w:val="24"/>
      <w:lang w:val="en-US"/>
    </w:rPr>
  </w:style>
  <w:style w:type="paragraph" w:customStyle="1" w:styleId="NumberList">
    <w:name w:val="Number List"/>
    <w:basedOn w:val="Normal"/>
    <w:pPr>
      <w:numPr>
        <w:numId w:val="4"/>
      </w:numPr>
    </w:pPr>
    <w:rPr>
      <w:sz w:val="24"/>
      <w:lang w:val="en-US"/>
    </w:rPr>
  </w:style>
  <w:style w:type="paragraph" w:customStyle="1" w:styleId="FirstLineIndent">
    <w:name w:val="First Line Indent"/>
    <w:basedOn w:val="Normal"/>
    <w:pPr>
      <w:ind w:firstLine="720"/>
    </w:pPr>
    <w:rPr>
      <w:sz w:val="24"/>
      <w:lang w:val="en-US"/>
    </w:rPr>
  </w:style>
  <w:style w:type="paragraph" w:customStyle="1" w:styleId="Bullet2">
    <w:name w:val="Bullet 2"/>
    <w:basedOn w:val="Normal"/>
    <w:pPr>
      <w:numPr>
        <w:numId w:val="5"/>
      </w:numPr>
    </w:pPr>
    <w:rPr>
      <w:sz w:val="24"/>
      <w:lang w:val="en-US"/>
    </w:rPr>
  </w:style>
  <w:style w:type="paragraph" w:customStyle="1" w:styleId="Bullet1">
    <w:name w:val="Bullet 1"/>
    <w:basedOn w:val="Normal"/>
    <w:pPr>
      <w:numPr>
        <w:numId w:val="6"/>
      </w:numPr>
    </w:pPr>
    <w:rPr>
      <w:sz w:val="24"/>
      <w:lang w:val="en-US"/>
    </w:rPr>
  </w:style>
  <w:style w:type="paragraph" w:customStyle="1" w:styleId="BodySingle">
    <w:name w:val="Body Single"/>
    <w:basedOn w:val="Normal"/>
    <w:rPr>
      <w:sz w:val="24"/>
      <w:lang w:val="en-US"/>
    </w:rPr>
  </w:style>
  <w:style w:type="paragraph" w:customStyle="1" w:styleId="DefaultText">
    <w:name w:val="Default Text"/>
    <w:basedOn w:val="Normal"/>
    <w:rPr>
      <w:sz w:val="24"/>
      <w:lang w:val="en-US"/>
    </w:rPr>
  </w:style>
  <w:style w:type="paragraph" w:styleId="BodyText2">
    <w:name w:val="Body Text 2"/>
    <w:basedOn w:val="Normal"/>
    <w:pPr>
      <w:tabs>
        <w:tab w:val="left" w:pos="360"/>
      </w:tabs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5276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276D5"/>
    <w:rPr>
      <w:rFonts w:ascii="Segoe UI" w:hAnsi="Segoe UI" w:cs="Segoe UI"/>
      <w:sz w:val="18"/>
      <w:szCs w:val="18"/>
      <w:lang w:val="en-GB" w:eastAsia="ar-SA"/>
    </w:rPr>
  </w:style>
  <w:style w:type="paragraph" w:styleId="ListParagraph">
    <w:name w:val="List Paragraph"/>
    <w:basedOn w:val="Normal"/>
    <w:uiPriority w:val="34"/>
    <w:qFormat/>
    <w:rsid w:val="00407E4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362B3"/>
    <w:rPr>
      <w:color w:val="808080"/>
      <w:shd w:val="clear" w:color="auto" w:fill="E6E6E6"/>
    </w:rPr>
  </w:style>
  <w:style w:type="character" w:customStyle="1" w:styleId="domain">
    <w:name w:val="domain"/>
    <w:basedOn w:val="DefaultParagraphFont"/>
    <w:rsid w:val="005362B3"/>
  </w:style>
  <w:style w:type="character" w:customStyle="1" w:styleId="vanity-name">
    <w:name w:val="vanity-name"/>
    <w:basedOn w:val="DefaultParagraphFont"/>
    <w:rsid w:val="00536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inkedin.com/in/ksaparr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ianinaj@apc.edu.p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kyleaparr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saparri@student.apc.edu.ph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B0896-5C4E-4C4A-A413-35A0CB37E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</vt:lpstr>
    </vt:vector>
  </TitlesOfParts>
  <Company/>
  <LinksUpToDate>false</LinksUpToDate>
  <CharactersWithSpaces>2964</CharactersWithSpaces>
  <SharedDoc>false</SharedDoc>
  <HLinks>
    <vt:vector size="24" baseType="variant">
      <vt:variant>
        <vt:i4>5242953</vt:i4>
      </vt:variant>
      <vt:variant>
        <vt:i4>9</vt:i4>
      </vt:variant>
      <vt:variant>
        <vt:i4>0</vt:i4>
      </vt:variant>
      <vt:variant>
        <vt:i4>5</vt:i4>
      </vt:variant>
      <vt:variant>
        <vt:lpwstr>http://www.juandelacruz.com/</vt:lpwstr>
      </vt:variant>
      <vt:variant>
        <vt:lpwstr/>
      </vt:variant>
      <vt:variant>
        <vt:i4>2621514</vt:i4>
      </vt:variant>
      <vt:variant>
        <vt:i4>6</vt:i4>
      </vt:variant>
      <vt:variant>
        <vt:i4>0</vt:i4>
      </vt:variant>
      <vt:variant>
        <vt:i4>5</vt:i4>
      </vt:variant>
      <vt:variant>
        <vt:lpwstr>mailto:marianinaj@apc.edu.ph</vt:lpwstr>
      </vt:variant>
      <vt:variant>
        <vt:lpwstr/>
      </vt:variant>
      <vt:variant>
        <vt:i4>7471188</vt:i4>
      </vt:variant>
      <vt:variant>
        <vt:i4>3</vt:i4>
      </vt:variant>
      <vt:variant>
        <vt:i4>0</vt:i4>
      </vt:variant>
      <vt:variant>
        <vt:i4>5</vt:i4>
      </vt:variant>
      <vt:variant>
        <vt:lpwstr>mailto:juandelacruz@gmail.com</vt:lpwstr>
      </vt:variant>
      <vt:variant>
        <vt:lpwstr/>
      </vt:variant>
      <vt:variant>
        <vt:i4>1769512</vt:i4>
      </vt:variant>
      <vt:variant>
        <vt:i4>0</vt:i4>
      </vt:variant>
      <vt:variant>
        <vt:i4>0</vt:i4>
      </vt:variant>
      <vt:variant>
        <vt:i4>5</vt:i4>
      </vt:variant>
      <vt:variant>
        <vt:lpwstr>mailto:juandelacruz@student.apc.edu.ph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</dc:title>
  <dc:subject/>
  <dc:creator>apc</dc:creator>
  <cp:keywords/>
  <cp:lastModifiedBy>Kyle Denzel Aparri</cp:lastModifiedBy>
  <cp:revision>4</cp:revision>
  <cp:lastPrinted>2018-11-26T17:51:00Z</cp:lastPrinted>
  <dcterms:created xsi:type="dcterms:W3CDTF">2018-12-07T04:18:00Z</dcterms:created>
  <dcterms:modified xsi:type="dcterms:W3CDTF">2018-12-08T05:03:00Z</dcterms:modified>
</cp:coreProperties>
</file>