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indent"/>
        <w:ind w:left="0" w:firstLine="0"/>
        <w:rPr>
          <w:rFonts w:ascii="Times New Roman" w:hAnsi="Times New Roman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CMSC 204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Assignment #2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Notation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spacing w:after="120"/>
        <w:ind w:left="360" w:firstLine="0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Infix notation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is the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notation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commonly used in arithmetical and logical formulae and statements. It is characterized by the placement of operators between operands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–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"infixed operators"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–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such as the plus sign in "2 + 2".</w:t>
      </w:r>
    </w:p>
    <w:p>
      <w:pPr>
        <w:pStyle w:val="Body"/>
        <w:spacing w:after="120"/>
        <w:ind w:left="360" w:firstLine="0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Postfix notation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is a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notation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 writing arithmetic expressions in which the operands appear before their operators. There are no precedence rules to learn, and parentheses are never needed.</w:t>
      </w:r>
    </w:p>
    <w:p>
      <w:pPr>
        <w:pStyle w:val="Body"/>
        <w:spacing w:after="120"/>
        <w:ind w:left="360" w:firstLine="0"/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You will be creating a utility class that converts an infix expression to a postfix expression, a postfix expression to an infix expression and evaluates a postfix expression.</w:t>
      </w:r>
    </w:p>
    <w:p>
      <w:pPr>
        <w:pStyle w:val="Body"/>
        <w:spacing w:after="120"/>
        <w:ind w:left="360" w:firstLine="0"/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120"/>
        <w:ind w:left="360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Concepts tested:</w:t>
      </w:r>
    </w:p>
    <w:p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  <w:rtl w:val="0"/>
        </w:rPr>
        <w:t>Generic Queue</w:t>
      </w:r>
    </w:p>
    <w:p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Generic Stack</w:t>
      </w:r>
    </w:p>
    <w:p>
      <w:pPr>
        <w:pStyle w:val="Body"/>
        <w:spacing w:after="120"/>
        <w:ind w:firstLine="81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Exception handling </w:t>
      </w:r>
    </w:p>
    <w:p>
      <w:pPr>
        <w:pStyle w:val="Bulleted"/>
        <w:spacing w:after="0"/>
        <w:ind w:left="720" w:hanging="360"/>
        <w:rPr>
          <w:b w:val="1"/>
          <w:bCs w:val="1"/>
          <w:sz w:val="24"/>
          <w:szCs w:val="24"/>
        </w:rPr>
      </w:pPr>
    </w:p>
    <w:p>
      <w:pPr>
        <w:pStyle w:val="Bulleted"/>
        <w:spacing w:after="0"/>
        <w:ind w:left="720" w:hanging="36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 Element</w:t>
      </w:r>
    </w:p>
    <w:p>
      <w:pPr>
        <w:pStyle w:val="Bulleted"/>
        <w:spacing w:after="0"/>
        <w:ind w:left="720" w:hanging="360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</w:r>
      <w:r>
        <w:rPr>
          <w:sz w:val="24"/>
          <w:szCs w:val="24"/>
          <w:rtl w:val="0"/>
          <w:lang w:val="en-US"/>
        </w:rPr>
        <w:t>String</w:t>
      </w:r>
    </w:p>
    <w:p>
      <w:pPr>
        <w:pStyle w:val="Bulleted"/>
        <w:spacing w:after="0"/>
        <w:ind w:left="720" w:hanging="36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ulleted"/>
        <w:spacing w:after="0"/>
        <w:ind w:left="720" w:hanging="36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 Structures</w:t>
      </w:r>
    </w:p>
    <w:p>
      <w:pPr>
        <w:pStyle w:val="Bulleted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Create a generic queue class called </w:t>
      </w:r>
      <w:r>
        <w:rPr>
          <w:i w:val="1"/>
          <w:iCs w:val="1"/>
          <w:sz w:val="24"/>
          <w:szCs w:val="24"/>
          <w:rtl w:val="0"/>
          <w:lang w:val="en-US"/>
        </w:rPr>
        <w:t>NotationQueue</w:t>
      </w:r>
      <w:r>
        <w:rPr>
          <w:sz w:val="24"/>
          <w:szCs w:val="24"/>
          <w:rtl w:val="0"/>
          <w:lang w:val="en-US"/>
        </w:rPr>
        <w:t xml:space="preserve">.  </w:t>
      </w:r>
      <w:r>
        <w:rPr>
          <w:i w:val="1"/>
          <w:iCs w:val="1"/>
          <w:sz w:val="24"/>
          <w:szCs w:val="24"/>
          <w:rtl w:val="0"/>
          <w:lang w:val="en-US"/>
        </w:rPr>
        <w:t>NotationQueue</w:t>
      </w:r>
      <w:r>
        <w:rPr>
          <w:sz w:val="24"/>
          <w:szCs w:val="24"/>
          <w:rtl w:val="0"/>
          <w:lang w:val="en-US"/>
        </w:rPr>
        <w:t xml:space="preserve"> will implement the </w:t>
      </w:r>
      <w:r>
        <w:rPr>
          <w:i w:val="1"/>
          <w:iCs w:val="1"/>
          <w:sz w:val="24"/>
          <w:szCs w:val="24"/>
          <w:rtl w:val="0"/>
          <w:lang w:val="en-US"/>
        </w:rPr>
        <w:t>QueueInterface</w:t>
      </w:r>
      <w:r>
        <w:rPr>
          <w:sz w:val="24"/>
          <w:szCs w:val="24"/>
          <w:rtl w:val="0"/>
          <w:lang w:val="en-US"/>
        </w:rPr>
        <w:t xml:space="preserve"> given you. You will be creating NotationQueue from scratch (do not use an internal object of the Queue class from java.util)</w:t>
      </w:r>
    </w:p>
    <w:p>
      <w:pPr>
        <w:pStyle w:val="Bulleted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Create a generic stack class called </w:t>
      </w:r>
      <w:r>
        <w:rPr>
          <w:i w:val="1"/>
          <w:iCs w:val="1"/>
          <w:sz w:val="24"/>
          <w:szCs w:val="24"/>
          <w:rtl w:val="0"/>
          <w:lang w:val="en-US"/>
        </w:rPr>
        <w:t>NotationStack</w:t>
      </w:r>
      <w:r>
        <w:rPr>
          <w:sz w:val="24"/>
          <w:szCs w:val="24"/>
          <w:rtl w:val="0"/>
          <w:lang w:val="en-US"/>
        </w:rPr>
        <w:t xml:space="preserve">.  </w:t>
      </w:r>
      <w:r>
        <w:rPr>
          <w:i w:val="1"/>
          <w:iCs w:val="1"/>
          <w:sz w:val="24"/>
          <w:szCs w:val="24"/>
          <w:rtl w:val="0"/>
          <w:lang w:val="en-US"/>
        </w:rPr>
        <w:t>NotationStack</w:t>
      </w:r>
      <w:r>
        <w:rPr>
          <w:sz w:val="24"/>
          <w:szCs w:val="24"/>
          <w:rtl w:val="0"/>
          <w:lang w:val="en-US"/>
        </w:rPr>
        <w:t xml:space="preserve"> will implement the </w:t>
      </w:r>
      <w:r>
        <w:rPr>
          <w:i w:val="1"/>
          <w:iCs w:val="1"/>
          <w:sz w:val="24"/>
          <w:szCs w:val="24"/>
          <w:rtl w:val="0"/>
          <w:lang w:val="en-US"/>
        </w:rPr>
        <w:t>Stack Interface</w:t>
      </w:r>
      <w:r>
        <w:rPr>
          <w:sz w:val="24"/>
          <w:szCs w:val="24"/>
          <w:rtl w:val="0"/>
          <w:lang w:val="en-US"/>
        </w:rPr>
        <w:t xml:space="preserve"> given you. You will be creating NotationStack from scratch (do not use an internal object of the Stack class from java.util)</w:t>
      </w:r>
    </w:p>
    <w:p>
      <w:pPr>
        <w:pStyle w:val="Bulleted"/>
        <w:spacing w:after="0"/>
        <w:ind w:left="720" w:firstLine="0"/>
        <w:rPr>
          <w:sz w:val="24"/>
          <w:szCs w:val="24"/>
        </w:rPr>
      </w:pPr>
    </w:p>
    <w:p>
      <w:pPr>
        <w:pStyle w:val="Bulleted"/>
        <w:ind w:left="720" w:hanging="36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Utility Class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i w:val="1"/>
          <w:iCs w:val="1"/>
          <w:sz w:val="24"/>
          <w:szCs w:val="24"/>
          <w:rtl w:val="0"/>
          <w:lang w:val="en-US"/>
        </w:rPr>
        <w:t xml:space="preserve">Notation </w:t>
      </w:r>
      <w:r>
        <w:rPr>
          <w:sz w:val="24"/>
          <w:szCs w:val="24"/>
          <w:rtl w:val="0"/>
          <w:lang w:val="en-US"/>
        </w:rPr>
        <w:t>class will have a method infixToPostfix to convert infix notation to postfix notation that will take in a string and return a string, a method postfixToInfix to convert postfix notation to infix notation that will take in a string and return a string, and a method to evaluatePostfix to evaluate the postfix expression. It will take in a string and return a double.</w:t>
      </w:r>
    </w:p>
    <w:p>
      <w:pPr>
        <w:pStyle w:val="Bulleted"/>
        <w:ind w:left="720" w:hanging="36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>In the infixToPostfix method, you MUST use a queue for the internal structure that holds the postfix solution. Then use the toString method of the Queue to return the solution as a string.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 simplicity sake: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operands will be single digit numbers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the following arithmetic operations will be allowed in an expression: </w:t>
      </w:r>
    </w:p>
    <w:p>
      <w:pPr>
        <w:pStyle w:val="Body"/>
        <w:ind w:left="108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+</w:t>
        <w:tab/>
        <w:t xml:space="preserve">addition </w:t>
      </w:r>
    </w:p>
    <w:p>
      <w:pPr>
        <w:pStyle w:val="Body"/>
        <w:ind w:left="108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-        </w:t>
        <w:tab/>
        <w:t xml:space="preserve">subtraction </w:t>
      </w:r>
    </w:p>
    <w:p>
      <w:pPr>
        <w:pStyle w:val="Body"/>
        <w:ind w:left="1080" w:firstLine="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*</w:t>
        <w:tab/>
        <w:t xml:space="preserve">multiplication </w:t>
      </w:r>
    </w:p>
    <w:p>
      <w:pPr>
        <w:pStyle w:val="Body"/>
        <w:ind w:left="1080" w:firstLine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ab/>
        <w:t>/</w:t>
        <w:tab/>
        <w:t>division</w:t>
      </w:r>
    </w:p>
    <w:p>
      <w:pPr>
        <w:pStyle w:val="Bulleted"/>
        <w:ind w:left="720" w:hanging="36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Exception Classes</w:t>
      </w:r>
    </w:p>
    <w:p>
      <w:pPr>
        <w:pStyle w:val="Bulleted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ab/>
        <w:t>Provide the following exception classes:</w:t>
      </w:r>
    </w:p>
    <w:p>
      <w:pPr>
        <w:pStyle w:val="Bulleted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InvalidNotationFormatException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occurs when a Notation format is incorrect</w:t>
      </w:r>
    </w:p>
    <w:p>
      <w:pPr>
        <w:pStyle w:val="Bulleted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StackOverflowException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occurs when a top or pop method is called on an empty stack.</w:t>
      </w:r>
    </w:p>
    <w:p>
      <w:pPr>
        <w:pStyle w:val="Bulleted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StackUnderflowException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occurs when a push method is called on a full stack.</w:t>
      </w:r>
    </w:p>
    <w:p>
      <w:pPr>
        <w:pStyle w:val="Bulleted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QueueOverflowException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occurs when a dequeue method is called on an empty queue.</w:t>
      </w:r>
    </w:p>
    <w:p>
      <w:pPr>
        <w:pStyle w:val="Bulleted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QueueUnderflowException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occurs when a enqueue method is called on a full queue.</w:t>
      </w:r>
    </w:p>
    <w:p>
      <w:pPr>
        <w:pStyle w:val="NL"/>
        <w:ind w:firstLine="0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L"/>
        <w:ind w:lef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L"/>
        <w:ind w:lef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ALGORITHMS</w:t>
      </w:r>
    </w:p>
    <w:p>
      <w:pPr>
        <w:pStyle w:val="NL"/>
        <w:tabs>
          <w:tab w:val="clear" w:pos="1080"/>
        </w:tabs>
        <w:ind w:lef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Body"/>
        <w:rPr>
          <w:b w:val="1"/>
          <w:bCs w:val="1"/>
          <w:i w:val="1"/>
          <w:iCs w:val="1"/>
          <w:sz w:val="24"/>
          <w:szCs w:val="24"/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nl-NL"/>
        </w:rPr>
        <w:t>Infix expression to postfix expression: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Read the infix expression from left to right and do the following: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in the infix is a space, ignore it.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in the infix is a digit, copy it to the postfix solution queue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 current character in the infix is a left parenthesis, push it onto the stack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 current character in the infix is an operator,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Pop operators (if there are any) at the top of the stack while they have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  <w:tab/>
        <w:tab/>
        <w:t xml:space="preserve">equal or higher precedence than the current operator, and insert the </w:t>
        <w:tab/>
        <w:tab/>
        <w:tab/>
        <w:t>popped operators in postfix solution queue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Push the current character in the infix onto the stack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 current character in the infix is a right parenthesis 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Pop operators from the top of the stack and insert them in postfix solution queue until a left parenthesis is at the top of the stack, if no left parenthesis-throw an error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Pop (and discard) the left parenthesis from the stack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the infix expression has been read, Pop any remaining operators and insert them in postfix solution queue.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nl-NL"/>
        </w:rPr>
        <w:t>Postfix expression to infix expression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:</w:t>
      </w:r>
    </w:p>
    <w:p>
      <w:pPr>
        <w:pStyle w:val="Body"/>
        <w:rPr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Read the postfix expression from left to right and to the following: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in the postfix is a space, ignore it.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is an operand, push it on the stack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is an operator,</w:t>
      </w: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Pop the top 2 values from the stack. If there are fewer than 2 values throw an error</w:t>
      </w: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Create a string with 1</w:t>
      </w:r>
      <w:r>
        <w:rPr>
          <w:vertAlign w:val="superscript"/>
          <w:rtl w:val="0"/>
          <w:lang w:val="en-US"/>
        </w:rPr>
        <w:t>st</w:t>
      </w:r>
      <w:r>
        <w:rPr>
          <w:rtl w:val="0"/>
          <w:lang w:val="en-US"/>
        </w:rPr>
        <w:t xml:space="preserve"> value and then the operator and then the 2</w:t>
      </w:r>
      <w:r>
        <w:rPr>
          <w:vertAlign w:val="superscript"/>
          <w:rtl w:val="0"/>
          <w:lang w:val="en-US"/>
        </w:rPr>
        <w:t>nd</w:t>
      </w:r>
      <w:r>
        <w:rPr>
          <w:rtl w:val="0"/>
          <w:lang w:val="en-US"/>
        </w:rPr>
        <w:t xml:space="preserve"> value.</w:t>
      </w: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Encapsulate the resulting string within parenthesis</w:t>
      </w: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Push the resulting string back to the stack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the postfix expression has been read: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there is only one value in the stack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it is the infix string, if more than one 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value, throw an error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i w:val="1"/>
          <w:iCs w:val="1"/>
          <w:sz w:val="24"/>
          <w:szCs w:val="24"/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Evaluating a postfix expression</w:t>
      </w:r>
    </w:p>
    <w:p>
      <w:pPr>
        <w:pStyle w:val="Body"/>
        <w:rPr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Read the postfix expression from left to right and to the following: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in the postfix expression is a space, ignore it.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is an operand, push on the stack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the current character is an operator,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Pop the top 2 values from the stack. If there are fewer than 2 values throw an error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Perform the arithmetic calculation of the operator with the first popped value as the right operand and the second popped value as the left operand</w:t>
      </w: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Push the resulting value onto the stack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the postfix expression has been read: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If there is only one value in the stack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it is the result of the postfix expression, if 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more than one value, throw an error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Subtitle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Grading Rubric - CMSC 204 Project #2</w:t>
      </w:r>
    </w:p>
    <w:p>
      <w:pPr>
        <w:pStyle w:val="Subtitle"/>
        <w:jc w:val="center"/>
        <w:rPr>
          <w:b w:val="1"/>
          <w:bCs w:val="1"/>
          <w:sz w:val="28"/>
          <w:szCs w:val="28"/>
        </w:rPr>
      </w:pPr>
    </w:p>
    <w:p>
      <w:pPr>
        <w:pStyle w:val="Subtitle"/>
      </w:pPr>
      <w:r>
        <w:rPr>
          <w:rtl w:val="0"/>
          <w:lang w:val="en-US"/>
        </w:rPr>
        <w:t>Name _____________________________</w:t>
        <w:tab/>
        <w:t>.</w:t>
      </w:r>
    </w:p>
    <w:p>
      <w:pPr>
        <w:pStyle w:val="Body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PROGRAMMING</w:t>
      </w:r>
      <w:r>
        <w:rPr>
          <w:b w:val="1"/>
          <w:bCs w:val="1"/>
        </w:rPr>
        <w:tab/>
      </w:r>
      <w:r>
        <w:rPr>
          <w:rtl w:val="0"/>
        </w:rPr>
        <w:t>(100 pts)</w:t>
      </w:r>
      <w:r>
        <w:rPr>
          <w:b w:val="1"/>
          <w:bCs w:val="1"/>
        </w:rPr>
        <w:tab/>
        <w:tab/>
        <w:tab/>
        <w:tab/>
        <w:tab/>
        <w:tab/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Compiles</w:t>
        <w:tab/>
        <w:tab/>
        <w:tab/>
        <w:tab/>
        <w:tab/>
        <w:tab/>
        <w:tab/>
        <w:tab/>
        <w:tab/>
        <w:t>40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Accuracy</w:t>
        <w:tab/>
        <w:tab/>
        <w:tab/>
        <w:tab/>
        <w:tab/>
        <w:tab/>
        <w:tab/>
        <w:tab/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</w:t>
        <w:tab/>
        <w:t>Passes public JUnit tests</w:t>
        <w:tab/>
        <w:tab/>
        <w:tab/>
        <w:tab/>
        <w:tab/>
        <w:t xml:space="preserve">  </w:t>
        <w:tab/>
        <w:t>15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Passes STUDENT JUnit tests</w:t>
        <w:tab/>
        <w:tab/>
        <w:tab/>
        <w:tab/>
        <w:tab/>
        <w:t xml:space="preserve">  </w:t>
        <w:tab/>
        <w:t>10 pts _____</w:t>
      </w: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private instructor tests</w:t>
        <w:tab/>
        <w:tab/>
        <w:tab/>
        <w:tab/>
        <w:tab/>
        <w:t xml:space="preserve">  </w:t>
        <w:tab/>
        <w:t>15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Execution: runs without errors (either run-time or logic errors)</w:t>
        <w:tab/>
        <w:tab/>
        <w:t>20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Possible Sub-total</w:t>
        <w:tab/>
        <w:tab/>
        <w:tab/>
        <w:tab/>
        <w:tab/>
        <w:tab/>
        <w:tab/>
        <w:t xml:space="preserve">100 pts _____ 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REQUIREMENTS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 (Subtracts from Programming total)</w:t>
      </w:r>
    </w:p>
    <w:p>
      <w:pPr>
        <w:pStyle w:val="Body"/>
        <w:rPr>
          <w:i w:val="1"/>
          <w:iCs w:val="1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Documentation:</w:t>
      </w:r>
      <w:r>
        <w:rPr>
          <w:rFonts w:ascii="Cambria" w:hAnsi="Cambria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Javadoc was not provided for all student generated classes</w:t>
        <w:tab/>
        <w:t xml:space="preserve"> </w:t>
        <w:tab/>
        <w:t xml:space="preserve">  - 5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Documentation within source code was missing or incorrect</w:t>
        <w:tab/>
        <w:tab/>
        <w:t xml:space="preserve">  - 5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Description of what class does was missing</w:t>
        <w:tab/>
        <w:tab/>
        <w:tab/>
        <w:tab/>
        <w:tab/>
        <w:t xml:space="preserve">  </w:t>
        <w:tab/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Author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en-US"/>
        </w:rPr>
        <w:t>s Name, @author, was missing</w:t>
        <w:tab/>
        <w:tab/>
        <w:tab/>
        <w:tab/>
        <w:tab/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</w:t>
        <w:tab/>
        <w:t>Methods not commented properly using Javadoc @param, @return</w:t>
        <w:tab/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JUnit STUDENT methods were not implemented</w:t>
        <w:tab/>
        <w:tab/>
        <w:t xml:space="preserve">  </w:t>
        <w:tab/>
        <w:t xml:space="preserve">    -5 pts 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Learning Experience (text document)</w:t>
        <w:tab/>
        <w:tab/>
        <w:tab/>
        <w:tab/>
        <w:t xml:space="preserve">  </w:t>
        <w:tab/>
        <w:t xml:space="preserve">    -4 pts _____</w:t>
      </w:r>
    </w:p>
    <w:p>
      <w:pPr>
        <w:pStyle w:val="Body"/>
        <w:tabs>
          <w:tab w:val="left" w:pos="720"/>
        </w:tabs>
        <w:ind w:left="720" w:right="540" w:hanging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</w:p>
    <w:p>
      <w:pPr>
        <w:pStyle w:val="Body"/>
        <w:rPr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Programming Style:</w:t>
      </w:r>
    </w:p>
    <w:p>
      <w:pPr>
        <w:pStyle w:val="Body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 xml:space="preserve">     Incorrect use of indentation, statements, structures</w:t>
        <w:tab/>
        <w:tab/>
        <w:tab/>
        <w:t xml:space="preserve">  -10 pts _____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</w:p>
    <w:p>
      <w:pPr>
        <w:pStyle w:val="Body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de-DE"/>
        </w:rPr>
        <w:t xml:space="preserve">Design:  </w:t>
      </w:r>
      <w:r>
        <w:rPr>
          <w:sz w:val="24"/>
          <w:szCs w:val="24"/>
          <w:rtl w:val="0"/>
          <w:lang w:val="en-US"/>
        </w:rPr>
        <w:t>Classes do not have the functionality specified, i.e.,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 xml:space="preserve"> Data Structures classes</w:t>
        <w:tab/>
        <w:tab/>
        <w:tab/>
        <w:tab/>
        <w:tab/>
        <w:tab/>
        <w:t xml:space="preserve">  - 16 pts_____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Generic Stack class </w:t>
      </w: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>Generic Queue class</w:t>
      </w:r>
    </w:p>
    <w:p>
      <w:pPr>
        <w:pStyle w:val="List Paragraph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>Utility class -  Notation</w:t>
        <w:tab/>
        <w:tab/>
        <w:tab/>
        <w:tab/>
        <w:tab/>
        <w:tab/>
        <w:t xml:space="preserve">   -15 pts_____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Does not follow provided Javadoc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Does not correctly handle exceptions</w:t>
        <w:tab/>
        <w:tab/>
        <w:tab/>
        <w:tab/>
        <w:tab/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Possible decrements: </w:t>
        <w:tab/>
        <w:tab/>
        <w:tab/>
        <w:tab/>
        <w:tab/>
        <w:tab/>
        <w:tab/>
        <w:t>-60 pts _____</w:t>
      </w:r>
    </w:p>
    <w:p>
      <w:pPr>
        <w:pStyle w:val="Body"/>
      </w:pPr>
      <w:r>
        <w:rPr>
          <w:rFonts w:ascii="Cambria" w:hAnsi="Cambria"/>
          <w:sz w:val="24"/>
          <w:szCs w:val="24"/>
          <w:rtl w:val="0"/>
          <w:lang w:val="en-US"/>
        </w:rPr>
        <w:t>Possible total grade:</w:t>
      </w:r>
      <w:r>
        <w:rPr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  <w:t xml:space="preserve">           100 pts _____</w:t>
      </w:r>
      <w:r>
        <w:rPr>
          <w:rFonts w:ascii="Cambria" w:cs="Cambria" w:hAnsi="Cambria" w:eastAsia="Cambri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9"/>
  </w:abstractNum>
  <w:abstractNum w:abstractNumId="13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0"/>
  </w:abstractNum>
  <w:abstractNum w:abstractNumId="15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1"/>
  </w:abstractNum>
  <w:abstractNum w:abstractNumId="17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2"/>
  </w:abstractNum>
  <w:abstractNum w:abstractNumId="19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8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8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8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3"/>
  </w:abstractNum>
  <w:abstractNum w:abstractNumId="21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44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44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44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18"/>
    <w:lvlOverride w:ilvl="0">
      <w:startOverride w:val="2"/>
    </w:lvlOverride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indent">
    <w:name w:val="no indent"/>
    <w:next w:val="no indent"/>
    <w:pPr>
      <w:keepNext w:val="0"/>
      <w:keepLines w:val="0"/>
      <w:pageBreakBefore w:val="0"/>
      <w:widowControl w:val="1"/>
      <w:shd w:val="clear" w:color="auto" w:fill="auto"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 w:val="0"/>
      <w:bidi w:val="0"/>
      <w:spacing w:before="0" w:after="0" w:line="240" w:lineRule="exact"/>
      <w:ind w:left="720" w:right="0" w:firstLine="0"/>
      <w:jc w:val="both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ulleted">
    <w:name w:val="Bulleted"/>
    <w:next w:val="Bulleted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NL">
    <w:name w:val="NL"/>
    <w:next w:val="NL"/>
    <w:pPr>
      <w:keepNext w:val="0"/>
      <w:keepLines w:val="0"/>
      <w:pageBreakBefore w:val="0"/>
      <w:widowControl w:val="1"/>
      <w:shd w:val="clear" w:color="auto" w:fill="auto"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 w:val="0"/>
      <w:bidi w:val="0"/>
      <w:spacing w:before="0" w:after="0" w:line="240" w:lineRule="exact"/>
      <w:ind w:left="1080" w:right="0" w:hanging="360"/>
      <w:jc w:val="both"/>
      <w:outlineLvl w:val="9"/>
    </w:pPr>
    <w:rPr>
      <w:rFonts w:ascii="Times Roman" w:cs="Times Roman" w:hAnsi="Times Roman" w:eastAsia="Times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7"/>
      </w:numPr>
    </w:pPr>
  </w:style>
  <w:style w:type="numbering" w:styleId="Imported Style 7">
    <w:name w:val="Imported Style 7"/>
    <w:pPr>
      <w:numPr>
        <w:numId w:val="9"/>
      </w:numPr>
    </w:pPr>
  </w:style>
  <w:style w:type="numbering" w:styleId="Imported Style 8">
    <w:name w:val="Imported Style 8"/>
    <w:pPr>
      <w:numPr>
        <w:numId w:val="11"/>
      </w:numPr>
    </w:pPr>
  </w:style>
  <w:style w:type="numbering" w:styleId="Imported Style 9">
    <w:name w:val="Imported Style 9"/>
    <w:pPr>
      <w:numPr>
        <w:numId w:val="13"/>
      </w:numPr>
    </w:p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0">
    <w:name w:val="Imported Style 10"/>
    <w:pPr>
      <w:numPr>
        <w:numId w:val="15"/>
      </w:numPr>
    </w:pPr>
  </w:style>
  <w:style w:type="numbering" w:styleId="Imported Style 11">
    <w:name w:val="Imported Style 11"/>
    <w:pPr>
      <w:numPr>
        <w:numId w:val="17"/>
      </w:numPr>
    </w:pPr>
  </w:style>
  <w:style w:type="numbering" w:styleId="Imported Style 12">
    <w:name w:val="Imported Style 12"/>
    <w:pPr>
      <w:numPr>
        <w:numId w:val="19"/>
      </w:numPr>
    </w:pPr>
  </w:style>
  <w:style w:type="numbering" w:styleId="Imported Style 13">
    <w:name w:val="Imported Style 13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