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drawing>
          <wp:inline distT="0" distB="0" distL="0" distR="0">
            <wp:extent cx="5226960" cy="6858000"/>
            <wp:docPr id="4" name="Picture 4"/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9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278348" cy="6858000"/>
            <wp:docPr id="5" name="Picture 5"/>
            <a:graphic>
              <a:graphicData uri="http://schemas.openxmlformats.org/drawingml/2006/picture">
                <pic:pic>
                  <pic:nvPicPr>
                    <pic:cNvPr id="5" name="image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34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5"/>
      <w:szCs w:val="35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29"/>
      <w:szCs w:val="2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image" Target="media/image1.jpeg"/>
  <Relationship Id="rId5" Type="http://schemas.openxmlformats.org/officeDocument/2006/relationships/image" Target="media/image2.jpeg"/>
</Relationships>
</file>