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Inter" w:hAnsi="Inter"/>
          <w:b/>
          <w:color w:val="000000"/>
        </w:rPr>
        <w:t>Analyzing Student Work with AI Coaching</w:t>
      </w:r>
      <w:r>
        <w:br/>
      </w:r>
      <w:r>
        <w:rPr>
          <w:rFonts w:ascii="Inter" w:hAnsi="Inter"/>
          <w:b/>
          <w:color w:val="000000"/>
        </w:rPr>
        <w:t>TCE 486/586A</w:t>
      </w:r>
      <w:r>
        <w:br/>
      </w:r>
      <w:r>
        <w:rPr>
          <w:rFonts w:ascii="Inter" w:hAnsi="Inter"/>
          <w:b/>
          <w:color w:val="000000"/>
        </w:rPr>
        <w:t>Spring 2026 (Edwards)</w:t>
      </w:r>
      <w:r>
        <w:br/>
      </w:r>
      <w:r>
        <w:rPr>
          <w:rFonts w:ascii="Inter" w:hAnsi="Inter"/>
          <w:b/>
          <w:color w:val="000000"/>
        </w:rPr>
        <w:t>20 points possible</w:t>
      </w:r>
    </w:p>
    <w:bookmarkStart w:id="20" w:name="what-is-this-assignment"/>
    <w:p>
      <w:pPr>
        <w:pStyle w:val="Heading2"/>
      </w:pPr>
      <w:r>
        <w:rPr>
          <w:rFonts w:ascii="Inter" w:hAnsi="Inter"/>
        </w:rPr>
        <w:t xml:space="preserve">What is this assignment?</w:t>
      </w:r>
    </w:p>
    <w:p>
      <w:pPr>
        <w:pStyle w:val="FirstParagraph"/>
      </w:pPr>
      <w:r>
        <w:rPr>
          <w:rFonts w:ascii="Inter" w:hAnsi="Inter"/>
        </w:rPr>
        <w:t xml:space="preserve">Before you teach your own students during field placement (Weeks 5-7),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 need practice analyzing student thinking. This assignment uses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authentic 8th grade responses to a NAEP assessment task to develop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skills in: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Identifying what students understand and what they don’t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Recognizing misconceptions in student work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Designing instructional responses based on evidence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Using AI as a coaching tool to strengthen your analysis</w:t>
      </w:r>
    </w:p>
    <w:p>
      <w:pPr>
        <w:pStyle w:val="FirstParagraph"/>
      </w:pPr>
      <w:r>
        <w:t>You’ll begin this work in class in class and complete it over the next few days.</w:t>
      </w:r>
    </w:p>
    <w:bookmarkEnd w:id="20"/>
    <w:bookmarkStart w:id="25" w:name="what-youll-submit"/>
    <w:p>
      <w:pPr>
        <w:pStyle w:val="Heading2"/>
      </w:pPr>
      <w:r>
        <w:rPr>
          <w:rFonts w:ascii="Inter" w:hAnsi="Inter"/>
        </w:rPr>
        <w:t xml:space="preserve">What you’ll submit</w:t>
      </w:r>
    </w:p>
    <w:p>
      <w:pPr>
        <w:pStyle w:val="FirstParagraph"/>
      </w:pPr>
      <w:r>
        <w:rPr>
          <w:rFonts w:ascii="Inter" w:hAnsi="Inter"/>
        </w:rPr>
        <w:t xml:space="preserve">A completed worksheet with four sections:</w:t>
      </w:r>
    </w:p>
    <w:bookmarkStart w:id="21" w:name="your-solution-5-points"/>
    <w:p>
      <w:pPr>
        <w:pStyle w:val="Heading3"/>
      </w:pPr>
      <w:r>
        <w:rPr>
          <w:rFonts w:ascii="Inter" w:hAnsi="Inter"/>
        </w:rPr>
        <w:t xml:space="preserve">1. Your Solution (5 points)</w:t>
      </w:r>
    </w:p>
    <w:p>
      <w:pPr>
        <w:pStyle w:val="FirstParagraph"/>
      </w:pPr>
      <w:r>
        <w:rPr>
          <w:rFonts w:ascii="Inter" w:hAnsi="Inter"/>
        </w:rPr>
        <w:t xml:space="preserve">Solve the NAEP Runners task yourself. Show your reasoning clearly.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helps you understand the mathematics/science before analyzing how 8th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graders approached it.</w:t>
      </w:r>
    </w:p>
    <w:bookmarkEnd w:id="21"/>
    <w:bookmarkStart w:id="22" w:name="student-work-analysis-5-points"/>
    <w:p>
      <w:pPr>
        <w:pStyle w:val="Heading3"/>
      </w:pPr>
      <w:r>
        <w:rPr>
          <w:rFonts w:ascii="Inter" w:hAnsi="Inter"/>
        </w:rPr>
        <w:t xml:space="preserve">2. Student Work Analysis (5 points)</w:t>
      </w:r>
    </w:p>
    <w:p>
      <w:pPr>
        <w:pStyle w:val="FirstParagraph"/>
      </w:pPr>
      <w:r>
        <w:rPr>
          <w:rFonts w:ascii="Inter" w:hAnsi="Inter"/>
        </w:rPr>
        <w:t xml:space="preserve">Analyze the four authentic 8th grade responses provided. For each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response, identify: - What does this student understand? -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misconceptions appear? - What evidence in their work reveals their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thinking?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This is teacher work, not student work.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You’re practicing the skill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 interpreting student thinking from their written responses.</w:t>
      </w:r>
    </w:p>
    <w:bookmarkEnd w:id="22"/>
    <w:bookmarkStart w:id="23" w:name="instructional-response-5-points"/>
    <w:p>
      <w:pPr>
        <w:pStyle w:val="Heading3"/>
      </w:pPr>
      <w:r>
        <w:rPr>
          <w:rFonts w:ascii="Inter" w:hAnsi="Inter"/>
        </w:rPr>
        <w:t xml:space="preserve">3. Instructional Response (5 points)</w:t>
      </w:r>
    </w:p>
    <w:p>
      <w:pPr>
        <w:pStyle w:val="FirstParagraph"/>
      </w:pPr>
      <w:r>
        <w:rPr>
          <w:rFonts w:ascii="Inter" w:hAnsi="Inter"/>
        </w:rPr>
        <w:t xml:space="preserve">Based on the common misconceptions you identified, propose specific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instructional responses: - What probing questions would you ask? -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activity or explanation might help students move forward? - How would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 address the misconception without just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telling the answer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?</w:t>
      </w:r>
    </w:p>
    <w:p>
      <w:pPr>
        <w:pStyle w:val="BodyText"/>
      </w:pPr>
      <w:r>
        <w:rPr>
          <w:rFonts w:ascii="Inter" w:hAnsi="Inter"/>
        </w:rPr>
        <w:t xml:space="preserve">Be specific and concrete.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Review the concept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is too vague.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Ask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students to create position-time graphs of both runners and explain why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 slopes differ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is actionable.</w:t>
      </w:r>
    </w:p>
    <w:bookmarkEnd w:id="23"/>
    <w:bookmarkStart w:id="24" w:name="ai-reflection-5-points"/>
    <w:p>
      <w:pPr>
        <w:pStyle w:val="Heading3"/>
      </w:pPr>
      <w:r>
        <w:rPr>
          <w:rFonts w:ascii="Inter" w:hAnsi="Inter"/>
        </w:rPr>
        <w:t xml:space="preserve">4. AI Reflection (5 points)</w:t>
      </w:r>
    </w:p>
    <w:p>
      <w:pPr>
        <w:pStyle w:val="FirstParagraph"/>
      </w:pPr>
      <w:r>
        <w:rPr>
          <w:rFonts w:ascii="Inter" w:hAnsi="Inter"/>
        </w:rPr>
        <w:t xml:space="preserve">During class, you’ll use ChatGPT or Gemini to critique your student work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analysis. In this section, reflect on that experience: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How did AI’s analysis compare to yours?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What did AI notice that you missed? What did you notice that AI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missed?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Include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specific examples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from your AI conversation (quote or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screenshot)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How useful was AI as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teaching coach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for this task? (Be honest!)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Important: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Don’t just describe what AI said. Analyze the quality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usefulness of its feedback with specific examples.</w:t>
      </w:r>
    </w:p>
    <w:bookmarkEnd w:id="24"/>
    <w:bookmarkEnd w:id="25"/>
    <w:bookmarkStart w:id="26" w:name="connection-to-course-readings"/>
    <w:bookmarkEnd w:id="26"/>
    <w:bookmarkStart w:id="28" w:name="submission-details"/>
    <w:bookmarkEnd w:id="28"/>
    <w:bookmarkStart w:id="29" w:name="why-this-matters"/>
    <w:bookmarkEnd w:id="29"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What I'm Looking For</w:t>
            </w:r>
          </w:p>
        </w:tc>
      </w:tr>
      <w:tr>
        <w:tc>
          <w:tcPr>
            <w:tcW w:type="dxa" w:w="3600"/>
          </w:tcPr>
          <w:p>
            <w:r>
              <w:t>Your Solution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Complete solution with clear mathematical/scientific reasoning</w:t>
            </w:r>
          </w:p>
        </w:tc>
      </w:tr>
      <w:tr>
        <w:tc>
          <w:tcPr>
            <w:tcW w:type="dxa" w:w="3600"/>
          </w:tcPr>
          <w:p>
            <w:r>
              <w:t>Student Work Analysis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Identifies what students understand and specific misconceptions with evidence from their work</w:t>
            </w:r>
          </w:p>
        </w:tc>
      </w:tr>
      <w:tr>
        <w:tc>
          <w:tcPr>
            <w:tcW w:type="dxa" w:w="3600"/>
          </w:tcPr>
          <w:p>
            <w:r>
              <w:t>Instructional Response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Specific, actionable teaching moves (not vague statements like 'review the concept')</w:t>
            </w:r>
          </w:p>
        </w:tc>
      </w:tr>
      <w:tr>
        <w:tc>
          <w:tcPr>
            <w:tcW w:type="dxa" w:w="3600"/>
          </w:tcPr>
          <w:p>
            <w:r>
              <w:t>AI Reflection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Honest analysis comparing your thinking to AI's with specific examples from the conversation</w:t>
            </w:r>
          </w:p>
        </w:tc>
      </w:tr>
    </w:tbl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../../Weekly%20Plans/Week%2004%20-%20Assessment%20%26%20Field%20Prep/Materials/NAEP_Runners_Worksheet.md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../../Weekly%20Plans/Week%2004%20-%20Assessment%20%26%20Field%20Prep/Materials/NAEP_Runners_Workshee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2026-01-24T02:50:02Z</dcterms:created>
  <dcterms:modified xsi:type="dcterms:W3CDTF">2026-01-24T02:50:02Z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