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NotebookLM Discussion Post - Week 4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TCE 486A, Spring 2026 (Edwards)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What’s This All About?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These discussion posts ask you to reflect on weekly course readings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NotebookLM, an AI tool that can generate study guides, podcasts,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quizzes, and other aids to help you engage with texts. The idea is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improve your own engagement while learning about tools that can help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students.**</w:t>
      </w:r>
    </w:p>
    <w:p>
      <w:pPr>
        <w:pStyle w:val="BodyText"/>
      </w:pPr>
      <w:r>
        <w:rPr>
          <w:rFonts w:ascii="Inter" w:hAnsi="Inter"/>
        </w:rPr>
        <w:t xml:space="preserve">What Do I Need To Do?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Read this week’s assigned readings and use NotebookLM before, during,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and/or after accessing the text using one or more of the tools listed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below. Aim to use a different tool for each post. Then respond to the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following prompts and two of your classmates.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**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1: What NotebookLM tool did you try? (2 pts)</w:t>
      </w:r>
      <w:r>
        <w:rPr>
          <w:rFonts w:ascii="Inter" w:hAnsi="Inter"/>
        </w:rPr>
        <w:t xml:space="preserve">: NotebookLM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offers eight different study tools: Audio Overview, Study Guide,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Briefing Doc, FAQ, Mind Map, Quiz, Flashcards, and Slide Deck. Which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one(s) did you experiment with this week?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2: How did you use it? (2 pts)</w:t>
      </w:r>
      <w:r>
        <w:rPr>
          <w:rFonts w:ascii="Inter" w:hAnsi="Inter"/>
        </w:rPr>
        <w:t xml:space="preserve">: Describe your approach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 with the readings: - 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before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preview to orient yourself to the main ideas? - Did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review and reinforce what you learned?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instead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get the key points quickly?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during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companion to help clarify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confusing parts? - Did you use it in some other way?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3: What’s one idea from the reading that will change how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you teach? (2 pts)</w:t>
      </w:r>
      <w:r>
        <w:rPr>
          <w:rFonts w:ascii="Inter" w:hAnsi="Inter"/>
        </w:rPr>
        <w:t xml:space="preserve">: Be specific! Connect the reading to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practice, field experience, or a concrete example. Don’t just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summarize—explain what you’ll actually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differently in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teaching.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Respond to Two Classmates (2 pts for each response):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posting your reflection, read through your classmates’ responses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reply meaningfully to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two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 them. Each response should be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2-3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sentences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that: - Builds on their idea with an example from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own experience or reading, OR - Asks a genuine follow-up question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about their insight, OR - Connects their idea to something from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 week or reading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How Will My Work Be Assessed?</w:t>
      </w:r>
    </w:p>
    <w:p>
      <w:pPr>
        <w:pStyle w:val="BodyText"/>
      </w:pPr>
      <w:r>
        <w:rPr>
          <w:rFonts w:ascii="Inter" w:hAnsi="Inter"/>
        </w:rPr>
        <w:t xml:space="preserve">Each writing prompt is scored out of 2 points (Prompts 1-3 = 6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Each classmate response is worth 10 points (2 responses = 4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Total = 10 points per post.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Exceptional (2 pts)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Emerging (1 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Missing (0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directly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addresses the prompt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with specific details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from the readings and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NotebookLM. Includes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concrete examples from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field experience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teaching practice.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addresses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 but lacks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specific details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examples. May be vague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or general.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No response or response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does not address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prompt.</w:t>
            </w:r>
          </w:p>
        </w:tc>
      </w:tr>
    </w:tbl>
    <w:bookmarkStart w:id="20" w:name="this-weeks-readings"/>
    <w:p>
      <w:pPr>
        <w:pStyle w:val="Heading2"/>
      </w:pPr>
      <w:r>
        <w:rPr>
          <w:rFonts w:ascii="Inter" w:hAnsi="Inter"/>
        </w:rPr>
        <w:t xml:space="preserve">This Week’s Readings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Boaler, Chapter 5: Rich Mathematical Tasks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chapter explores how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design and select mathematical tasks that promote deep thinking,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multiple solution strategies, and conceptual understanding.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Ambitious Science Teaching, Chapter 5: Supporting Changes in Thinking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Through Formative Assessment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chapter examines how teachers use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ongoing assessment to understand and advance students’ evolving ideas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during inquiry-based instruction.</w:t>
      </w:r>
    </w:p>
    <w:bookmarkEnd w:id="20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2026-01-24T02:50:03Z</dcterms:created>
  <dcterms:modified xsi:type="dcterms:W3CDTF">2026-01-24T02:50:03Z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