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eaching-collaboration-reflection"/>
    <w:p>
      <w:pPr>
        <w:pStyle w:val="Heading1"/>
      </w:pPr>
      <w:r>
        <w:rPr>
          <w:rFonts w:ascii="Inter" w:hAnsi="Inter"/>
        </w:rPr>
        <w:t xml:space="preserve">Teaching &amp; Collaboration Reflection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TCE 486/586A, Spring 2026 (Edwards)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15 points possible</w:t>
      </w:r>
    </w:p>
    <w:bookmarkStart w:id="20" w:name="what-is-this-all-about"/>
    <w:p>
      <w:pPr>
        <w:pStyle w:val="Heading2"/>
      </w:pPr>
      <w:r>
        <w:rPr>
          <w:rFonts w:ascii="Inter" w:hAnsi="Inter"/>
        </w:rPr>
        <w:t xml:space="preserve">1. What is this all about?</w:t>
      </w:r>
    </w:p>
    <w:p>
      <w:pPr>
        <w:pStyle w:val="FirstParagraph"/>
      </w:pPr>
      <w:r>
        <w:rPr>
          <w:rFonts w:ascii="Inter" w:hAnsi="Inter"/>
        </w:rPr>
        <w:t xml:space="preserve">During Week 3, your group collaboratively revised a content-agnostic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 and taught it to your classmates. This assignment asks you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reflect on that experience—both the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process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 planning with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others and the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practice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 teaching inquiry.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Why reflection matters: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You’ll collaborate with mentor teachers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teammates during field placement (Weeks 5–7). Understanding how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work with others, what surprised you during teaching, and how to observe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inquiry in action will make you a more intentional teacher.</w:t>
      </w:r>
    </w:p>
    <w:bookmarkEnd w:id="20"/>
    <w:bookmarkStart w:id="24" w:name="what-do-i-need-to-do"/>
    <w:p>
      <w:pPr>
        <w:pStyle w:val="Heading2"/>
      </w:pPr>
      <w:r>
        <w:rPr>
          <w:rFonts w:ascii="Inter" w:hAnsi="Inter"/>
        </w:rPr>
        <w:t xml:space="preserve">2. What do I need to do?</w:t>
      </w:r>
    </w:p>
    <w:p>
      <w:pPr>
        <w:pStyle w:val="FirstParagraph"/>
      </w:pPr>
      <w:r>
        <w:rPr>
          <w:rFonts w:ascii="Inter" w:hAnsi="Inter"/>
        </w:rPr>
        <w:t xml:space="preserve">Respond to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three prompts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below. Each response should be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1–2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paragraphs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(~150-250 words).</w:t>
      </w:r>
    </w:p>
    <w:p>
      <w:pPr>
        <w:pStyle w:val="BodyText"/>
      </w:pPr>
      <w:r>
        <w:rPr>
          <w:rFonts w:ascii="Inter" w:hAnsi="Inter"/>
        </w:rPr>
        <w:t xml:space="preserve">Write in first person, be specific, and reference concrete moments from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your Week 3 experience.</w:t>
      </w:r>
    </w:p>
    <w:bookmarkStart w:id="21" w:name="prompt-1-collaboration-5-pts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Prompt 1: Collaboration (5 pts)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How did your group plan and prepare for Thursday’s teaching?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was your role (Lead Facilitator, Feedback Collector, or Materials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Coordinator)? - How did the three roles work together during planning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and teaching? - What challenges emerged when collaborating? What worked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well? - What did you learn about your specific responsibility?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Why this matters: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You’ll likely collaborate with mentor teachers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teammates in field. Reflecting on what makes collaboration productive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(or difficult) helps you navigate future teamwork.</w:t>
      </w:r>
    </w:p>
    <w:bookmarkEnd w:id="21"/>
    <w:bookmarkStart w:id="22" w:name="prompt-2-teaching-experience-5-pts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Prompt 2: Teaching Experience (5 pts)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What happened when you taught on Thursday?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Reflecting on your role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(Lead Facilitator, Feedback Collector, or Materials Coordinator),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went well? What surprised you? - What would you do differently if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taught this lesson again—either in your role or in the overall lesson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design? - What did you learn about teaching through this experience?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Why this matters: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Analyzing your own teaching—noticing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worked, what didn’t, and why—is essential for growth. Practice this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skill now before field.</w:t>
      </w:r>
    </w:p>
    <w:bookmarkEnd w:id="22"/>
    <w:bookmarkStart w:id="23" w:name="prompt-3-inquiry-observations-5-pts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Prompt 3: Inquiry Observations (5 pts)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What did you notice about inquiry when watching the other group teach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in your room?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Which of the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10 Dimensions of Inquiry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showed up in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their lesson? Give specific examples. - What made inquiry successful 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challenging in their lesson? - What’s one teaching move they made that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 want to remember for your own practice?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Why this matters: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Building observation skills helps you learn from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other teachers. During field, you’ll watch your mentor teacher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peers—this practice prepares you to learn through observation.</w:t>
      </w:r>
    </w:p>
    <w:bookmarkEnd w:id="23"/>
    <w:bookmarkEnd w:id="24"/>
    <w:bookmarkStart w:id="25" w:name="how-do-i-submit-this"/>
    <w:p>
      <w:pPr>
        <w:pStyle w:val="Heading2"/>
      </w:pPr>
      <w:r>
        <w:rPr>
          <w:rFonts w:ascii="Inter" w:hAnsi="Inter"/>
        </w:rPr>
        <w:t xml:space="preserve">3. How do I submit this?</w:t>
      </w:r>
    </w:p>
    <w:p>
      <w:pPr>
        <w:pStyle w:val="FirstParagraph"/>
      </w:pPr>
      <w:r>
        <w:rPr>
          <w:rFonts w:ascii="Inter" w:hAnsi="Inter"/>
        </w:rPr>
        <w:t xml:space="preserve">Submit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ONE Word or PDF file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 Canvas at 11:59 PM** 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This is an individual assignment</w:t>
      </w:r>
      <w:r>
        <w:rPr>
          <w:rFonts w:ascii="Inter" w:hAnsi="Inter"/>
        </w:rPr>
        <w:t xml:space="preserve">—everyone submits their own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reflection, even though teaching was done in groups.</w:t>
      </w:r>
    </w:p>
    <w:p>
      <w:pPr>
        <w:pStyle w:val="BodyText"/>
      </w:pPr>
      <w:r>
        <w:rPr>
          <w:rFonts w:ascii="Inter" w:hAnsi="Inter"/>
        </w:rPr>
        <w:t xml:space="preserve">Include: - Your name - Your three responses (labeled Prompt 1, Prompt 2,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Prompt 3) - Total length: ~450-750 words (3-6 paragraphs)</w:t>
      </w:r>
    </w:p>
    <w:bookmarkEnd w:id="25"/>
    <w:bookmarkStart w:id="26" w:name="how-will-my-work-be-assessed-15-pts"/>
    <w:p>
      <w:pPr>
        <w:pStyle w:val="Heading2"/>
      </w:pPr>
      <w:r>
        <w:rPr>
          <w:rFonts w:ascii="Inter" w:hAnsi="Inter"/>
        </w:rPr>
        <w:t xml:space="preserve">4. How will my work be assessed? (15 pts)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1926"/>
        <w:gridCol w:w="1284"/>
        <w:gridCol w:w="44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Expectations for Full Credit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Prompt 1: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Collaboration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Specific description of group planning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process; identifies challenges and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successes; connects to future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collaboration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Prompt 2: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Teaching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Experience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Concrete reflection on what happened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during teaching; identifies what worked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and what to improve; shows self-awareness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Prompt 3: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Inquiry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Observations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References 10 Dimensions explicitly with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specific examples; analyzes what made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inquiry work or not; identifies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actionable takeaway</w:t>
            </w:r>
          </w:p>
        </w:tc>
      </w:tr>
    </w:tbl>
    <w:bookmarkEnd w:id="26"/>
    <w:bookmarkStart w:id="27" w:name="looking-ahead"/>
    <w:p>
      <w:pPr>
        <w:pStyle w:val="Heading2"/>
      </w:pPr>
      <w:r>
        <w:rPr>
          <w:rFonts w:ascii="Inter" w:hAnsi="Inter"/>
        </w:rPr>
        <w:t xml:space="preserve">5. Looking Ahead</w:t>
      </w:r>
    </w:p>
    <w:p>
      <w:pPr>
        <w:pStyle w:val="FirstParagraph"/>
      </w:pPr>
      <w:r>
        <w:rPr>
          <w:rFonts w:ascii="Inter" w:hAnsi="Inter"/>
        </w:rPr>
        <w:t xml:space="preserve">This reflection prepares you for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field teaching (Weeks 5–7)</w:t>
      </w:r>
      <w:r>
        <w:rPr>
          <w:rFonts w:ascii="Inter" w:hAnsi="Inter"/>
        </w:rPr>
        <w:t xml:space="preserve">.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collaborative planning, teaching practice, and observation skills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developed in Week 3 will serve you well when working with mentor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teachers, teaching your own lessons, and learning from experienced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educators.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Assignment 05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will ask you to document and analyze your field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teaching using similar reflective skills—but at a deeper level.</w:t>
      </w:r>
    </w:p>
    <w:bookmarkEnd w:id="27"/>
    <w:bookmarkEnd w:id="28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2026-01-24T02:50:04Z</dcterms:created>
  <dcterms:modified xsi:type="dcterms:W3CDTF">2026-01-24T02:50:04Z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