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1"/>
          <w:bCs w:val="1"/>
          <w:color w:val="000000"/>
          <w:sz w:val="22"/>
          <w:szCs w:val="22"/>
          <w:rtl w:val="0"/>
        </w:rPr>
        <w:t xml:space="preserve">Inquiry Lesson Revision</w:t>
        <w:br w:type="textWrapping"/>
        <w:t xml:space="preserve">TCE 486/586A</w:t>
        <w:br w:type="textWrapping"/>
        <w:t xml:space="preserve">Spring 2026 (Edwards)</w:t>
        <w:br w:type="textWrapping"/>
        <w:t xml:space="preserve">20 points possible</w:t>
      </w:r>
      <w:r w:rsidDel="00000000" w:rsidR="00000000" w:rsidRPr="00000000">
        <w:rPr>
          <w:rtl w:val="0"/>
        </w:rPr>
      </w:r>
    </w:p>
    <w:p w:rsidR="00000000" w:rsidDel="00000000" w:rsidP="00000000" w:rsidRDefault="00000000" w:rsidRPr="00000000" w14:paraId="00000002">
      <w:pPr>
        <w:pStyle w:val="Heading2"/>
        <w:rPr>
          <w:rFonts w:ascii="Inter" w:cs="Inter" w:eastAsia="Inter" w:hAnsi="Inter"/>
          <w:sz w:val="26"/>
          <w:szCs w:val="26"/>
        </w:rPr>
      </w:pPr>
      <w:bookmarkStart w:colFirst="0" w:colLast="0" w:name="_heading=h.y5pwmsk2rbbo" w:id="0"/>
      <w:bookmarkEnd w:id="0"/>
      <w:r w:rsidDel="00000000" w:rsidR="00000000" w:rsidRPr="00000000">
        <w:rPr>
          <w:rFonts w:ascii="Inter" w:cs="Inter" w:eastAsia="Inter" w:hAnsi="Inter"/>
          <w:sz w:val="26"/>
          <w:szCs w:val="26"/>
          <w:rtl w:val="0"/>
        </w:rPr>
        <w:t xml:space="preserve">1. What is this all about?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This week you’ve analyzed six content-agnostic inquiry lessons and explored what inquiry looks and feels like across different contexts—visual reasoning, constraint-based problems, physical inference, quantitative estimation, and more. You’ve also seen how a lesson can be transformed from low inquiry to high inquiry by shifting student agency, opening pathways, and centering genuine puzzlement.</w:t>
      </w:r>
    </w:p>
    <w:p w:rsidR="00000000" w:rsidDel="00000000" w:rsidP="00000000" w:rsidRDefault="00000000" w:rsidRPr="00000000" w14:paraId="00000004">
      <w:pPr>
        <w:pStyle w:val="Heading2"/>
        <w:rPr>
          <w:rFonts w:ascii="Inter" w:cs="Inter" w:eastAsia="Inter" w:hAnsi="Inter"/>
          <w:sz w:val="26"/>
          <w:szCs w:val="26"/>
        </w:rPr>
      </w:pPr>
      <w:r w:rsidDel="00000000" w:rsidR="00000000" w:rsidRPr="00000000">
        <w:rPr>
          <w:rFonts w:ascii="Inter" w:cs="Inter" w:eastAsia="Inter" w:hAnsi="Inter"/>
          <w:sz w:val="26"/>
          <w:szCs w:val="26"/>
          <w:rtl w:val="0"/>
        </w:rPr>
        <w:t xml:space="preserve">2. What do I need to do?</w:t>
      </w:r>
    </w:p>
    <w:p w:rsidR="00000000" w:rsidDel="00000000" w:rsidP="00000000" w:rsidRDefault="00000000" w:rsidRPr="00000000" w14:paraId="00000005">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Step 1: Form Your Group &amp; Select Your Lesson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Groups will be formed during Week 2 Day 3 (in class). </w:t>
      </w:r>
      <w:r w:rsidDel="00000000" w:rsidR="00000000" w:rsidRPr="00000000">
        <w:rPr>
          <w:rFonts w:ascii="Inter" w:cs="Inter" w:eastAsia="Inter" w:hAnsi="Inter"/>
          <w:sz w:val="22"/>
          <w:szCs w:val="22"/>
          <w:rtl w:val="0"/>
        </w:rPr>
        <w:t xml:space="preserve">Each group should have 2-3 members.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Your group will be assigned one of the four remaining content-agnostic lessons (Dr. Edwards will teach one during Week 2 Day 4, leaving four for student groups): </w:t>
      </w:r>
      <w:r w:rsidDel="00000000" w:rsidR="00000000" w:rsidRPr="00000000">
        <w:rPr>
          <w:rtl w:val="0"/>
        </w:rPr>
      </w:r>
    </w:p>
    <w:sdt>
      <w:sdtPr>
        <w:lock w:val="contentLocked"/>
        <w:id w:val="-1695116561"/>
        <w:tag w:val="goog_rdk_0"/>
      </w:sdtPr>
      <w:sdtContent>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keepLines w:val="1"/>
                  <w:numPr>
                    <w:ilvl w:val="0"/>
                    <w:numId w:val="2"/>
                  </w:numPr>
                  <w:spacing w:after="0" w:before="0" w:lineRule="auto"/>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Which One Doesn’t Belong? (WODB) </w:t>
                </w:r>
              </w:p>
              <w:p w:rsidR="00000000" w:rsidDel="00000000" w:rsidP="00000000" w:rsidRDefault="00000000" w:rsidRPr="00000000" w14:paraId="00000009">
                <w:pPr>
                  <w:keepLines w:val="1"/>
                  <w:numPr>
                    <w:ilvl w:val="0"/>
                    <w:numId w:val="2"/>
                  </w:numPr>
                  <w:spacing w:after="0" w:before="0" w:lineRule="auto"/>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Mystery Graphs </w:t>
                </w:r>
              </w:p>
              <w:p w:rsidR="00000000" w:rsidDel="00000000" w:rsidP="00000000" w:rsidRDefault="00000000" w:rsidRPr="00000000" w14:paraId="0000000A">
                <w:pPr>
                  <w:keepLines w:val="1"/>
                  <w:numPr>
                    <w:ilvl w:val="0"/>
                    <w:numId w:val="2"/>
                  </w:numPr>
                  <w:spacing w:after="0" w:before="0" w:lineRule="auto"/>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Headbandz </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B">
                <w:pPr>
                  <w:numPr>
                    <w:ilvl w:val="0"/>
                    <w:numId w:val="2"/>
                  </w:numPr>
                  <w:spacing w:after="0" w:before="0" w:lineRule="auto"/>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Marble Maze Box </w:t>
                </w:r>
              </w:p>
              <w:p w:rsidR="00000000" w:rsidDel="00000000" w:rsidP="00000000" w:rsidRDefault="00000000" w:rsidRPr="00000000" w14:paraId="0000000C">
                <w:pPr>
                  <w:numPr>
                    <w:ilvl w:val="0"/>
                    <w:numId w:val="2"/>
                  </w:numPr>
                  <w:spacing w:after="0" w:before="0" w:lineRule="auto"/>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Fermi Estimation </w:t>
                </w:r>
              </w:p>
              <w:p w:rsidR="00000000" w:rsidDel="00000000" w:rsidP="00000000" w:rsidRDefault="00000000" w:rsidRPr="00000000" w14:paraId="0000000D">
                <w:pPr>
                  <w:numPr>
                    <w:ilvl w:val="0"/>
                    <w:numId w:val="2"/>
                  </w:numPr>
                  <w:spacing w:after="0" w:before="0" w:lineRule="auto"/>
                  <w:ind w:left="720" w:hanging="360"/>
                  <w:rPr>
                    <w:rFonts w:ascii="Inter" w:cs="Inter" w:eastAsia="Inter" w:hAnsi="Inter"/>
                    <w:sz w:val="22"/>
                    <w:szCs w:val="22"/>
                  </w:rPr>
                </w:pPr>
                <w:r w:rsidDel="00000000" w:rsidR="00000000" w:rsidRPr="00000000">
                  <w:rPr>
                    <w:rFonts w:ascii="Inter" w:cs="Inter" w:eastAsia="Inter" w:hAnsi="Inter"/>
                    <w:sz w:val="22"/>
                    <w:szCs w:val="22"/>
                    <w:rtl w:val="0"/>
                  </w:rPr>
                  <w:t xml:space="preserve">Pseudocode Puzzle</w:t>
                </w:r>
              </w:p>
            </w:tc>
          </w:tr>
        </w:tbl>
      </w:sdtContent>
    </w:sdt>
    <w:p w:rsidR="00000000" w:rsidDel="00000000" w:rsidP="00000000" w:rsidRDefault="00000000" w:rsidRPr="00000000" w14:paraId="0000000E">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Step 2: Draft Your Revision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Revise the lesson to strengthen</w:t>
      </w:r>
      <w:r w:rsidDel="00000000" w:rsidR="00000000" w:rsidRPr="00000000">
        <w:rPr>
          <w:rFonts w:ascii="Inter" w:cs="Inter" w:eastAsia="Inter" w:hAnsi="Inter"/>
          <w:sz w:val="22"/>
          <w:szCs w:val="22"/>
          <w:rtl w:val="0"/>
        </w:rPr>
        <w:t xml:space="preserve"> </w:t>
      </w: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inquiry dimensions o</w:t>
      </w:r>
      <w:r w:rsidDel="00000000" w:rsidR="00000000" w:rsidRPr="00000000">
        <w:rPr>
          <w:rFonts w:ascii="Inter" w:cs="Inter" w:eastAsia="Inter" w:hAnsi="Inter"/>
          <w:sz w:val="22"/>
          <w:szCs w:val="22"/>
          <w:rtl w:val="0"/>
        </w:rPr>
        <w:t xml:space="preserve">f the lesson</w:t>
      </w: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 Your</w:t>
      </w:r>
      <w:r w:rsidDel="00000000" w:rsidR="00000000" w:rsidRPr="00000000">
        <w:rPr>
          <w:rFonts w:ascii="Inter" w:cs="Inter" w:eastAsia="Inter" w:hAnsi="Inter"/>
          <w:sz w:val="22"/>
          <w:szCs w:val="22"/>
          <w:rtl w:val="0"/>
        </w:rPr>
        <w:t xml:space="preserve"> revised lesson</w:t>
      </w: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 should include the following</w:t>
      </w:r>
      <w:r w:rsidDel="00000000" w:rsidR="00000000" w:rsidRPr="00000000">
        <w:rPr>
          <w:rFonts w:ascii="Inter" w:cs="Inter" w:eastAsia="Inter" w:hAnsi="Inter"/>
          <w:sz w:val="22"/>
          <w:szCs w:val="22"/>
          <w:rtl w:val="0"/>
        </w:rPr>
        <w:t xml:space="preserve"> features/components</w:t>
      </w: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PLANNING</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Lesson Focus/Goals: The big idea behind this lesson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Learning Objectives: What will students know/be able to do? (2-3)</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Standards Alignment: Relevant NCTM Practice Standards or NGSS Science &amp; Engineering Practices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Materials Needed: What students need; what you need; any special resources</w:t>
      </w:r>
    </w:p>
    <w:p w:rsidR="00000000" w:rsidDel="00000000" w:rsidP="00000000" w:rsidRDefault="00000000" w:rsidRPr="00000000" w14:paraId="00000015">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IMPLEMENTATION (Before-During-After Structure)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Before: How you’ll launch the lesson (engagement hook, setting up the puzzle)</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During: Core inquiry activity—what students do, what you do, key questions you’ll ask</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After: How you’ll close (sharing strategies, connecting ideas, reflecting on process)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Be detailed enough that another teacher could pick this up and teach it.</w:t>
      </w:r>
    </w:p>
    <w:p w:rsidR="00000000" w:rsidDel="00000000" w:rsidP="00000000" w:rsidRDefault="00000000" w:rsidRPr="00000000" w14:paraId="0000001A">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ASSESSMENT</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How will you know students engaged in genuine inquiry?</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Inter" w:cs="Inter" w:eastAsia="Inter" w:hAnsi="Inter"/>
          <w:sz w:val="22"/>
          <w:szCs w:val="22"/>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What will you look for in student thinking/work?</w:t>
      </w:r>
    </w:p>
    <w:p w:rsidR="00000000" w:rsidDel="00000000" w:rsidP="00000000" w:rsidRDefault="00000000" w:rsidRPr="00000000" w14:paraId="0000001D">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INQUIRY DIMENSIONS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Reference the 10 Dimensions Framework explicitly. For example: - “We strengthened Dimension 3: Problem Before Method by having students encounter the puzzle BEFORE we introduce the algorithm…” - “We increased Dimension 6: Student Agency by asking students to generate their own conjectures rather than confirming ours…”</w:t>
      </w:r>
    </w:p>
    <w:p w:rsidR="00000000" w:rsidDel="00000000" w:rsidP="00000000" w:rsidRDefault="00000000" w:rsidRPr="00000000" w14:paraId="0000001F">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Step 3: Submit to the Review Bot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Use the Inquiry Lesson Revision Review Bot prompt (see below) with the genAI tool of your choice (ChatGPT, Gemini, DeepSeek, Claude, etc.).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Upload your draft revision and receive targeted feedback on: 1. How well you’ve strengthened inquiry dimensions 2. Whether the lesson flows logically 3. Whether student thinking is genuinely centered 4. How realistic the lesson is for secondary classrooms 5. What specific improvements would make the biggest impact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Save the complete bot feedback (PDF, screenshots, or pasted text) to include in your final submission.</w:t>
      </w:r>
    </w:p>
    <w:p w:rsidR="00000000" w:rsidDel="00000000" w:rsidP="00000000" w:rsidRDefault="00000000" w:rsidRPr="00000000" w14:paraId="00000023">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Step 4: Revise Based on Bot Feedback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Make a copy of your original draft and revise based on the bot’s suggestions. Address as many recommendations as possible. If you choose NOT to follow a suggestion, that’s fine—just explain why in your reflection.</w:t>
      </w:r>
    </w:p>
    <w:p w:rsidR="00000000" w:rsidDel="00000000" w:rsidP="00000000" w:rsidRDefault="00000000" w:rsidRPr="00000000" w14:paraId="00000025">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Step 5: Write a Reflection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 1–2 paragraphs, explain: - Which 3+ inquiry dimensions you strengthened and HOW - What changes you made based on bot feedback - What you learned about inquiry through this revision process - One thing you’re still wrestling with or want to improve</w:t>
      </w:r>
    </w:p>
    <w:p w:rsidR="00000000" w:rsidDel="00000000" w:rsidP="00000000" w:rsidRDefault="00000000" w:rsidRPr="00000000" w14:paraId="00000027">
      <w:pPr>
        <w:pStyle w:val="Heading3"/>
        <w:rPr>
          <w:rFonts w:ascii="Inter" w:cs="Inter" w:eastAsia="Inter" w:hAnsi="Inter"/>
          <w:color w:val="000000"/>
          <w:sz w:val="22"/>
          <w:szCs w:val="22"/>
        </w:rPr>
      </w:pPr>
      <w:r w:rsidDel="00000000" w:rsidR="00000000" w:rsidRPr="00000000">
        <w:rPr>
          <w:rFonts w:ascii="Inter" w:cs="Inter" w:eastAsia="Inter" w:hAnsi="Inter"/>
          <w:color w:val="000000"/>
          <w:sz w:val="22"/>
          <w:szCs w:val="22"/>
          <w:rtl w:val="0"/>
        </w:rPr>
        <w:t xml:space="preserve">Step 6: Submit Your Work</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Submit ONE Word or PDF file per group to Canvas that includes: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Your complete first draft of the revised lesson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The complete Review Bot feedback</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Your complete revised lesson (final version)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beforeAutospacing="0" w:line="240" w:lineRule="auto"/>
        <w:ind w:left="720" w:right="0" w:hanging="36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Your 1–2 paragraph reflection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Include all group members’ names at the top of the document. Only one person needs to submit to Canvas.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Why this due date? Your completed revision will guide your before teaching teaching preparation session. Groups need finalized lessons in hand to plan and rehearse for Thursday’s teaching.</w:t>
      </w:r>
    </w:p>
    <w:p w:rsidR="00000000" w:rsidDel="00000000" w:rsidP="00000000" w:rsidRDefault="00000000" w:rsidRPr="00000000" w14:paraId="0000002F">
      <w:pPr>
        <w:pStyle w:val="Heading2"/>
        <w:spacing w:after="200" w:lineRule="auto"/>
        <w:rPr>
          <w:rFonts w:ascii="Inter" w:cs="Inter" w:eastAsia="Inter" w:hAnsi="Inter"/>
          <w:sz w:val="26"/>
          <w:szCs w:val="26"/>
        </w:rPr>
      </w:pPr>
      <w:r w:rsidDel="00000000" w:rsidR="00000000" w:rsidRPr="00000000">
        <w:rPr>
          <w:rFonts w:ascii="Inter" w:cs="Inter" w:eastAsia="Inter" w:hAnsi="Inter"/>
          <w:sz w:val="26"/>
          <w:szCs w:val="26"/>
          <w:rtl w:val="0"/>
        </w:rPr>
        <w:t xml:space="preserve">3. How will my work be assessed? (20 pts)</w:t>
      </w:r>
    </w:p>
    <w:tbl>
      <w:tblPr>
        <w:tblStyle w:val="Table2"/>
        <w:tblW w:w="10665.0" w:type="dxa"/>
        <w:jc w:val="left"/>
        <w:tblInd w:w="26.999999999999993" w:type="dxa"/>
        <w:tblLayout w:type="fixed"/>
        <w:tblLook w:val="0020"/>
      </w:tblPr>
      <w:tblGrid>
        <w:gridCol w:w="2220"/>
        <w:gridCol w:w="1395"/>
        <w:gridCol w:w="7050"/>
        <w:tblGridChange w:id="0">
          <w:tblGrid>
            <w:gridCol w:w="2220"/>
            <w:gridCol w:w="1395"/>
            <w:gridCol w:w="705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rFonts w:ascii="Inter" w:cs="Inter" w:eastAsia="Inter" w:hAnsi="Inter"/>
                <w:sz w:val="22"/>
                <w:szCs w:val="22"/>
              </w:rPr>
            </w:pPr>
            <w:r w:rsidDel="00000000" w:rsidR="00000000" w:rsidRPr="00000000">
              <w:rPr>
                <w:rFonts w:ascii="Inter" w:cs="Inter" w:eastAsia="Inter" w:hAnsi="Inter"/>
                <w:b w:val="1"/>
                <w:bCs w:val="1"/>
                <w:sz w:val="22"/>
                <w:szCs w:val="22"/>
                <w:rtl w:val="0"/>
              </w:rPr>
              <w:t xml:space="preserve">What I'm Looking For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sz w:val="22"/>
                <w:szCs w:val="22"/>
                <w:u w:val="none"/>
                <w:shd w:fill="auto" w:val="clear"/>
                <w:vertAlign w:val="baseline"/>
              </w:rPr>
            </w:pPr>
            <w:r w:rsidDel="00000000" w:rsidR="00000000" w:rsidRPr="00000000">
              <w:rPr>
                <w:rFonts w:ascii="Inter" w:cs="Inter" w:eastAsia="Inter" w:hAnsi="Inter"/>
                <w:i w:val="0"/>
                <w:iCs w:val="0"/>
                <w:smallCaps w:val="0"/>
                <w:strike w:val="0"/>
                <w:sz w:val="22"/>
                <w:szCs w:val="22"/>
                <w:u w:val="none"/>
                <w:shd w:fill="auto" w:val="clear"/>
                <w:vertAlign w:val="baseline"/>
                <w:rtl w:val="0"/>
              </w:rPr>
              <w:t xml:space="preserve">Inquiry Dimensions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Revision meaningfully strengthens at least 3 dimensions; references framework explicitly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sz w:val="22"/>
                <w:szCs w:val="22"/>
                <w:u w:val="none"/>
                <w:shd w:fill="auto" w:val="clear"/>
                <w:vertAlign w:val="baseline"/>
              </w:rPr>
            </w:pPr>
            <w:r w:rsidDel="00000000" w:rsidR="00000000" w:rsidRPr="00000000">
              <w:rPr>
                <w:rFonts w:ascii="Inter" w:cs="Inter" w:eastAsia="Inter" w:hAnsi="Inter"/>
                <w:i w:val="0"/>
                <w:iCs w:val="0"/>
                <w:smallCaps w:val="0"/>
                <w:strike w:val="0"/>
                <w:sz w:val="22"/>
                <w:szCs w:val="22"/>
                <w:u w:val="none"/>
                <w:shd w:fill="auto" w:val="clear"/>
                <w:vertAlign w:val="baseline"/>
                <w:rtl w:val="0"/>
              </w:rPr>
              <w:t xml:space="preserve">Lesson Clarity &amp;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Lesson is detailed, coherent, and teachable; another instructor could use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sz w:val="22"/>
                <w:szCs w:val="22"/>
                <w:u w:val="none"/>
                <w:shd w:fill="auto" w:val="clear"/>
                <w:vertAlign w:val="baseline"/>
              </w:rPr>
            </w:pPr>
            <w:r w:rsidDel="00000000" w:rsidR="00000000" w:rsidRPr="00000000">
              <w:rPr>
                <w:rFonts w:ascii="Inter" w:cs="Inter" w:eastAsia="Inter" w:hAnsi="Inter"/>
                <w:i w:val="0"/>
                <w:iCs w:val="0"/>
                <w:smallCaps w:val="0"/>
                <w:strike w:val="0"/>
                <w:sz w:val="22"/>
                <w:szCs w:val="22"/>
                <w:u w:val="none"/>
                <w:shd w:fill="auto" w:val="clear"/>
                <w:vertAlign w:val="baseline"/>
                <w:rtl w:val="0"/>
              </w:rPr>
              <w:t xml:space="preserve">Student Thinking Centered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Students are positioned as sense-makers, not procedure-followers; genuine agency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sz w:val="22"/>
                <w:szCs w:val="22"/>
                <w:u w:val="none"/>
                <w:shd w:fill="auto" w:val="clear"/>
                <w:vertAlign w:val="baseline"/>
              </w:rPr>
            </w:pPr>
            <w:r w:rsidDel="00000000" w:rsidR="00000000" w:rsidRPr="00000000">
              <w:rPr>
                <w:rFonts w:ascii="Inter" w:cs="Inter" w:eastAsia="Inter" w:hAnsi="Inter"/>
                <w:i w:val="0"/>
                <w:iCs w:val="0"/>
                <w:smallCaps w:val="0"/>
                <w:strike w:val="0"/>
                <w:sz w:val="22"/>
                <w:szCs w:val="22"/>
                <w:u w:val="none"/>
                <w:shd w:fill="auto" w:val="clear"/>
                <w:vertAlign w:val="baseline"/>
                <w:rtl w:val="0"/>
              </w:rPr>
              <w:t xml:space="preserve">Revision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Submission includes draft, bot feedback, revised lesson, and thoughtful reflection on changes</w:t>
            </w:r>
          </w:p>
        </w:tc>
      </w:tr>
    </w:tbl>
    <w:bookmarkStart w:colFirst="0" w:colLast="0" w:name="bookmark=id.ty4kyai2ksfq" w:id="1"/>
    <w:bookmarkEnd w:id="1"/>
    <w:bookmarkStart w:colFirst="0" w:colLast="0" w:name="bookmark=id.3bhuc7lyulpt" w:id="2"/>
    <w:bookmarkEnd w:id="2"/>
    <w:bookmarkStart w:colFirst="0" w:colLast="0" w:name="bookmark=id.v5evlohc5end" w:id="3"/>
    <w:bookmarkEnd w:id="3"/>
    <w:bookmarkStart w:colFirst="0" w:colLast="0" w:name="bookmark=id.gctjcyrgxgs7" w:id="4"/>
    <w:bookmarkEnd w:id="4"/>
    <w:bookmarkStart w:colFirst="0" w:colLast="0" w:name="bookmark=id.d2bmv6da8j6c" w:id="5"/>
    <w:bookmarkEnd w:id="5"/>
    <w:bookmarkStart w:colFirst="0" w:colLast="0" w:name="bookmark=id.dq438uuctyj0" w:id="6"/>
    <w:bookmarkEnd w:id="6"/>
    <w:bookmarkStart w:colFirst="0" w:colLast="0" w:name="bookmark=id.iz7ydjnljn4j" w:id="7"/>
    <w:bookmarkEnd w:id="7"/>
    <w:bookmarkStart w:colFirst="0" w:colLast="0" w:name="bookmark=id.1p461oedjoze" w:id="8"/>
    <w:bookmarkEnd w:id="8"/>
    <w:bookmarkStart w:colFirst="0" w:colLast="0" w:name="bookmark=id.dnbx0hbl7aij" w:id="9"/>
    <w:bookmarkEnd w:id="9"/>
    <w:bookmarkStart w:colFirst="0" w:colLast="0" w:name="bookmark=id.s7d20wdj3g4y" w:id="10"/>
    <w:bookmarkEnd w:id="10"/>
    <w:bookmarkStart w:colFirst="0" w:colLast="0" w:name="bookmark=id.uo71oh6hjohd" w:id="11"/>
    <w:bookmarkEnd w:id="11"/>
    <w:bookmarkStart w:colFirst="0" w:colLast="0" w:name="bookmark=id.ctc2jg576o62" w:id="12"/>
    <w:bookmarkEnd w:id="12"/>
    <w:bookmarkStart w:colFirst="0" w:colLast="0" w:name="bookmark=id.u6l7jghtauzc" w:id="13"/>
    <w:bookmarkEnd w:id="13"/>
    <w:bookmarkStart w:colFirst="0" w:colLast="0" w:name="bookmark=id.z32e3u3yvt2z" w:id="14"/>
    <w:bookmarkEnd w:id="14"/>
    <w:bookmarkStart w:colFirst="0" w:colLast="0" w:name="bookmark=id.a3l1r7fn4a69" w:id="15"/>
    <w:bookmarkEnd w:id="15"/>
    <w:bookmarkStart w:colFirst="0" w:colLast="0" w:name="bookmark=id.oc9ar32jl3vw" w:id="16"/>
    <w:bookmarkEnd w:id="16"/>
    <w:bookmarkStart w:colFirst="0" w:colLast="0" w:name="bookmark=id.dxpzl3n1quh0" w:id="17"/>
    <w:bookmarkEnd w:id="17"/>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y1FtvYSzqdleEO4PNS08YwSaTg==">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2026-01-24T02:50:02Z</dcterms:created>
</cp:coreProperties>
</file>

<file path=docProps/custom.xml><?xml version="1.0" encoding="utf-8"?>
<Properties xmlns="http://schemas.openxmlformats.org/officeDocument/2006/custom-properties" xmlns:vt="http://schemas.openxmlformats.org/officeDocument/2006/docPropsVTypes"/>
</file>