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There is no royal road to Geometry, </w:t>
      </w:r>
      <w:r w:rsidDel="00000000" w:rsidR="00000000" w:rsidRPr="00000000">
        <w:rPr>
          <w:rFonts w:ascii="Times New Roman" w:cs="Times New Roman" w:eastAsia="Times New Roman" w:hAnsi="Times New Roman"/>
          <w:sz w:val="20"/>
          <w:szCs w:val="20"/>
          <w:rtl w:val="0"/>
        </w:rPr>
        <w:t xml:space="preserve">Euclid</w:t>
      </w:r>
    </w:p>
    <w:p w:rsidR="00000000" w:rsidDel="00000000" w:rsidP="00000000" w:rsidRDefault="00000000" w:rsidRPr="00000000" w14:paraId="00000002">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jc w:val="center"/>
        <w:rPr>
          <w:sz w:val="35"/>
          <w:szCs w:val="35"/>
        </w:rPr>
      </w:pPr>
      <w:r w:rsidDel="00000000" w:rsidR="00000000" w:rsidRPr="00000000">
        <w:rPr>
          <w:rFonts w:ascii="Times New Roman" w:cs="Times New Roman" w:eastAsia="Times New Roman" w:hAnsi="Times New Roman"/>
          <w:sz w:val="20"/>
          <w:szCs w:val="20"/>
          <w:rtl w:val="0"/>
        </w:rPr>
        <w:t xml:space="preserve">Live site:</w:t>
      </w:r>
      <w:hyperlink r:id="rId6">
        <w:r w:rsidDel="00000000" w:rsidR="00000000" w:rsidRPr="00000000">
          <w:rPr>
            <w:rFonts w:ascii="Times New Roman" w:cs="Times New Roman" w:eastAsia="Times New Roman" w:hAnsi="Times New Roman"/>
            <w:sz w:val="20"/>
            <w:szCs w:val="20"/>
            <w:rtl w:val="0"/>
          </w:rPr>
          <w:t xml:space="preserve"> </w:t>
        </w:r>
      </w:hyperlink>
      <w:hyperlink r:id="rId7">
        <w:r w:rsidDel="00000000" w:rsidR="00000000" w:rsidRPr="00000000">
          <w:rPr>
            <w:rFonts w:ascii="Times New Roman" w:cs="Times New Roman" w:eastAsia="Times New Roman" w:hAnsi="Times New Roman"/>
            <w:color w:val="1155cc"/>
            <w:sz w:val="20"/>
            <w:szCs w:val="20"/>
            <w:u w:val="single"/>
            <w:rtl w:val="0"/>
          </w:rPr>
          <w:t xml:space="preserve">https://lamkalm.github.io/latin-explorer/</w:t>
        </w:r>
      </w:hyperlink>
      <w:r w:rsidDel="00000000" w:rsidR="00000000" w:rsidRPr="00000000">
        <w:rPr>
          <w:rFonts w:ascii="Times New Roman" w:cs="Times New Roman" w:eastAsia="Times New Roman" w:hAnsi="Times New Roman"/>
          <w:sz w:val="20"/>
          <w:szCs w:val="20"/>
          <w:rtl w:val="0"/>
        </w:rPr>
        <w:t xml:space="preserve"> GitHub repo:</w:t>
      </w:r>
      <w:hyperlink r:id="rId8">
        <w:r w:rsidDel="00000000" w:rsidR="00000000" w:rsidRPr="00000000">
          <w:rPr>
            <w:rFonts w:ascii="Times New Roman" w:cs="Times New Roman" w:eastAsia="Times New Roman" w:hAnsi="Times New Roman"/>
            <w:sz w:val="20"/>
            <w:szCs w:val="20"/>
            <w:rtl w:val="0"/>
          </w:rPr>
          <w:t xml:space="preserve"> </w:t>
        </w:r>
      </w:hyperlink>
      <w:hyperlink r:id="rId9">
        <w:r w:rsidDel="00000000" w:rsidR="00000000" w:rsidRPr="00000000">
          <w:rPr>
            <w:rFonts w:ascii="Times New Roman" w:cs="Times New Roman" w:eastAsia="Times New Roman" w:hAnsi="Times New Roman"/>
            <w:color w:val="1155cc"/>
            <w:sz w:val="20"/>
            <w:szCs w:val="20"/>
            <w:u w:val="single"/>
            <w:rtl w:val="0"/>
          </w:rPr>
          <w:t xml:space="preserve">https://github.com/lamkalm/latin-explorer</w:t>
        </w:r>
      </w:hyperlink>
      <w:r w:rsidDel="00000000" w:rsidR="00000000" w:rsidRPr="00000000">
        <w:rPr>
          <w:rtl w:val="0"/>
        </w:rPr>
      </w:r>
    </w:p>
    <w:p w:rsidR="00000000" w:rsidDel="00000000" w:rsidP="00000000" w:rsidRDefault="00000000" w:rsidRPr="00000000" w14:paraId="00000004">
      <w:pPr>
        <w:rPr>
          <w:sz w:val="35"/>
          <w:szCs w:val="35"/>
        </w:rPr>
      </w:pPr>
      <w:r w:rsidDel="00000000" w:rsidR="00000000" w:rsidRPr="00000000">
        <w:rPr>
          <w:rtl w:val="0"/>
        </w:rPr>
      </w:r>
    </w:p>
    <w:p w:rsidR="00000000" w:rsidDel="00000000" w:rsidP="00000000" w:rsidRDefault="00000000" w:rsidRPr="00000000" w14:paraId="00000005">
      <w:pPr>
        <w:rPr>
          <w:sz w:val="35"/>
          <w:szCs w:val="35"/>
        </w:rPr>
      </w:pPr>
      <w:r w:rsidDel="00000000" w:rsidR="00000000" w:rsidRPr="00000000">
        <w:rPr>
          <w:rtl w:val="0"/>
        </w:rPr>
      </w:r>
    </w:p>
    <w:p w:rsidR="00000000" w:rsidDel="00000000" w:rsidP="00000000" w:rsidRDefault="00000000" w:rsidRPr="00000000" w14:paraId="00000006">
      <w:pPr>
        <w:pStyle w:val="Subtitle"/>
        <w:rPr>
          <w:rFonts w:ascii="Times New Roman" w:cs="Times New Roman" w:eastAsia="Times New Roman" w:hAnsi="Times New Roman"/>
          <w:sz w:val="24"/>
          <w:szCs w:val="24"/>
        </w:rPr>
      </w:pPr>
      <w:bookmarkStart w:colFirst="0" w:colLast="0" w:name="_jx5vrnvrnyz7"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paper, the goal was to create a website to host interactive tools for learning Latin as a living language. This website, presentation and essay represent the culmination of two years spent in a professional training program. Going back to college in order to become a high school teacher did not always make sense. One might as well learn how to swim by fishing…or learn a language through a textbook. Enter Latin.</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perks of majoring in Latin Education as opposed to English or Math is seeing how people react to learning that people go to school for this. Their responses range from polite interest and delighted surprise to mild amusement, thinly veiled condescension or outright laughter. These reactions are understandable to a point as Latin is quite possibly the driest, most academic subject imaginable. The fact that many Latin programs (along with many other non-technical, non-ELA and Math subjects) are dying seems to support some of these reactions. On the other hand, studying the classics often goes hand in hand with elitist attitudes (such attitudes extended to eugenics in the early 20th century in places like Princeton).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Y. Yuldasheva, Senior teacher of the Department of Foreign Languages at Tashkent State Medical University, writes: "Language acquisition theories emphasize the importance of interaction, context, and meaningful communication. While Latin is not commonly spoken, modern approaches attempt to simulate communicative environments through digital tools and interactive platforms." As a Latin student, I found myself thinking multiple times "Wow, AI was built for this!" If I were to settle on conversing with and learning from AI, how could I ever fairly blame my students for getting up from their desks and going back home to do the same?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Teaching Latin is unlike teaching Spanish, French or any other modern language. Outside of the Vatican and very few classrooms, Latin is practically dead. The focus shifts from writing and speaking to decoding ancient texts. The sort of topical vocabulary taught in other foreign language classrooms - weather, colors, emotions, etc. - are not as useful as studying core vocabulary like prepositions, adverbs and a litany of verbs and nouns related to ancient Rome (e.g. servus, bellum, ferrum).  How can teachers and students reasonably expect to study two sets of material for one subject at the same time? Bridging these two approaches was the primary aim of my project.</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most will concede that Latin was the language of Western scholarship, learned professions like medicine and law. A piece from The Atlantic makes a similar point: "At Harvard University, for example, the wide extension of the elective system led to the abandonment many years ago of the requirement of Latin in college for the degree of Bachelor of Arts." The article was written in 1917.</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teaching and studying of the classics is anything more than pretentious elitism, anyone choosing to seriously pursue this tradition should not be bothered. The ancients themselves were oftentimes equipped to meet arrogant ignorance with their own.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technology to teach something as academic or obsolete as Latin might seem like a contradiction.</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my host teachers noticed that I was using ChatGPT to help me with my Latin homework. His attitude towards me chilled somewhat, and the next day he made a pointed comment about how filthy cheating is (I was having it generate definitions of words I didn't know and asking it questions about my translation on an ungraded assignment - not a violation of academic integrity). I chose to not respond emotionally, let alone verbally. What might this kind of reaction teach us about Latin and AI?</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assumption that a student using AI must be cheating appears to be rooted in mistrust of this emerging, sophisticated technology. A famous Greek mathematician once told his pupil, a king, that there is no royal road to geometry. If I witnessed one of my students using AI in the classroom, </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Style w:val="Subtitle"/>
        <w:rPr/>
      </w:pPr>
      <w:bookmarkStart w:colFirst="0" w:colLast="0" w:name="_936ouoz1bozz" w:id="1"/>
      <w:bookmarkEnd w:id="1"/>
      <w:r w:rsidDel="00000000" w:rsidR="00000000" w:rsidRPr="00000000">
        <w:rPr>
          <w:rtl w:val="0"/>
        </w:rPr>
        <w:t xml:space="preserve">Artificial Intelligence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24"/>
          <w:szCs w:val="24"/>
          <w:rtl w:val="0"/>
        </w:rPr>
        <w:t xml:space="preserve">My scholastic journey in the postreality era would not be what it is-isn't without AI. Sal Khan, founder of Khan Academy, expressed the following in a 2023 TedTalk: "We’re at the cusp of using AI for probably the biggest positive transformation that education has ever seen [...] The way we’re going to do that is by giving every student on the planet an artificially intelligent but amazing personal tutor, and we're going to give every teacher on the planet an amazing, artificially intelligent teaching assistant."</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Rita Colace writes in a 2025 article titled "</w:t>
      </w:r>
      <w:r w:rsidDel="00000000" w:rsidR="00000000" w:rsidRPr="00000000">
        <w:rPr>
          <w:rFonts w:ascii="Times New Roman" w:cs="Times New Roman" w:eastAsia="Times New Roman" w:hAnsi="Times New Roman"/>
          <w:sz w:val="24"/>
          <w:szCs w:val="24"/>
          <w:rtl w:val="0"/>
        </w:rPr>
        <w:t xml:space="preserve">Teaching Latin, inclusion, and Artificial Intelligence: What do Teachers Think?": We live in an era where the digital environment is no longer merely an external dimension of reality but increasingly becomes an integral and structuring component, significantly impacting our personal, professional, and social lives In order to explore the implications of artificial intelligence in Latin teaching (pedagogy) in an articulated way, it is useful to focus on a number of key directions: the use of adaptive learning systems, which open up possibilities for constructing personalized pathways that respond to learners’ specific difficulties; the integration of gamification to strengthen motivation through playful and immersive environments; the reflective use of assisted translation to support linguistic and semantic analysis of texts without replacing the student’s hermeneutic activity; and the adoption of specific digital tools that help reinforce reading and comprehension practices, fostering interdisciplinarity and inclusivity.</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Latin Explorer </w:t>
      </w:r>
      <w:r w:rsidDel="00000000" w:rsidR="00000000" w:rsidRPr="00000000">
        <w:rPr>
          <w:rFonts w:ascii="Times New Roman" w:cs="Times New Roman" w:eastAsia="Times New Roman" w:hAnsi="Times New Roman"/>
          <w:sz w:val="24"/>
          <w:szCs w:val="24"/>
          <w:rtl w:val="0"/>
        </w:rPr>
        <w:t xml:space="preserve">will focus exclusively on digital tools.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not have been able to build the site without the use of artificial intelligence; however, my choice to not integrate AI into the site itself was deliberate. Part of my journey as a Latin student included (and continues to include) the use of AI. From generating definitions of unfamiliar words to debating our choices as translators, AI seems to have been useful. This is especially true when it comes to holding conversations in Latin. As mentioned previously, there are not many opportunities to actually use this language.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room for AI in my Latin classroom. There must be limits and boundaries. Again, it would not have been possible for me to build such a site without the use of agentic coding, but this is where I draw my line.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Subtitle"/>
        <w:rPr/>
      </w:pPr>
      <w:bookmarkStart w:colFirst="0" w:colLast="0" w:name="_ui5369hchaqb" w:id="2"/>
      <w:bookmarkEnd w:id="2"/>
      <w:r w:rsidDel="00000000" w:rsidR="00000000" w:rsidRPr="00000000">
        <w:rPr>
          <w:rtl w:val="0"/>
        </w:rPr>
        <w:t xml:space="preserve">Building the Applets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very little coding experience before creating my project. I had heard of things like GitHub and agentic coding before, but never knew what they were. My advisor and teacher Todd Edwards was enormously helpful, and I greatly appreciate his patience, understanding and guidance. The two programs I used were VS Code Studio and GitHub. Just as students might feel intimidated by solving a math problem, I was oftentimes dissuaded from fixing errors in coding. When GitHub on day refused to update, and VS Code was no help at all, I researched some commands to run on my terminal, and it finally worked. I amn not a computer person, so I rediscovered that special feeling of overcoming an insecurity. I hope that I will remember this when I have a student struggling with Latin or getting nervous. </w:t>
        <w:br w:type="textWrapping"/>
        <w:br w:type="textWrapping"/>
      </w:r>
    </w:p>
    <w:p w:rsidR="00000000" w:rsidDel="00000000" w:rsidP="00000000" w:rsidRDefault="00000000" w:rsidRPr="00000000" w14:paraId="0000003D">
      <w:pPr>
        <w:pStyle w:val="Subtitle"/>
        <w:rPr>
          <w:rFonts w:ascii="Times New Roman" w:cs="Times New Roman" w:eastAsia="Times New Roman" w:hAnsi="Times New Roman"/>
          <w:sz w:val="24"/>
          <w:szCs w:val="24"/>
        </w:rPr>
      </w:pPr>
      <w:bookmarkStart w:colFirst="0" w:colLast="0" w:name="_6f0smp55oj7v" w:id="3"/>
      <w:bookmarkEnd w:id="3"/>
      <w:r w:rsidDel="00000000" w:rsidR="00000000" w:rsidRPr="00000000">
        <w:rPr>
          <w:rtl w:val="0"/>
        </w:rPr>
        <w:t xml:space="preserve">Virgil's </w:t>
      </w:r>
      <w:r w:rsidDel="00000000" w:rsidR="00000000" w:rsidRPr="00000000">
        <w:rPr>
          <w:i w:val="1"/>
          <w:iCs w:val="1"/>
          <w:rtl w:val="0"/>
        </w:rPr>
        <w:t xml:space="preserve">Georgics</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why I chose to learn Latin was to be able to read Virgil in the original. It seemed fitting to choose Virgil as the author I would feature in </w:t>
      </w:r>
      <w:r w:rsidDel="00000000" w:rsidR="00000000" w:rsidRPr="00000000">
        <w:rPr>
          <w:rFonts w:ascii="Times New Roman" w:cs="Times New Roman" w:eastAsia="Times New Roman" w:hAnsi="Times New Roman"/>
          <w:i w:val="1"/>
          <w:iCs w:val="1"/>
          <w:sz w:val="24"/>
          <w:szCs w:val="24"/>
          <w:rtl w:val="0"/>
        </w:rPr>
        <w:t xml:space="preserve">Latin Explorer</w:t>
      </w:r>
      <w:r w:rsidDel="00000000" w:rsidR="00000000" w:rsidRPr="00000000">
        <w:rPr>
          <w:rFonts w:ascii="Times New Roman" w:cs="Times New Roman" w:eastAsia="Times New Roman" w:hAnsi="Times New Roman"/>
          <w:sz w:val="24"/>
          <w:szCs w:val="24"/>
          <w:rtl w:val="0"/>
        </w:rPr>
        <w:t xml:space="preserve">. Translating an ancient Roman farming almanac is just one of the joys I will be able to share with both you and my future students, and if that isn't enough fun, then the </w:t>
      </w:r>
      <w:r w:rsidDel="00000000" w:rsidR="00000000" w:rsidRPr="00000000">
        <w:rPr>
          <w:rFonts w:ascii="Times New Roman" w:cs="Times New Roman" w:eastAsia="Times New Roman" w:hAnsi="Times New Roman"/>
          <w:i w:val="1"/>
          <w:iCs w:val="1"/>
          <w:sz w:val="24"/>
          <w:szCs w:val="24"/>
          <w:rtl w:val="0"/>
        </w:rPr>
        <w:t xml:space="preserve">Georgics </w:t>
      </w:r>
      <w:r w:rsidDel="00000000" w:rsidR="00000000" w:rsidRPr="00000000">
        <w:rPr>
          <w:rFonts w:ascii="Times New Roman" w:cs="Times New Roman" w:eastAsia="Times New Roman" w:hAnsi="Times New Roman"/>
          <w:sz w:val="24"/>
          <w:szCs w:val="24"/>
          <w:rtl w:val="0"/>
        </w:rPr>
        <w:t xml:space="preserve">translation applet has you covered.</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able to ask questions that the teacher can review and incorporate into his or her lesson. The goal of this applet is convenience. Student responses are submitted online. They are able to ask specific questions about grammar, vocabulary and the choices they face as translators. The teacher can not only export each student's translation for grading, but see at a glance where in the text students are struggling.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Subtitle"/>
        <w:rPr/>
      </w:pPr>
      <w:bookmarkStart w:colFirst="0" w:colLast="0" w:name="_32zktrl6jajf" w:id="4"/>
      <w:bookmarkEnd w:id="4"/>
      <w:r w:rsidDel="00000000" w:rsidR="00000000" w:rsidRPr="00000000">
        <w:rPr>
          <w:rtl w:val="0"/>
        </w:rPr>
        <w:t xml:space="preserve">A Living Language: Graffiti and Etymology</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applet is to connect my students' knowledge of English to Latin. Latin's influence on English was primarily lexical, and so many of the words we use today (at least 50% are derived from Latin). This is oftentimes one of the most effective ways to engage people's interest in the subject. With this applet, students will be encouraged to search for derivatives in whatever languages they might speak to the subject at hand.</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Style w:val="Subtitle"/>
        <w:rPr/>
      </w:pPr>
      <w:bookmarkStart w:colFirst="0" w:colLast="0" w:name="_6f9164gwjd9k" w:id="5"/>
      <w:bookmarkEnd w:id="5"/>
      <w:r w:rsidDel="00000000" w:rsidR="00000000" w:rsidRPr="00000000">
        <w:rPr>
          <w:rtl w:val="0"/>
        </w:rPr>
      </w:r>
    </w:p>
    <w:p w:rsidR="00000000" w:rsidDel="00000000" w:rsidP="00000000" w:rsidRDefault="00000000" w:rsidRPr="00000000" w14:paraId="0000004C">
      <w:pPr>
        <w:rPr/>
      </w:pPr>
      <w:r w:rsidDel="00000000" w:rsidR="00000000" w:rsidRPr="00000000">
        <w:rPr>
          <w:rFonts w:ascii="Times New Roman" w:cs="Times New Roman" w:eastAsia="Times New Roman" w:hAnsi="Times New Roman"/>
          <w:sz w:val="24"/>
          <w:szCs w:val="24"/>
          <w:rtl w:val="0"/>
        </w:rPr>
        <w:t xml:space="preserve">The goal of this applet is to encourage students to communicate in an interactive way. As previously mentioned, the ability to write Latin is often not taught in the classroom. This applet allows students to exercise the knowledge they typically learn through rote memorization in a much more meaningful way. Topics such as colors, feelings, weather are able to be exercised by students. This will also allow students to see for themselves how much their Latin has improved since the start of the year. This allows for a moderated space where students can practice writing their own sentences in Latin. Not only this, but prompts related to a unit topic are provided. This facilitates mastery of sentence frames and vocabulary.</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Subtitle"/>
        <w:rPr/>
      </w:pPr>
      <w:bookmarkStart w:colFirst="0" w:colLast="0" w:name="_28vsampnv2f" w:id="6"/>
      <w:bookmarkEnd w:id="6"/>
      <w:r w:rsidDel="00000000" w:rsidR="00000000" w:rsidRPr="00000000">
        <w:rPr>
          <w:rtl w:val="0"/>
        </w:rPr>
        <w:t xml:space="preserve">What I learned at Miami</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Latin Explorer </w:t>
      </w:r>
      <w:r w:rsidDel="00000000" w:rsidR="00000000" w:rsidRPr="00000000">
        <w:rPr>
          <w:rFonts w:ascii="Times New Roman" w:cs="Times New Roman" w:eastAsia="Times New Roman" w:hAnsi="Times New Roman"/>
          <w:sz w:val="24"/>
          <w:szCs w:val="24"/>
          <w:rtl w:val="0"/>
        </w:rPr>
        <w:t xml:space="preserve">was never intended to be used in a classroom. Dr. Edwards suggested that developing applets for helping my students to learn Latin would not only impress my defense committee, but be a way to share what I learned about AI and basic coding with foreign language teachers. He also suggested that learning agentic coding might serve me well outside of Miami as well as beyond teaching.  Using AI to help create this site and learn my content area has revealed to me its seemingly infinite potential. At the very least, I am now better equipped to understand my students' choice to use AI than I would have been otherwise.</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talking points to pitch a subject most consider obsolete, most of which are as flawed as they are dated. The most persuasive line of reasoning came to me one day when I learned that a group of students were having lunch in a teacher's classroom. "They're learning Greek." "I thought you said Walnut Hills cut Greek?" "I did - they're doing it for fun."</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heart and mind are sprawling networks a throne apiece. From the humblest nerve, to the very seat of our native royalty itself itself, pools, corridors, courts and halls where humanity, what it means to be alive, reside. Learning is about helping our students make connections. It is my hope that Latin, a subject very few will ever consider as central to their lives, might allow our students to unlock spirits, and come to a knowledge of the most high, to make the ultimate connection - that between themselves and the most high. What they chose to do from there can only ever be a choice they must make for themselves. What we are teaching them is to be able to make as informed a decison they can make. Latin is one path amoung many, and it is our job to prepare students in their journey. </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Subtitle"/>
        <w:rPr/>
      </w:pPr>
      <w:bookmarkStart w:colFirst="0" w:colLast="0" w:name="_hipvrrsc1wop" w:id="7"/>
      <w:bookmarkEnd w:id="7"/>
      <w:r w:rsidDel="00000000" w:rsidR="00000000" w:rsidRPr="00000000">
        <w:rPr>
          <w:rtl w:val="0"/>
        </w:rPr>
        <w:t xml:space="preserve">Bibliography</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Times New Roman" w:cs="Times New Roman" w:eastAsia="Times New Roman" w:hAnsi="Times New Roman"/>
          <w:sz w:val="24"/>
          <w:szCs w:val="24"/>
          <w:rtl w:val="0"/>
        </w:rPr>
        <w:t xml:space="preserve">Colace, R., Monaco , A. ., Todino , M. D. ., &amp; Zollo, I. . (2025). Teaching Latin between tradition and innovation: an exploratory study of teachers’ opinions. </w:t>
      </w:r>
      <w:r w:rsidDel="00000000" w:rsidR="00000000" w:rsidRPr="00000000">
        <w:rPr>
          <w:rFonts w:ascii="Times New Roman" w:cs="Times New Roman" w:eastAsia="Times New Roman" w:hAnsi="Times New Roman"/>
          <w:i w:val="1"/>
          <w:iCs w:val="1"/>
          <w:sz w:val="24"/>
          <w:szCs w:val="24"/>
          <w:rtl w:val="0"/>
        </w:rPr>
        <w:t xml:space="preserve">Journal of Inclusive Methodology and Technology in Learning and Teaching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(3). Recuperato da https://inclusiveteaching.it/index.php/inclusiveteaching/article/view/459</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Khan, S. (2023, September). </w:t>
      </w:r>
      <w:r w:rsidDel="00000000" w:rsidR="00000000" w:rsidRPr="00000000">
        <w:rPr>
          <w:rFonts w:ascii="Times New Roman" w:cs="Times New Roman" w:eastAsia="Times New Roman" w:hAnsi="Times New Roman"/>
          <w:i w:val="1"/>
          <w:iCs w:val="1"/>
          <w:sz w:val="24"/>
          <w:szCs w:val="24"/>
          <w:rtl w:val="0"/>
        </w:rPr>
        <w:t xml:space="preserve">How AI Could Save (Not Destroy) Education</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[Video]. Ted Conferences. https://www.ted.com/talks/sal_khan_how_ai_could_save_not_destroy_education</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Yuldasheva, D. Y. (2026). INNOVATIVE APPROACHES TO TEACHING LATIN: THE ROLE OF ARTIFICIAL INTELLIGENCE AND DIGITAL PEDAGOGY. </w:t>
      </w:r>
      <w:r w:rsidDel="00000000" w:rsidR="00000000" w:rsidRPr="00000000">
        <w:rPr>
          <w:rFonts w:ascii="Times New Roman" w:cs="Times New Roman" w:eastAsia="Times New Roman" w:hAnsi="Times New Roman"/>
          <w:i w:val="1"/>
          <w:iCs w:val="1"/>
          <w:sz w:val="24"/>
          <w:szCs w:val="24"/>
          <w:rtl w:val="0"/>
        </w:rPr>
        <w:t xml:space="preserve">Scientific Balance: Research and Practice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(3), 16-23.</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lamkalm/latin-explorer" TargetMode="External"/><Relationship Id="rId5" Type="http://schemas.openxmlformats.org/officeDocument/2006/relationships/styles" Target="styles.xml"/><Relationship Id="rId6" Type="http://schemas.openxmlformats.org/officeDocument/2006/relationships/hyperlink" Target="https://lamkalm.github.io/latin-explorer/" TargetMode="External"/><Relationship Id="rId7" Type="http://schemas.openxmlformats.org/officeDocument/2006/relationships/hyperlink" Target="https://lamkalm.github.io/latin-explorer/" TargetMode="External"/><Relationship Id="rId8" Type="http://schemas.openxmlformats.org/officeDocument/2006/relationships/hyperlink" Target="https://github.com/lamkalm/latin-explor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