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rPr>
          <w:rFonts w:ascii="Inter" w:hAnsi="Inter"/>
          <w:b/>
          <w:color w:val="1F4E96"/>
        </w:rPr>
        <w:t>Thinker-Doer — Two Rich Tasks</w:t>
      </w:r>
    </w:p>
    <w:p>
      <w:r>
        <w:rPr>
          <w:rFonts w:ascii="Inter" w:hAnsi="Inter"/>
          <w:b/>
          <w:color w:val="1F4E96"/>
          <w:sz w:val="26"/>
        </w:rPr>
        <w:t>TCE 318P FA26 (Edwards)</w:t>
      </w:r>
    </w:p>
    <w:p>
      <w:r>
        <w:rPr>
          <w:rFonts w:ascii="Inter" w:hAnsi="Inter"/>
          <w:b/>
          <w:color w:val="1F4E96"/>
          <w:sz w:val="26"/>
        </w:rPr>
        <w:t>Week 2 · Listener → Questioner · Number &amp; Base-Ten</w:t>
      </w:r>
    </w:p>
    <w:p>
      <w:r>
        <w:rPr>
          <w:rFonts w:ascii="Inter" w:hAnsi="Inter"/>
          <w:b w:val="0"/>
          <w:i/>
        </w:rPr>
        <w:t>Two roles. The Doer works the problem out loud. The Thinker asks questions that draw out the Doer's reasoning — and never tells. Swap roles between tasks. Solve it, then be ready to make your thinking public.</w:t>
      </w:r>
    </w:p>
    <w:tbl>
      <w:tblPr>
        <w:tblStyle w:val="TableGrid"/>
        <w:tblW w:type="auto" w:w="0"/>
        <w:tblLook w:firstColumn="1" w:firstRow="1" w:lastColumn="0" w:lastRow="0" w:noHBand="0" w:noVBand="1" w:val="04A0"/>
      </w:tblPr>
      <w:tblGrid>
        <w:gridCol w:w="10512"/>
      </w:tblGrid>
      <w:tr>
        <w:tc>
          <w:tcPr>
            <w:tcW w:type="dxa" w:w="10512"/>
            <w:shd w:val="clear" w:fill="F2F2F2"/>
          </w:tcPr>
          <w:p>
            <w:r>
              <w:rPr>
                <w:rFonts w:ascii="Inter" w:hAnsi="Inter"/>
                <w:b/>
                <w:i w:val="0"/>
                <w:color w:val="1F4E96"/>
                <w:sz w:val="28"/>
              </w:rPr>
              <w:t>Warm-Up — Four 4s</w:t>
            </w:r>
          </w:p>
          <w:p>
            <w:r>
              <w:rPr>
                <w:rFonts w:ascii="Inter" w:hAnsi="Inter"/>
                <w:b w:val="0"/>
                <w:i w:val="0"/>
              </w:rPr>
              <w:t>Using exactly four 4s and any operations (+ − × ÷ and parentheses), write an expression for as many of the whole numbers 0–20 as you can. For example, 4 + 4 − 4 − 4 = 0 and 4 ÷ 4 = 1.</w:t>
            </w:r>
          </w:p>
          <w:p>
            <w:r>
              <w:rPr>
                <w:rFonts w:ascii="Inter" w:hAnsi="Inter"/>
                <w:b w:val="0"/>
                <w:i w:val="0"/>
              </w:rPr>
              <w:t>Then pool your group's expressions: how many of 0–20 can the group make together? Which numbers were hardest, and why?</w:t>
            </w:r>
          </w:p>
        </w:tc>
      </w:tr>
    </w:tbl>
    <w:p/>
    <w:p>
      <w:r>
        <w:br w:type="page"/>
      </w:r>
    </w:p>
    <w:p>
      <w:pPr>
        <w:spacing w:after="120"/>
      </w:pPr>
      <w:r>
        <w:rPr>
          <w:rFonts w:ascii="Inter" w:hAnsi="Inter"/>
          <w:b/>
          <w:color w:val="1F4E96"/>
          <w:sz w:val="22"/>
        </w:rPr>
        <w:t>Thinker-Doer · Blue Task · TCE 318P FA26 · Week 2</w:t>
      </w:r>
    </w:p>
    <w:tbl>
      <w:tblPr>
        <w:tblStyle w:val="TableGrid"/>
        <w:tblW w:type="auto" w:w="0"/>
        <w:tblLook w:firstColumn="1" w:firstRow="1" w:lastColumn="0" w:lastRow="0" w:noHBand="0" w:noVBand="1" w:val="04A0"/>
      </w:tblPr>
      <w:tblGrid>
        <w:gridCol w:w="10512"/>
      </w:tblGrid>
      <w:tr>
        <w:tc>
          <w:tcPr>
            <w:tcW w:type="dxa" w:w="10512"/>
            <w:shd w:val="clear" w:fill="DCE6F1"/>
          </w:tcPr>
          <w:p>
            <w:r>
              <w:rPr>
                <w:rFonts w:ascii="Inter" w:hAnsi="Inter"/>
                <w:b/>
                <w:i w:val="0"/>
                <w:color w:val="1F4E96"/>
                <w:sz w:val="28"/>
              </w:rPr>
              <w:t>Blue Task — Patio Tiles</w:t>
            </w:r>
          </w:p>
          <w:p>
            <w:r>
              <w:rPr>
                <w:rFonts w:ascii="Inter" w:hAnsi="Inter"/>
                <w:b w:val="0"/>
                <w:i w:val="0"/>
              </w:rPr>
              <w:t>A square patio is surrounded by a single ring of square border tiles. A 5 × 5 patio needs 24 border tiles to enclose it, as shown below.</w:t>
            </w:r>
          </w:p>
          <w:p>
            <w:pPr>
              <w:jc w:val="center"/>
            </w:pPr>
            <w:r>
              <w:drawing>
                <wp:inline xmlns:a="http://schemas.openxmlformats.org/drawingml/2006/main" xmlns:pic="http://schemas.openxmlformats.org/drawingml/2006/picture">
                  <wp:extent cx="2651760" cy="2651760"/>
                  <wp:docPr id="1" name="Picture 1"/>
                  <wp:cNvGraphicFramePr>
                    <a:graphicFrameLocks noChangeAspect="1"/>
                  </wp:cNvGraphicFramePr>
                  <a:graphic>
                    <a:graphicData uri="http://schemas.openxmlformats.org/drawingml/2006/picture">
                      <pic:pic>
                        <pic:nvPicPr>
                          <pic:cNvPr id="0" name="patio-5x5.png"/>
                          <pic:cNvPicPr/>
                        </pic:nvPicPr>
                        <pic:blipFill>
                          <a:blip r:embed="rId9"/>
                          <a:stretch>
                            <a:fillRect/>
                          </a:stretch>
                        </pic:blipFill>
                        <pic:spPr>
                          <a:xfrm>
                            <a:off x="0" y="0"/>
                            <a:ext cx="2651760" cy="2651760"/>
                          </a:xfrm>
                          <a:prstGeom prst="rect"/>
                        </pic:spPr>
                      </pic:pic>
                    </a:graphicData>
                  </a:graphic>
                </wp:inline>
              </w:drawing>
            </w:r>
          </w:p>
        </w:tc>
      </w:tr>
    </w:tbl>
    <w:p/>
    <w:p>
      <w:r>
        <w:rPr>
          <w:rFonts w:ascii="Inter" w:hAnsi="Inter"/>
          <w:b/>
          <w:i w:val="0"/>
        </w:rPr>
        <w:t>1.  How many border tiles are needed to enclose a 32 × 32 patio? A 100 × 100 patio?</w:t>
      </w:r>
    </w:p>
    <w:p>
      <w:r>
        <w:rPr>
          <w:rFonts w:ascii="Inter" w:hAnsi="Inter"/>
          <w:b/>
          <w:i w:val="0"/>
        </w:rPr>
        <w:t>2.  Solve the task two completely different ways to check your work.</w:t>
      </w:r>
    </w:p>
    <w:p>
      <w:r>
        <w:rPr>
          <w:rFonts w:ascii="Inter" w:hAnsi="Inter"/>
          <w:b/>
          <w:i w:val="0"/>
        </w:rPr>
        <w:t>3.  Be ready to convince your group your count is right — and to explain why your two different ways agree.</w:t>
      </w:r>
    </w:p>
    <w:p>
      <w:r>
        <w:rPr>
          <w:rFonts w:ascii="Inter" w:hAnsi="Inter"/>
          <w:b w:val="0"/>
          <w:i/>
        </w:rPr>
        <w:t>Justify your answer with significant supporting work — drawings, numerical computations, and written explanations so others can follow your thinking.</w:t>
      </w:r>
    </w:p>
    <w:p>
      <w:r>
        <w:br w:type="page"/>
      </w:r>
    </w:p>
    <w:p>
      <w:pPr>
        <w:spacing w:after="120"/>
      </w:pPr>
      <w:r>
        <w:rPr>
          <w:rFonts w:ascii="Inter" w:hAnsi="Inter"/>
          <w:b/>
          <w:color w:val="1F4E96"/>
          <w:sz w:val="22"/>
        </w:rPr>
        <w:t>Thinker-Doer · Green Task · TCE 318P FA26 · Week 2</w:t>
      </w:r>
    </w:p>
    <w:tbl>
      <w:tblPr>
        <w:tblStyle w:val="TableGrid"/>
        <w:tblW w:type="auto" w:w="0"/>
        <w:tblLook w:firstColumn="1" w:firstRow="1" w:lastColumn="0" w:lastRow="0" w:noHBand="0" w:noVBand="1" w:val="04A0"/>
      </w:tblPr>
      <w:tblGrid>
        <w:gridCol w:w="10512"/>
      </w:tblGrid>
      <w:tr>
        <w:tc>
          <w:tcPr>
            <w:tcW w:type="dxa" w:w="10512"/>
            <w:shd w:val="clear" w:fill="E2EFDA"/>
          </w:tcPr>
          <w:p>
            <w:r>
              <w:rPr>
                <w:rFonts w:ascii="Inter" w:hAnsi="Inter"/>
                <w:b/>
                <w:i w:val="0"/>
                <w:color w:val="1F4E96"/>
                <w:sz w:val="28"/>
              </w:rPr>
              <w:t>Green Task — Greatest Product</w:t>
            </w:r>
          </w:p>
          <w:p>
            <w:r>
              <w:rPr>
                <w:rFonts w:ascii="Inter" w:hAnsi="Inter"/>
                <w:b w:val="0"/>
                <w:i w:val="0"/>
              </w:rPr>
              <w:t>Your teacher rolls digits one at a time (a ten-sided die, digits 0–9) and drops each into a box to build  [ _ _ ]  ×  [ _ _ ] . The goal is the greatest possible product.</w:t>
            </w:r>
          </w:p>
          <w:p>
            <w:r>
              <w:rPr>
                <w:rFonts w:ascii="Inter" w:hAnsi="Inter"/>
                <w:b/>
                <w:i w:val="0"/>
              </w:rPr>
              <w:t>(a)  This round she rolled 3, 7, 8, and 9.</w:t>
            </w:r>
          </w:p>
          <w:p>
            <w:r>
              <w:rPr>
                <w:rFonts w:ascii="Inter" w:hAnsi="Inter"/>
                <w:b w:val="0"/>
                <w:i w:val="0"/>
              </w:rPr>
              <w:t>Arrange all four digits into  [ _ _ ] × [ _ _ ]  to make the greatest product you can. What is the greatest product, and how do you know no arrangement beats it? Is there more than one way to obtain the greatest product? If so, describe it and explain why it works. If not, explain why there is only one way.</w:t>
            </w:r>
          </w:p>
          <w:p>
            <w:r>
              <w:rPr>
                <w:rFonts w:ascii="Inter" w:hAnsi="Inter"/>
                <w:b/>
                <w:i w:val="0"/>
              </w:rPr>
              <w:t>(b)  Now suppose she has rolled only 3, 8, and 7 so far — and each digit must be placed before the next is rolled.</w:t>
            </w:r>
          </w:p>
          <w:p>
            <w:r>
              <w:rPr>
                <w:rFonts w:ascii="Inter" w:hAnsi="Inter"/>
                <w:b w:val="0"/>
                <w:i w:val="0"/>
              </w:rPr>
              <w:t>The fourth digit is still unknown. Is there a way to place 3, 8, and 7 that guarantees the greatest product no matter what the fourth roll turns out to be? If not, where would you place them to give yourself the best chance — and what makes that the smart bet?</w:t>
            </w:r>
          </w:p>
          <w:p>
            <w:r>
              <w:rPr>
                <w:rFonts w:ascii="Inter" w:hAnsi="Inter"/>
                <w:b w:val="0"/>
                <w:i/>
              </w:rPr>
              <w:t>Justify your answer with significant supporting work — drawings, numerical computations, and written explanations so others can follow your thinking.</w:t>
            </w:r>
          </w:p>
        </w:tc>
      </w:tr>
    </w:tbl>
    <w:p/>
    <w:p>
      <w:r>
        <w:br w:type="page"/>
      </w:r>
    </w:p>
    <w:p>
      <w:pPr>
        <w:pStyle w:val="Heading2"/>
      </w:pPr>
      <w:r>
        <w:rPr>
          <w:rFonts w:ascii="Inter" w:hAnsi="Inter"/>
          <w:b/>
          <w:color w:val="1F4E96"/>
        </w:rPr>
        <w:t>Resource Sheet</w:t>
      </w:r>
    </w:p>
    <w:p>
      <w:r>
        <w:rPr>
          <w:rFonts w:ascii="Inter" w:hAnsi="Inter"/>
          <w:b w:val="0"/>
          <w:i/>
        </w:rPr>
        <w:t>Students have found these tools helpful on the Blue and Green tasks. Use them, or not, as you like.</w:t>
      </w:r>
    </w:p>
    <w:p>
      <w:r>
        <w:rPr>
          <w:rFonts w:ascii="Inter" w:hAnsi="Inter"/>
          <w:b/>
          <w:i w:val="0"/>
        </w:rPr>
        <w:t>Greatest-Product board (fill digits into the boxes):</w:t>
      </w:r>
    </w:p>
    <w:p>
      <w:pPr>
        <w:jc w:val="center"/>
      </w:pPr>
      <w:r>
        <w:rPr>
          <w:rFonts w:ascii="Inter" w:hAnsi="Inter"/>
          <w:sz w:val="40"/>
        </w:rPr>
        <w:t>☐ ☐   ×   ☐ ☐        ☐ ☐   ×   ☐ ☐        ☐ ☐   ×   ☐ ☐</w:t>
      </w:r>
    </w:p>
    <w:p>
      <w:r>
        <w:rPr>
          <w:rFonts w:ascii="Inter" w:hAnsi="Inter"/>
          <w:b/>
          <w:i w:val="0"/>
        </w:rPr>
        <w:t>Hundred chart:</w:t>
      </w:r>
    </w:p>
    <w:tbl>
      <w:tblPr>
        <w:tblStyle w:val="TableGrid"/>
        <w:tblW w:type="auto" w:w="0"/>
        <w:tblLook w:firstColumn="1" w:firstRow="1" w:lastColumn="0" w:lastRow="0" w:noHBand="0" w:noVBand="1" w:val="04A0"/>
      </w:tblPr>
      <w:tblGrid>
        <w:gridCol w:w="1051"/>
        <w:gridCol w:w="1051"/>
        <w:gridCol w:w="1051"/>
        <w:gridCol w:w="1051"/>
        <w:gridCol w:w="1051"/>
        <w:gridCol w:w="1051"/>
        <w:gridCol w:w="1051"/>
        <w:gridCol w:w="1051"/>
        <w:gridCol w:w="1051"/>
        <w:gridCol w:w="1051"/>
      </w:tblGrid>
      <w:tr>
        <w:tc>
          <w:tcPr>
            <w:tcW w:type="dxa" w:w="1051"/>
          </w:tcPr>
          <w:p>
            <w:pPr>
              <w:jc w:val="center"/>
            </w:pPr>
            <w:r>
              <w:rPr>
                <w:rFonts w:ascii="Inter" w:hAnsi="Inter"/>
                <w:sz w:val="18"/>
              </w:rPr>
              <w:t>1</w:t>
            </w:r>
          </w:p>
        </w:tc>
        <w:tc>
          <w:tcPr>
            <w:tcW w:type="dxa" w:w="1051"/>
          </w:tcPr>
          <w:p>
            <w:pPr>
              <w:jc w:val="center"/>
            </w:pPr>
            <w:r>
              <w:rPr>
                <w:rFonts w:ascii="Inter" w:hAnsi="Inter"/>
                <w:sz w:val="18"/>
              </w:rPr>
              <w:t>2</w:t>
            </w:r>
          </w:p>
        </w:tc>
        <w:tc>
          <w:tcPr>
            <w:tcW w:type="dxa" w:w="1051"/>
          </w:tcPr>
          <w:p>
            <w:pPr>
              <w:jc w:val="center"/>
            </w:pPr>
            <w:r>
              <w:rPr>
                <w:rFonts w:ascii="Inter" w:hAnsi="Inter"/>
                <w:sz w:val="18"/>
              </w:rPr>
              <w:t>3</w:t>
            </w:r>
          </w:p>
        </w:tc>
        <w:tc>
          <w:tcPr>
            <w:tcW w:type="dxa" w:w="1051"/>
          </w:tcPr>
          <w:p>
            <w:pPr>
              <w:jc w:val="center"/>
            </w:pPr>
            <w:r>
              <w:rPr>
                <w:rFonts w:ascii="Inter" w:hAnsi="Inter"/>
                <w:sz w:val="18"/>
              </w:rPr>
              <w:t>4</w:t>
            </w:r>
          </w:p>
        </w:tc>
        <w:tc>
          <w:tcPr>
            <w:tcW w:type="dxa" w:w="1051"/>
          </w:tcPr>
          <w:p>
            <w:pPr>
              <w:jc w:val="center"/>
            </w:pPr>
            <w:r>
              <w:rPr>
                <w:rFonts w:ascii="Inter" w:hAnsi="Inter"/>
                <w:sz w:val="18"/>
              </w:rPr>
              <w:t>5</w:t>
            </w:r>
          </w:p>
        </w:tc>
        <w:tc>
          <w:tcPr>
            <w:tcW w:type="dxa" w:w="1051"/>
          </w:tcPr>
          <w:p>
            <w:pPr>
              <w:jc w:val="center"/>
            </w:pPr>
            <w:r>
              <w:rPr>
                <w:rFonts w:ascii="Inter" w:hAnsi="Inter"/>
                <w:sz w:val="18"/>
              </w:rPr>
              <w:t>6</w:t>
            </w:r>
          </w:p>
        </w:tc>
        <w:tc>
          <w:tcPr>
            <w:tcW w:type="dxa" w:w="1051"/>
          </w:tcPr>
          <w:p>
            <w:pPr>
              <w:jc w:val="center"/>
            </w:pPr>
            <w:r>
              <w:rPr>
                <w:rFonts w:ascii="Inter" w:hAnsi="Inter"/>
                <w:sz w:val="18"/>
              </w:rPr>
              <w:t>7</w:t>
            </w:r>
          </w:p>
        </w:tc>
        <w:tc>
          <w:tcPr>
            <w:tcW w:type="dxa" w:w="1051"/>
          </w:tcPr>
          <w:p>
            <w:pPr>
              <w:jc w:val="center"/>
            </w:pPr>
            <w:r>
              <w:rPr>
                <w:rFonts w:ascii="Inter" w:hAnsi="Inter"/>
                <w:sz w:val="18"/>
              </w:rPr>
              <w:t>8</w:t>
            </w:r>
          </w:p>
        </w:tc>
        <w:tc>
          <w:tcPr>
            <w:tcW w:type="dxa" w:w="1051"/>
          </w:tcPr>
          <w:p>
            <w:pPr>
              <w:jc w:val="center"/>
            </w:pPr>
            <w:r>
              <w:rPr>
                <w:rFonts w:ascii="Inter" w:hAnsi="Inter"/>
                <w:sz w:val="18"/>
              </w:rPr>
              <w:t>9</w:t>
            </w:r>
          </w:p>
        </w:tc>
        <w:tc>
          <w:tcPr>
            <w:tcW w:type="dxa" w:w="1051"/>
          </w:tcPr>
          <w:p>
            <w:pPr>
              <w:jc w:val="center"/>
            </w:pPr>
            <w:r>
              <w:rPr>
                <w:rFonts w:ascii="Inter" w:hAnsi="Inter"/>
                <w:sz w:val="18"/>
              </w:rPr>
              <w:t>10</w:t>
            </w:r>
          </w:p>
        </w:tc>
      </w:tr>
      <w:tr>
        <w:tc>
          <w:tcPr>
            <w:tcW w:type="dxa" w:w="1051"/>
          </w:tcPr>
          <w:p>
            <w:pPr>
              <w:jc w:val="center"/>
            </w:pPr>
            <w:r>
              <w:rPr>
                <w:rFonts w:ascii="Inter" w:hAnsi="Inter"/>
                <w:sz w:val="18"/>
              </w:rPr>
              <w:t>11</w:t>
            </w:r>
          </w:p>
        </w:tc>
        <w:tc>
          <w:tcPr>
            <w:tcW w:type="dxa" w:w="1051"/>
          </w:tcPr>
          <w:p>
            <w:pPr>
              <w:jc w:val="center"/>
            </w:pPr>
            <w:r>
              <w:rPr>
                <w:rFonts w:ascii="Inter" w:hAnsi="Inter"/>
                <w:sz w:val="18"/>
              </w:rPr>
              <w:t>12</w:t>
            </w:r>
          </w:p>
        </w:tc>
        <w:tc>
          <w:tcPr>
            <w:tcW w:type="dxa" w:w="1051"/>
          </w:tcPr>
          <w:p>
            <w:pPr>
              <w:jc w:val="center"/>
            </w:pPr>
            <w:r>
              <w:rPr>
                <w:rFonts w:ascii="Inter" w:hAnsi="Inter"/>
                <w:sz w:val="18"/>
              </w:rPr>
              <w:t>13</w:t>
            </w:r>
          </w:p>
        </w:tc>
        <w:tc>
          <w:tcPr>
            <w:tcW w:type="dxa" w:w="1051"/>
          </w:tcPr>
          <w:p>
            <w:pPr>
              <w:jc w:val="center"/>
            </w:pPr>
            <w:r>
              <w:rPr>
                <w:rFonts w:ascii="Inter" w:hAnsi="Inter"/>
                <w:sz w:val="18"/>
              </w:rPr>
              <w:t>14</w:t>
            </w:r>
          </w:p>
        </w:tc>
        <w:tc>
          <w:tcPr>
            <w:tcW w:type="dxa" w:w="1051"/>
          </w:tcPr>
          <w:p>
            <w:pPr>
              <w:jc w:val="center"/>
            </w:pPr>
            <w:r>
              <w:rPr>
                <w:rFonts w:ascii="Inter" w:hAnsi="Inter"/>
                <w:sz w:val="18"/>
              </w:rPr>
              <w:t>15</w:t>
            </w:r>
          </w:p>
        </w:tc>
        <w:tc>
          <w:tcPr>
            <w:tcW w:type="dxa" w:w="1051"/>
          </w:tcPr>
          <w:p>
            <w:pPr>
              <w:jc w:val="center"/>
            </w:pPr>
            <w:r>
              <w:rPr>
                <w:rFonts w:ascii="Inter" w:hAnsi="Inter"/>
                <w:sz w:val="18"/>
              </w:rPr>
              <w:t>16</w:t>
            </w:r>
          </w:p>
        </w:tc>
        <w:tc>
          <w:tcPr>
            <w:tcW w:type="dxa" w:w="1051"/>
          </w:tcPr>
          <w:p>
            <w:pPr>
              <w:jc w:val="center"/>
            </w:pPr>
            <w:r>
              <w:rPr>
                <w:rFonts w:ascii="Inter" w:hAnsi="Inter"/>
                <w:sz w:val="18"/>
              </w:rPr>
              <w:t>17</w:t>
            </w:r>
          </w:p>
        </w:tc>
        <w:tc>
          <w:tcPr>
            <w:tcW w:type="dxa" w:w="1051"/>
          </w:tcPr>
          <w:p>
            <w:pPr>
              <w:jc w:val="center"/>
            </w:pPr>
            <w:r>
              <w:rPr>
                <w:rFonts w:ascii="Inter" w:hAnsi="Inter"/>
                <w:sz w:val="18"/>
              </w:rPr>
              <w:t>18</w:t>
            </w:r>
          </w:p>
        </w:tc>
        <w:tc>
          <w:tcPr>
            <w:tcW w:type="dxa" w:w="1051"/>
          </w:tcPr>
          <w:p>
            <w:pPr>
              <w:jc w:val="center"/>
            </w:pPr>
            <w:r>
              <w:rPr>
                <w:rFonts w:ascii="Inter" w:hAnsi="Inter"/>
                <w:sz w:val="18"/>
              </w:rPr>
              <w:t>19</w:t>
            </w:r>
          </w:p>
        </w:tc>
        <w:tc>
          <w:tcPr>
            <w:tcW w:type="dxa" w:w="1051"/>
          </w:tcPr>
          <w:p>
            <w:pPr>
              <w:jc w:val="center"/>
            </w:pPr>
            <w:r>
              <w:rPr>
                <w:rFonts w:ascii="Inter" w:hAnsi="Inter"/>
                <w:sz w:val="18"/>
              </w:rPr>
              <w:t>20</w:t>
            </w:r>
          </w:p>
        </w:tc>
      </w:tr>
      <w:tr>
        <w:tc>
          <w:tcPr>
            <w:tcW w:type="dxa" w:w="1051"/>
          </w:tcPr>
          <w:p>
            <w:pPr>
              <w:jc w:val="center"/>
            </w:pPr>
            <w:r>
              <w:rPr>
                <w:rFonts w:ascii="Inter" w:hAnsi="Inter"/>
                <w:sz w:val="18"/>
              </w:rPr>
              <w:t>21</w:t>
            </w:r>
          </w:p>
        </w:tc>
        <w:tc>
          <w:tcPr>
            <w:tcW w:type="dxa" w:w="1051"/>
          </w:tcPr>
          <w:p>
            <w:pPr>
              <w:jc w:val="center"/>
            </w:pPr>
            <w:r>
              <w:rPr>
                <w:rFonts w:ascii="Inter" w:hAnsi="Inter"/>
                <w:sz w:val="18"/>
              </w:rPr>
              <w:t>22</w:t>
            </w:r>
          </w:p>
        </w:tc>
        <w:tc>
          <w:tcPr>
            <w:tcW w:type="dxa" w:w="1051"/>
          </w:tcPr>
          <w:p>
            <w:pPr>
              <w:jc w:val="center"/>
            </w:pPr>
            <w:r>
              <w:rPr>
                <w:rFonts w:ascii="Inter" w:hAnsi="Inter"/>
                <w:sz w:val="18"/>
              </w:rPr>
              <w:t>23</w:t>
            </w:r>
          </w:p>
        </w:tc>
        <w:tc>
          <w:tcPr>
            <w:tcW w:type="dxa" w:w="1051"/>
          </w:tcPr>
          <w:p>
            <w:pPr>
              <w:jc w:val="center"/>
            </w:pPr>
            <w:r>
              <w:rPr>
                <w:rFonts w:ascii="Inter" w:hAnsi="Inter"/>
                <w:sz w:val="18"/>
              </w:rPr>
              <w:t>24</w:t>
            </w:r>
          </w:p>
        </w:tc>
        <w:tc>
          <w:tcPr>
            <w:tcW w:type="dxa" w:w="1051"/>
          </w:tcPr>
          <w:p>
            <w:pPr>
              <w:jc w:val="center"/>
            </w:pPr>
            <w:r>
              <w:rPr>
                <w:rFonts w:ascii="Inter" w:hAnsi="Inter"/>
                <w:sz w:val="18"/>
              </w:rPr>
              <w:t>25</w:t>
            </w:r>
          </w:p>
        </w:tc>
        <w:tc>
          <w:tcPr>
            <w:tcW w:type="dxa" w:w="1051"/>
          </w:tcPr>
          <w:p>
            <w:pPr>
              <w:jc w:val="center"/>
            </w:pPr>
            <w:r>
              <w:rPr>
                <w:rFonts w:ascii="Inter" w:hAnsi="Inter"/>
                <w:sz w:val="18"/>
              </w:rPr>
              <w:t>26</w:t>
            </w:r>
          </w:p>
        </w:tc>
        <w:tc>
          <w:tcPr>
            <w:tcW w:type="dxa" w:w="1051"/>
          </w:tcPr>
          <w:p>
            <w:pPr>
              <w:jc w:val="center"/>
            </w:pPr>
            <w:r>
              <w:rPr>
                <w:rFonts w:ascii="Inter" w:hAnsi="Inter"/>
                <w:sz w:val="18"/>
              </w:rPr>
              <w:t>27</w:t>
            </w:r>
          </w:p>
        </w:tc>
        <w:tc>
          <w:tcPr>
            <w:tcW w:type="dxa" w:w="1051"/>
          </w:tcPr>
          <w:p>
            <w:pPr>
              <w:jc w:val="center"/>
            </w:pPr>
            <w:r>
              <w:rPr>
                <w:rFonts w:ascii="Inter" w:hAnsi="Inter"/>
                <w:sz w:val="18"/>
              </w:rPr>
              <w:t>28</w:t>
            </w:r>
          </w:p>
        </w:tc>
        <w:tc>
          <w:tcPr>
            <w:tcW w:type="dxa" w:w="1051"/>
          </w:tcPr>
          <w:p>
            <w:pPr>
              <w:jc w:val="center"/>
            </w:pPr>
            <w:r>
              <w:rPr>
                <w:rFonts w:ascii="Inter" w:hAnsi="Inter"/>
                <w:sz w:val="18"/>
              </w:rPr>
              <w:t>29</w:t>
            </w:r>
          </w:p>
        </w:tc>
        <w:tc>
          <w:tcPr>
            <w:tcW w:type="dxa" w:w="1051"/>
          </w:tcPr>
          <w:p>
            <w:pPr>
              <w:jc w:val="center"/>
            </w:pPr>
            <w:r>
              <w:rPr>
                <w:rFonts w:ascii="Inter" w:hAnsi="Inter"/>
                <w:sz w:val="18"/>
              </w:rPr>
              <w:t>30</w:t>
            </w:r>
          </w:p>
        </w:tc>
      </w:tr>
      <w:tr>
        <w:tc>
          <w:tcPr>
            <w:tcW w:type="dxa" w:w="1051"/>
          </w:tcPr>
          <w:p>
            <w:pPr>
              <w:jc w:val="center"/>
            </w:pPr>
            <w:r>
              <w:rPr>
                <w:rFonts w:ascii="Inter" w:hAnsi="Inter"/>
                <w:sz w:val="18"/>
              </w:rPr>
              <w:t>31</w:t>
            </w:r>
          </w:p>
        </w:tc>
        <w:tc>
          <w:tcPr>
            <w:tcW w:type="dxa" w:w="1051"/>
          </w:tcPr>
          <w:p>
            <w:pPr>
              <w:jc w:val="center"/>
            </w:pPr>
            <w:r>
              <w:rPr>
                <w:rFonts w:ascii="Inter" w:hAnsi="Inter"/>
                <w:sz w:val="18"/>
              </w:rPr>
              <w:t>32</w:t>
            </w:r>
          </w:p>
        </w:tc>
        <w:tc>
          <w:tcPr>
            <w:tcW w:type="dxa" w:w="1051"/>
          </w:tcPr>
          <w:p>
            <w:pPr>
              <w:jc w:val="center"/>
            </w:pPr>
            <w:r>
              <w:rPr>
                <w:rFonts w:ascii="Inter" w:hAnsi="Inter"/>
                <w:sz w:val="18"/>
              </w:rPr>
              <w:t>33</w:t>
            </w:r>
          </w:p>
        </w:tc>
        <w:tc>
          <w:tcPr>
            <w:tcW w:type="dxa" w:w="1051"/>
          </w:tcPr>
          <w:p>
            <w:pPr>
              <w:jc w:val="center"/>
            </w:pPr>
            <w:r>
              <w:rPr>
                <w:rFonts w:ascii="Inter" w:hAnsi="Inter"/>
                <w:sz w:val="18"/>
              </w:rPr>
              <w:t>34</w:t>
            </w:r>
          </w:p>
        </w:tc>
        <w:tc>
          <w:tcPr>
            <w:tcW w:type="dxa" w:w="1051"/>
          </w:tcPr>
          <w:p>
            <w:pPr>
              <w:jc w:val="center"/>
            </w:pPr>
            <w:r>
              <w:rPr>
                <w:rFonts w:ascii="Inter" w:hAnsi="Inter"/>
                <w:sz w:val="18"/>
              </w:rPr>
              <w:t>35</w:t>
            </w:r>
          </w:p>
        </w:tc>
        <w:tc>
          <w:tcPr>
            <w:tcW w:type="dxa" w:w="1051"/>
          </w:tcPr>
          <w:p>
            <w:pPr>
              <w:jc w:val="center"/>
            </w:pPr>
            <w:r>
              <w:rPr>
                <w:rFonts w:ascii="Inter" w:hAnsi="Inter"/>
                <w:sz w:val="18"/>
              </w:rPr>
              <w:t>36</w:t>
            </w:r>
          </w:p>
        </w:tc>
        <w:tc>
          <w:tcPr>
            <w:tcW w:type="dxa" w:w="1051"/>
          </w:tcPr>
          <w:p>
            <w:pPr>
              <w:jc w:val="center"/>
            </w:pPr>
            <w:r>
              <w:rPr>
                <w:rFonts w:ascii="Inter" w:hAnsi="Inter"/>
                <w:sz w:val="18"/>
              </w:rPr>
              <w:t>37</w:t>
            </w:r>
          </w:p>
        </w:tc>
        <w:tc>
          <w:tcPr>
            <w:tcW w:type="dxa" w:w="1051"/>
          </w:tcPr>
          <w:p>
            <w:pPr>
              <w:jc w:val="center"/>
            </w:pPr>
            <w:r>
              <w:rPr>
                <w:rFonts w:ascii="Inter" w:hAnsi="Inter"/>
                <w:sz w:val="18"/>
              </w:rPr>
              <w:t>38</w:t>
            </w:r>
          </w:p>
        </w:tc>
        <w:tc>
          <w:tcPr>
            <w:tcW w:type="dxa" w:w="1051"/>
          </w:tcPr>
          <w:p>
            <w:pPr>
              <w:jc w:val="center"/>
            </w:pPr>
            <w:r>
              <w:rPr>
                <w:rFonts w:ascii="Inter" w:hAnsi="Inter"/>
                <w:sz w:val="18"/>
              </w:rPr>
              <w:t>39</w:t>
            </w:r>
          </w:p>
        </w:tc>
        <w:tc>
          <w:tcPr>
            <w:tcW w:type="dxa" w:w="1051"/>
          </w:tcPr>
          <w:p>
            <w:pPr>
              <w:jc w:val="center"/>
            </w:pPr>
            <w:r>
              <w:rPr>
                <w:rFonts w:ascii="Inter" w:hAnsi="Inter"/>
                <w:sz w:val="18"/>
              </w:rPr>
              <w:t>40</w:t>
            </w:r>
          </w:p>
        </w:tc>
      </w:tr>
      <w:tr>
        <w:tc>
          <w:tcPr>
            <w:tcW w:type="dxa" w:w="1051"/>
          </w:tcPr>
          <w:p>
            <w:pPr>
              <w:jc w:val="center"/>
            </w:pPr>
            <w:r>
              <w:rPr>
                <w:rFonts w:ascii="Inter" w:hAnsi="Inter"/>
                <w:sz w:val="18"/>
              </w:rPr>
              <w:t>41</w:t>
            </w:r>
          </w:p>
        </w:tc>
        <w:tc>
          <w:tcPr>
            <w:tcW w:type="dxa" w:w="1051"/>
          </w:tcPr>
          <w:p>
            <w:pPr>
              <w:jc w:val="center"/>
            </w:pPr>
            <w:r>
              <w:rPr>
                <w:rFonts w:ascii="Inter" w:hAnsi="Inter"/>
                <w:sz w:val="18"/>
              </w:rPr>
              <w:t>42</w:t>
            </w:r>
          </w:p>
        </w:tc>
        <w:tc>
          <w:tcPr>
            <w:tcW w:type="dxa" w:w="1051"/>
          </w:tcPr>
          <w:p>
            <w:pPr>
              <w:jc w:val="center"/>
            </w:pPr>
            <w:r>
              <w:rPr>
                <w:rFonts w:ascii="Inter" w:hAnsi="Inter"/>
                <w:sz w:val="18"/>
              </w:rPr>
              <w:t>43</w:t>
            </w:r>
          </w:p>
        </w:tc>
        <w:tc>
          <w:tcPr>
            <w:tcW w:type="dxa" w:w="1051"/>
          </w:tcPr>
          <w:p>
            <w:pPr>
              <w:jc w:val="center"/>
            </w:pPr>
            <w:r>
              <w:rPr>
                <w:rFonts w:ascii="Inter" w:hAnsi="Inter"/>
                <w:sz w:val="18"/>
              </w:rPr>
              <w:t>44</w:t>
            </w:r>
          </w:p>
        </w:tc>
        <w:tc>
          <w:tcPr>
            <w:tcW w:type="dxa" w:w="1051"/>
          </w:tcPr>
          <w:p>
            <w:pPr>
              <w:jc w:val="center"/>
            </w:pPr>
            <w:r>
              <w:rPr>
                <w:rFonts w:ascii="Inter" w:hAnsi="Inter"/>
                <w:sz w:val="18"/>
              </w:rPr>
              <w:t>45</w:t>
            </w:r>
          </w:p>
        </w:tc>
        <w:tc>
          <w:tcPr>
            <w:tcW w:type="dxa" w:w="1051"/>
          </w:tcPr>
          <w:p>
            <w:pPr>
              <w:jc w:val="center"/>
            </w:pPr>
            <w:r>
              <w:rPr>
                <w:rFonts w:ascii="Inter" w:hAnsi="Inter"/>
                <w:sz w:val="18"/>
              </w:rPr>
              <w:t>46</w:t>
            </w:r>
          </w:p>
        </w:tc>
        <w:tc>
          <w:tcPr>
            <w:tcW w:type="dxa" w:w="1051"/>
          </w:tcPr>
          <w:p>
            <w:pPr>
              <w:jc w:val="center"/>
            </w:pPr>
            <w:r>
              <w:rPr>
                <w:rFonts w:ascii="Inter" w:hAnsi="Inter"/>
                <w:sz w:val="18"/>
              </w:rPr>
              <w:t>47</w:t>
            </w:r>
          </w:p>
        </w:tc>
        <w:tc>
          <w:tcPr>
            <w:tcW w:type="dxa" w:w="1051"/>
          </w:tcPr>
          <w:p>
            <w:pPr>
              <w:jc w:val="center"/>
            </w:pPr>
            <w:r>
              <w:rPr>
                <w:rFonts w:ascii="Inter" w:hAnsi="Inter"/>
                <w:sz w:val="18"/>
              </w:rPr>
              <w:t>48</w:t>
            </w:r>
          </w:p>
        </w:tc>
        <w:tc>
          <w:tcPr>
            <w:tcW w:type="dxa" w:w="1051"/>
          </w:tcPr>
          <w:p>
            <w:pPr>
              <w:jc w:val="center"/>
            </w:pPr>
            <w:r>
              <w:rPr>
                <w:rFonts w:ascii="Inter" w:hAnsi="Inter"/>
                <w:sz w:val="18"/>
              </w:rPr>
              <w:t>49</w:t>
            </w:r>
          </w:p>
        </w:tc>
        <w:tc>
          <w:tcPr>
            <w:tcW w:type="dxa" w:w="1051"/>
          </w:tcPr>
          <w:p>
            <w:pPr>
              <w:jc w:val="center"/>
            </w:pPr>
            <w:r>
              <w:rPr>
                <w:rFonts w:ascii="Inter" w:hAnsi="Inter"/>
                <w:sz w:val="18"/>
              </w:rPr>
              <w:t>50</w:t>
            </w:r>
          </w:p>
        </w:tc>
      </w:tr>
      <w:tr>
        <w:tc>
          <w:tcPr>
            <w:tcW w:type="dxa" w:w="1051"/>
          </w:tcPr>
          <w:p>
            <w:pPr>
              <w:jc w:val="center"/>
            </w:pPr>
            <w:r>
              <w:rPr>
                <w:rFonts w:ascii="Inter" w:hAnsi="Inter"/>
                <w:sz w:val="18"/>
              </w:rPr>
              <w:t>51</w:t>
            </w:r>
          </w:p>
        </w:tc>
        <w:tc>
          <w:tcPr>
            <w:tcW w:type="dxa" w:w="1051"/>
          </w:tcPr>
          <w:p>
            <w:pPr>
              <w:jc w:val="center"/>
            </w:pPr>
            <w:r>
              <w:rPr>
                <w:rFonts w:ascii="Inter" w:hAnsi="Inter"/>
                <w:sz w:val="18"/>
              </w:rPr>
              <w:t>52</w:t>
            </w:r>
          </w:p>
        </w:tc>
        <w:tc>
          <w:tcPr>
            <w:tcW w:type="dxa" w:w="1051"/>
          </w:tcPr>
          <w:p>
            <w:pPr>
              <w:jc w:val="center"/>
            </w:pPr>
            <w:r>
              <w:rPr>
                <w:rFonts w:ascii="Inter" w:hAnsi="Inter"/>
                <w:sz w:val="18"/>
              </w:rPr>
              <w:t>53</w:t>
            </w:r>
          </w:p>
        </w:tc>
        <w:tc>
          <w:tcPr>
            <w:tcW w:type="dxa" w:w="1051"/>
          </w:tcPr>
          <w:p>
            <w:pPr>
              <w:jc w:val="center"/>
            </w:pPr>
            <w:r>
              <w:rPr>
                <w:rFonts w:ascii="Inter" w:hAnsi="Inter"/>
                <w:sz w:val="18"/>
              </w:rPr>
              <w:t>54</w:t>
            </w:r>
          </w:p>
        </w:tc>
        <w:tc>
          <w:tcPr>
            <w:tcW w:type="dxa" w:w="1051"/>
          </w:tcPr>
          <w:p>
            <w:pPr>
              <w:jc w:val="center"/>
            </w:pPr>
            <w:r>
              <w:rPr>
                <w:rFonts w:ascii="Inter" w:hAnsi="Inter"/>
                <w:sz w:val="18"/>
              </w:rPr>
              <w:t>55</w:t>
            </w:r>
          </w:p>
        </w:tc>
        <w:tc>
          <w:tcPr>
            <w:tcW w:type="dxa" w:w="1051"/>
          </w:tcPr>
          <w:p>
            <w:pPr>
              <w:jc w:val="center"/>
            </w:pPr>
            <w:r>
              <w:rPr>
                <w:rFonts w:ascii="Inter" w:hAnsi="Inter"/>
                <w:sz w:val="18"/>
              </w:rPr>
              <w:t>56</w:t>
            </w:r>
          </w:p>
        </w:tc>
        <w:tc>
          <w:tcPr>
            <w:tcW w:type="dxa" w:w="1051"/>
          </w:tcPr>
          <w:p>
            <w:pPr>
              <w:jc w:val="center"/>
            </w:pPr>
            <w:r>
              <w:rPr>
                <w:rFonts w:ascii="Inter" w:hAnsi="Inter"/>
                <w:sz w:val="18"/>
              </w:rPr>
              <w:t>57</w:t>
            </w:r>
          </w:p>
        </w:tc>
        <w:tc>
          <w:tcPr>
            <w:tcW w:type="dxa" w:w="1051"/>
          </w:tcPr>
          <w:p>
            <w:pPr>
              <w:jc w:val="center"/>
            </w:pPr>
            <w:r>
              <w:rPr>
                <w:rFonts w:ascii="Inter" w:hAnsi="Inter"/>
                <w:sz w:val="18"/>
              </w:rPr>
              <w:t>58</w:t>
            </w:r>
          </w:p>
        </w:tc>
        <w:tc>
          <w:tcPr>
            <w:tcW w:type="dxa" w:w="1051"/>
          </w:tcPr>
          <w:p>
            <w:pPr>
              <w:jc w:val="center"/>
            </w:pPr>
            <w:r>
              <w:rPr>
                <w:rFonts w:ascii="Inter" w:hAnsi="Inter"/>
                <w:sz w:val="18"/>
              </w:rPr>
              <w:t>59</w:t>
            </w:r>
          </w:p>
        </w:tc>
        <w:tc>
          <w:tcPr>
            <w:tcW w:type="dxa" w:w="1051"/>
          </w:tcPr>
          <w:p>
            <w:pPr>
              <w:jc w:val="center"/>
            </w:pPr>
            <w:r>
              <w:rPr>
                <w:rFonts w:ascii="Inter" w:hAnsi="Inter"/>
                <w:sz w:val="18"/>
              </w:rPr>
              <w:t>60</w:t>
            </w:r>
          </w:p>
        </w:tc>
      </w:tr>
      <w:tr>
        <w:tc>
          <w:tcPr>
            <w:tcW w:type="dxa" w:w="1051"/>
          </w:tcPr>
          <w:p>
            <w:pPr>
              <w:jc w:val="center"/>
            </w:pPr>
            <w:r>
              <w:rPr>
                <w:rFonts w:ascii="Inter" w:hAnsi="Inter"/>
                <w:sz w:val="18"/>
              </w:rPr>
              <w:t>61</w:t>
            </w:r>
          </w:p>
        </w:tc>
        <w:tc>
          <w:tcPr>
            <w:tcW w:type="dxa" w:w="1051"/>
          </w:tcPr>
          <w:p>
            <w:pPr>
              <w:jc w:val="center"/>
            </w:pPr>
            <w:r>
              <w:rPr>
                <w:rFonts w:ascii="Inter" w:hAnsi="Inter"/>
                <w:sz w:val="18"/>
              </w:rPr>
              <w:t>62</w:t>
            </w:r>
          </w:p>
        </w:tc>
        <w:tc>
          <w:tcPr>
            <w:tcW w:type="dxa" w:w="1051"/>
          </w:tcPr>
          <w:p>
            <w:pPr>
              <w:jc w:val="center"/>
            </w:pPr>
            <w:r>
              <w:rPr>
                <w:rFonts w:ascii="Inter" w:hAnsi="Inter"/>
                <w:sz w:val="18"/>
              </w:rPr>
              <w:t>63</w:t>
            </w:r>
          </w:p>
        </w:tc>
        <w:tc>
          <w:tcPr>
            <w:tcW w:type="dxa" w:w="1051"/>
          </w:tcPr>
          <w:p>
            <w:pPr>
              <w:jc w:val="center"/>
            </w:pPr>
            <w:r>
              <w:rPr>
                <w:rFonts w:ascii="Inter" w:hAnsi="Inter"/>
                <w:sz w:val="18"/>
              </w:rPr>
              <w:t>64</w:t>
            </w:r>
          </w:p>
        </w:tc>
        <w:tc>
          <w:tcPr>
            <w:tcW w:type="dxa" w:w="1051"/>
          </w:tcPr>
          <w:p>
            <w:pPr>
              <w:jc w:val="center"/>
            </w:pPr>
            <w:r>
              <w:rPr>
                <w:rFonts w:ascii="Inter" w:hAnsi="Inter"/>
                <w:sz w:val="18"/>
              </w:rPr>
              <w:t>65</w:t>
            </w:r>
          </w:p>
        </w:tc>
        <w:tc>
          <w:tcPr>
            <w:tcW w:type="dxa" w:w="1051"/>
          </w:tcPr>
          <w:p>
            <w:pPr>
              <w:jc w:val="center"/>
            </w:pPr>
            <w:r>
              <w:rPr>
                <w:rFonts w:ascii="Inter" w:hAnsi="Inter"/>
                <w:sz w:val="18"/>
              </w:rPr>
              <w:t>66</w:t>
            </w:r>
          </w:p>
        </w:tc>
        <w:tc>
          <w:tcPr>
            <w:tcW w:type="dxa" w:w="1051"/>
          </w:tcPr>
          <w:p>
            <w:pPr>
              <w:jc w:val="center"/>
            </w:pPr>
            <w:r>
              <w:rPr>
                <w:rFonts w:ascii="Inter" w:hAnsi="Inter"/>
                <w:sz w:val="18"/>
              </w:rPr>
              <w:t>67</w:t>
            </w:r>
          </w:p>
        </w:tc>
        <w:tc>
          <w:tcPr>
            <w:tcW w:type="dxa" w:w="1051"/>
          </w:tcPr>
          <w:p>
            <w:pPr>
              <w:jc w:val="center"/>
            </w:pPr>
            <w:r>
              <w:rPr>
                <w:rFonts w:ascii="Inter" w:hAnsi="Inter"/>
                <w:sz w:val="18"/>
              </w:rPr>
              <w:t>68</w:t>
            </w:r>
          </w:p>
        </w:tc>
        <w:tc>
          <w:tcPr>
            <w:tcW w:type="dxa" w:w="1051"/>
          </w:tcPr>
          <w:p>
            <w:pPr>
              <w:jc w:val="center"/>
            </w:pPr>
            <w:r>
              <w:rPr>
                <w:rFonts w:ascii="Inter" w:hAnsi="Inter"/>
                <w:sz w:val="18"/>
              </w:rPr>
              <w:t>69</w:t>
            </w:r>
          </w:p>
        </w:tc>
        <w:tc>
          <w:tcPr>
            <w:tcW w:type="dxa" w:w="1051"/>
          </w:tcPr>
          <w:p>
            <w:pPr>
              <w:jc w:val="center"/>
            </w:pPr>
            <w:r>
              <w:rPr>
                <w:rFonts w:ascii="Inter" w:hAnsi="Inter"/>
                <w:sz w:val="18"/>
              </w:rPr>
              <w:t>70</w:t>
            </w:r>
          </w:p>
        </w:tc>
      </w:tr>
      <w:tr>
        <w:tc>
          <w:tcPr>
            <w:tcW w:type="dxa" w:w="1051"/>
          </w:tcPr>
          <w:p>
            <w:pPr>
              <w:jc w:val="center"/>
            </w:pPr>
            <w:r>
              <w:rPr>
                <w:rFonts w:ascii="Inter" w:hAnsi="Inter"/>
                <w:sz w:val="18"/>
              </w:rPr>
              <w:t>71</w:t>
            </w:r>
          </w:p>
        </w:tc>
        <w:tc>
          <w:tcPr>
            <w:tcW w:type="dxa" w:w="1051"/>
          </w:tcPr>
          <w:p>
            <w:pPr>
              <w:jc w:val="center"/>
            </w:pPr>
            <w:r>
              <w:rPr>
                <w:rFonts w:ascii="Inter" w:hAnsi="Inter"/>
                <w:sz w:val="18"/>
              </w:rPr>
              <w:t>72</w:t>
            </w:r>
          </w:p>
        </w:tc>
        <w:tc>
          <w:tcPr>
            <w:tcW w:type="dxa" w:w="1051"/>
          </w:tcPr>
          <w:p>
            <w:pPr>
              <w:jc w:val="center"/>
            </w:pPr>
            <w:r>
              <w:rPr>
                <w:rFonts w:ascii="Inter" w:hAnsi="Inter"/>
                <w:sz w:val="18"/>
              </w:rPr>
              <w:t>73</w:t>
            </w:r>
          </w:p>
        </w:tc>
        <w:tc>
          <w:tcPr>
            <w:tcW w:type="dxa" w:w="1051"/>
          </w:tcPr>
          <w:p>
            <w:pPr>
              <w:jc w:val="center"/>
            </w:pPr>
            <w:r>
              <w:rPr>
                <w:rFonts w:ascii="Inter" w:hAnsi="Inter"/>
                <w:sz w:val="18"/>
              </w:rPr>
              <w:t>74</w:t>
            </w:r>
          </w:p>
        </w:tc>
        <w:tc>
          <w:tcPr>
            <w:tcW w:type="dxa" w:w="1051"/>
          </w:tcPr>
          <w:p>
            <w:pPr>
              <w:jc w:val="center"/>
            </w:pPr>
            <w:r>
              <w:rPr>
                <w:rFonts w:ascii="Inter" w:hAnsi="Inter"/>
                <w:sz w:val="18"/>
              </w:rPr>
              <w:t>75</w:t>
            </w:r>
          </w:p>
        </w:tc>
        <w:tc>
          <w:tcPr>
            <w:tcW w:type="dxa" w:w="1051"/>
          </w:tcPr>
          <w:p>
            <w:pPr>
              <w:jc w:val="center"/>
            </w:pPr>
            <w:r>
              <w:rPr>
                <w:rFonts w:ascii="Inter" w:hAnsi="Inter"/>
                <w:sz w:val="18"/>
              </w:rPr>
              <w:t>76</w:t>
            </w:r>
          </w:p>
        </w:tc>
        <w:tc>
          <w:tcPr>
            <w:tcW w:type="dxa" w:w="1051"/>
          </w:tcPr>
          <w:p>
            <w:pPr>
              <w:jc w:val="center"/>
            </w:pPr>
            <w:r>
              <w:rPr>
                <w:rFonts w:ascii="Inter" w:hAnsi="Inter"/>
                <w:sz w:val="18"/>
              </w:rPr>
              <w:t>77</w:t>
            </w:r>
          </w:p>
        </w:tc>
        <w:tc>
          <w:tcPr>
            <w:tcW w:type="dxa" w:w="1051"/>
          </w:tcPr>
          <w:p>
            <w:pPr>
              <w:jc w:val="center"/>
            </w:pPr>
            <w:r>
              <w:rPr>
                <w:rFonts w:ascii="Inter" w:hAnsi="Inter"/>
                <w:sz w:val="18"/>
              </w:rPr>
              <w:t>78</w:t>
            </w:r>
          </w:p>
        </w:tc>
        <w:tc>
          <w:tcPr>
            <w:tcW w:type="dxa" w:w="1051"/>
          </w:tcPr>
          <w:p>
            <w:pPr>
              <w:jc w:val="center"/>
            </w:pPr>
            <w:r>
              <w:rPr>
                <w:rFonts w:ascii="Inter" w:hAnsi="Inter"/>
                <w:sz w:val="18"/>
              </w:rPr>
              <w:t>79</w:t>
            </w:r>
          </w:p>
        </w:tc>
        <w:tc>
          <w:tcPr>
            <w:tcW w:type="dxa" w:w="1051"/>
          </w:tcPr>
          <w:p>
            <w:pPr>
              <w:jc w:val="center"/>
            </w:pPr>
            <w:r>
              <w:rPr>
                <w:rFonts w:ascii="Inter" w:hAnsi="Inter"/>
                <w:sz w:val="18"/>
              </w:rPr>
              <w:t>80</w:t>
            </w:r>
          </w:p>
        </w:tc>
      </w:tr>
      <w:tr>
        <w:tc>
          <w:tcPr>
            <w:tcW w:type="dxa" w:w="1051"/>
          </w:tcPr>
          <w:p>
            <w:pPr>
              <w:jc w:val="center"/>
            </w:pPr>
            <w:r>
              <w:rPr>
                <w:rFonts w:ascii="Inter" w:hAnsi="Inter"/>
                <w:sz w:val="18"/>
              </w:rPr>
              <w:t>81</w:t>
            </w:r>
          </w:p>
        </w:tc>
        <w:tc>
          <w:tcPr>
            <w:tcW w:type="dxa" w:w="1051"/>
          </w:tcPr>
          <w:p>
            <w:pPr>
              <w:jc w:val="center"/>
            </w:pPr>
            <w:r>
              <w:rPr>
                <w:rFonts w:ascii="Inter" w:hAnsi="Inter"/>
                <w:sz w:val="18"/>
              </w:rPr>
              <w:t>82</w:t>
            </w:r>
          </w:p>
        </w:tc>
        <w:tc>
          <w:tcPr>
            <w:tcW w:type="dxa" w:w="1051"/>
          </w:tcPr>
          <w:p>
            <w:pPr>
              <w:jc w:val="center"/>
            </w:pPr>
            <w:r>
              <w:rPr>
                <w:rFonts w:ascii="Inter" w:hAnsi="Inter"/>
                <w:sz w:val="18"/>
              </w:rPr>
              <w:t>83</w:t>
            </w:r>
          </w:p>
        </w:tc>
        <w:tc>
          <w:tcPr>
            <w:tcW w:type="dxa" w:w="1051"/>
          </w:tcPr>
          <w:p>
            <w:pPr>
              <w:jc w:val="center"/>
            </w:pPr>
            <w:r>
              <w:rPr>
                <w:rFonts w:ascii="Inter" w:hAnsi="Inter"/>
                <w:sz w:val="18"/>
              </w:rPr>
              <w:t>84</w:t>
            </w:r>
          </w:p>
        </w:tc>
        <w:tc>
          <w:tcPr>
            <w:tcW w:type="dxa" w:w="1051"/>
          </w:tcPr>
          <w:p>
            <w:pPr>
              <w:jc w:val="center"/>
            </w:pPr>
            <w:r>
              <w:rPr>
                <w:rFonts w:ascii="Inter" w:hAnsi="Inter"/>
                <w:sz w:val="18"/>
              </w:rPr>
              <w:t>85</w:t>
            </w:r>
          </w:p>
        </w:tc>
        <w:tc>
          <w:tcPr>
            <w:tcW w:type="dxa" w:w="1051"/>
          </w:tcPr>
          <w:p>
            <w:pPr>
              <w:jc w:val="center"/>
            </w:pPr>
            <w:r>
              <w:rPr>
                <w:rFonts w:ascii="Inter" w:hAnsi="Inter"/>
                <w:sz w:val="18"/>
              </w:rPr>
              <w:t>86</w:t>
            </w:r>
          </w:p>
        </w:tc>
        <w:tc>
          <w:tcPr>
            <w:tcW w:type="dxa" w:w="1051"/>
          </w:tcPr>
          <w:p>
            <w:pPr>
              <w:jc w:val="center"/>
            </w:pPr>
            <w:r>
              <w:rPr>
                <w:rFonts w:ascii="Inter" w:hAnsi="Inter"/>
                <w:sz w:val="18"/>
              </w:rPr>
              <w:t>87</w:t>
            </w:r>
          </w:p>
        </w:tc>
        <w:tc>
          <w:tcPr>
            <w:tcW w:type="dxa" w:w="1051"/>
          </w:tcPr>
          <w:p>
            <w:pPr>
              <w:jc w:val="center"/>
            </w:pPr>
            <w:r>
              <w:rPr>
                <w:rFonts w:ascii="Inter" w:hAnsi="Inter"/>
                <w:sz w:val="18"/>
              </w:rPr>
              <w:t>88</w:t>
            </w:r>
          </w:p>
        </w:tc>
        <w:tc>
          <w:tcPr>
            <w:tcW w:type="dxa" w:w="1051"/>
          </w:tcPr>
          <w:p>
            <w:pPr>
              <w:jc w:val="center"/>
            </w:pPr>
            <w:r>
              <w:rPr>
                <w:rFonts w:ascii="Inter" w:hAnsi="Inter"/>
                <w:sz w:val="18"/>
              </w:rPr>
              <w:t>89</w:t>
            </w:r>
          </w:p>
        </w:tc>
        <w:tc>
          <w:tcPr>
            <w:tcW w:type="dxa" w:w="1051"/>
          </w:tcPr>
          <w:p>
            <w:pPr>
              <w:jc w:val="center"/>
            </w:pPr>
            <w:r>
              <w:rPr>
                <w:rFonts w:ascii="Inter" w:hAnsi="Inter"/>
                <w:sz w:val="18"/>
              </w:rPr>
              <w:t>90</w:t>
            </w:r>
          </w:p>
        </w:tc>
      </w:tr>
      <w:tr>
        <w:tc>
          <w:tcPr>
            <w:tcW w:type="dxa" w:w="1051"/>
          </w:tcPr>
          <w:p>
            <w:pPr>
              <w:jc w:val="center"/>
            </w:pPr>
            <w:r>
              <w:rPr>
                <w:rFonts w:ascii="Inter" w:hAnsi="Inter"/>
                <w:sz w:val="18"/>
              </w:rPr>
              <w:t>91</w:t>
            </w:r>
          </w:p>
        </w:tc>
        <w:tc>
          <w:tcPr>
            <w:tcW w:type="dxa" w:w="1051"/>
          </w:tcPr>
          <w:p>
            <w:pPr>
              <w:jc w:val="center"/>
            </w:pPr>
            <w:r>
              <w:rPr>
                <w:rFonts w:ascii="Inter" w:hAnsi="Inter"/>
                <w:sz w:val="18"/>
              </w:rPr>
              <w:t>92</w:t>
            </w:r>
          </w:p>
        </w:tc>
        <w:tc>
          <w:tcPr>
            <w:tcW w:type="dxa" w:w="1051"/>
          </w:tcPr>
          <w:p>
            <w:pPr>
              <w:jc w:val="center"/>
            </w:pPr>
            <w:r>
              <w:rPr>
                <w:rFonts w:ascii="Inter" w:hAnsi="Inter"/>
                <w:sz w:val="18"/>
              </w:rPr>
              <w:t>93</w:t>
            </w:r>
          </w:p>
        </w:tc>
        <w:tc>
          <w:tcPr>
            <w:tcW w:type="dxa" w:w="1051"/>
          </w:tcPr>
          <w:p>
            <w:pPr>
              <w:jc w:val="center"/>
            </w:pPr>
            <w:r>
              <w:rPr>
                <w:rFonts w:ascii="Inter" w:hAnsi="Inter"/>
                <w:sz w:val="18"/>
              </w:rPr>
              <w:t>94</w:t>
            </w:r>
          </w:p>
        </w:tc>
        <w:tc>
          <w:tcPr>
            <w:tcW w:type="dxa" w:w="1051"/>
          </w:tcPr>
          <w:p>
            <w:pPr>
              <w:jc w:val="center"/>
            </w:pPr>
            <w:r>
              <w:rPr>
                <w:rFonts w:ascii="Inter" w:hAnsi="Inter"/>
                <w:sz w:val="18"/>
              </w:rPr>
              <w:t>95</w:t>
            </w:r>
          </w:p>
        </w:tc>
        <w:tc>
          <w:tcPr>
            <w:tcW w:type="dxa" w:w="1051"/>
          </w:tcPr>
          <w:p>
            <w:pPr>
              <w:jc w:val="center"/>
            </w:pPr>
            <w:r>
              <w:rPr>
                <w:rFonts w:ascii="Inter" w:hAnsi="Inter"/>
                <w:sz w:val="18"/>
              </w:rPr>
              <w:t>96</w:t>
            </w:r>
          </w:p>
        </w:tc>
        <w:tc>
          <w:tcPr>
            <w:tcW w:type="dxa" w:w="1051"/>
          </w:tcPr>
          <w:p>
            <w:pPr>
              <w:jc w:val="center"/>
            </w:pPr>
            <w:r>
              <w:rPr>
                <w:rFonts w:ascii="Inter" w:hAnsi="Inter"/>
                <w:sz w:val="18"/>
              </w:rPr>
              <w:t>97</w:t>
            </w:r>
          </w:p>
        </w:tc>
        <w:tc>
          <w:tcPr>
            <w:tcW w:type="dxa" w:w="1051"/>
          </w:tcPr>
          <w:p>
            <w:pPr>
              <w:jc w:val="center"/>
            </w:pPr>
            <w:r>
              <w:rPr>
                <w:rFonts w:ascii="Inter" w:hAnsi="Inter"/>
                <w:sz w:val="18"/>
              </w:rPr>
              <w:t>98</w:t>
            </w:r>
          </w:p>
        </w:tc>
        <w:tc>
          <w:tcPr>
            <w:tcW w:type="dxa" w:w="1051"/>
          </w:tcPr>
          <w:p>
            <w:pPr>
              <w:jc w:val="center"/>
            </w:pPr>
            <w:r>
              <w:rPr>
                <w:rFonts w:ascii="Inter" w:hAnsi="Inter"/>
                <w:sz w:val="18"/>
              </w:rPr>
              <w:t>99</w:t>
            </w:r>
          </w:p>
        </w:tc>
        <w:tc>
          <w:tcPr>
            <w:tcW w:type="dxa" w:w="1051"/>
          </w:tcPr>
          <w:p>
            <w:pPr>
              <w:jc w:val="center"/>
            </w:pPr>
            <w:r>
              <w:rPr>
                <w:rFonts w:ascii="Inter" w:hAnsi="Inter"/>
                <w:sz w:val="18"/>
              </w:rPr>
              <w:t>100</w:t>
            </w:r>
          </w:p>
        </w:tc>
      </w:tr>
    </w:tbl>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s="Inte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Inter" w:hAnsi="Inter" w:cs="Inter"/>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Inter" w:hAnsi="Inter" w:cs="Inter"/>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Inter" w:hAnsi="Inter" w:cs="Inte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Inter" w:hAnsi="Inter" w:cs="Inter"/>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Inter" w:hAnsi="Inter" w:cs="Inter"/>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