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1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Learner</w:t>
      </w:r>
    </w:p>
    <w:p>
      <w:r>
        <w:rPr>
          <w:rFonts w:ascii="Inter" w:hAnsi="Inter"/>
          <w:i/>
        </w:rPr>
        <w:t>Read McFeetors after Tuesday, then write one dated journal entry in Journaler with both parts below. Don't just give answers — explain your reasoning; that's what counts.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Inter" w:hAnsi="Inter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1 · Rank the opening moves</w:t>
      </w:r>
    </w:p>
    <w:p>
      <w:r>
        <w:rPr>
          <w:rFonts w:ascii="Inter" w:hAnsi="Inter"/>
          <w:i w:val="0"/>
        </w:rPr>
        <w:t>Below are three possible first moves in the same Metadoku board (shown in no particular order). Rank each move great, okay, or poor, and explain your ranking: what makes a strong first move here? There is no single right order — just explain your reasoning.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/>
    <w:p>
      <w:pPr>
        <w:spacing w:after="120"/>
      </w:pPr>
      <w:r>
        <w:rPr>
          <w:rFonts w:ascii="Inter" w:hAnsi="Inter"/>
          <w:b/>
          <w:color w:val="1F4E96"/>
          <w:sz w:val="24"/>
        </w:rPr>
        <w:t>2 · Then think about structure</w:t>
      </w:r>
    </w:p>
    <w:p>
      <w:r>
        <w:rPr>
          <w:rFonts w:ascii="Inter" w:hAnsi="Inter"/>
          <w:i w:val="0"/>
        </w:rPr>
        <w:t>McFeetors studied two-player competitive games; Metadoku is solitaire — you play it alone. Could Metadoku (or Metaplete or Metagons) be played competitively, against an opponent? What would be gained, and what would be lost?</w:t>
      </w:r>
    </w:p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