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898739"/>
        <w:docPartObj>
          <w:docPartGallery w:val="Cover Pages"/>
          <w:docPartUnique/>
        </w:docPartObj>
      </w:sdtPr>
      <w:sdtContent>
        <w:p w:rsidR="00BC1AD2" w:rsidRDefault="00BC1AD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C1AD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D8893E9CB3A4848AF98C977CABDCB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1AD2" w:rsidRDefault="00BC1AD2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物联</w:t>
                    </w:r>
                  </w:p>
                </w:tc>
              </w:sdtContent>
            </w:sdt>
          </w:tr>
          <w:tr w:rsidR="00BC1A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</w:rPr>
                  <w:alias w:val="标题"/>
                  <w:id w:val="13406919"/>
                  <w:placeholder>
                    <w:docPart w:val="3D0EB2B9078940828C209E0861D62C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C1AD2" w:rsidRDefault="00BC1AD2" w:rsidP="00BC1AD2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C1AD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>Mysql</w:t>
                    </w:r>
                    <w:r w:rsidRPr="00BC1AD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>高可用测试报告</w:t>
                    </w:r>
                  </w:p>
                </w:sdtContent>
              </w:sdt>
            </w:tc>
          </w:tr>
          <w:tr w:rsidR="00BC1AD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3555B35AB2B43F1B6CE6580DF189B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1AD2" w:rsidRDefault="00BC1AD2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ysql-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keepalived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C1AD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00BE6CE16B14AC9A50A6FAED17B20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C1AD2" w:rsidRDefault="00BC1AD2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xudong qiao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5C9732002C043AC84DD3DB1DFE94B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C1AD2" w:rsidRDefault="00BC1AD2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2018-1-10</w:t>
                    </w:r>
                  </w:p>
                </w:sdtContent>
              </w:sdt>
              <w:p w:rsidR="00BC1AD2" w:rsidRDefault="00BC1AD2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BC1AD2" w:rsidRDefault="00BC1AD2">
          <w:pPr>
            <w:widowControl/>
            <w:jc w:val="left"/>
          </w:pPr>
          <w:r>
            <w:br w:type="page"/>
          </w:r>
        </w:p>
      </w:sdtContent>
    </w:sdt>
    <w:p w:rsidR="001F127B" w:rsidRDefault="00BC1AD2" w:rsidP="00BC1AD2">
      <w:pPr>
        <w:pStyle w:val="1"/>
      </w:pPr>
      <w:r>
        <w:rPr>
          <w:rFonts w:hint="eastAsia"/>
        </w:rPr>
        <w:lastRenderedPageBreak/>
        <w:t>目的</w:t>
      </w:r>
    </w:p>
    <w:p w:rsidR="00BC1AD2" w:rsidRPr="00BC1AD2" w:rsidRDefault="00BC1AD2" w:rsidP="00BC1AD2">
      <w:pPr>
        <w:rPr>
          <w:rFonts w:hint="eastAsia"/>
        </w:rPr>
      </w:pPr>
      <w:r>
        <w:t>本次测试主要是验证</w:t>
      </w:r>
      <w:r>
        <w:t>Mysql</w:t>
      </w:r>
      <w:r>
        <w:rPr>
          <w:rFonts w:hint="eastAsia"/>
        </w:rPr>
        <w:t>+</w:t>
      </w:r>
      <w:r>
        <w:t>keepalived</w:t>
      </w:r>
      <w:r>
        <w:t>实现高可用方案</w:t>
      </w:r>
      <w:r>
        <w:rPr>
          <w:rFonts w:hint="eastAsia"/>
        </w:rPr>
        <w:t>，</w:t>
      </w:r>
      <w:r>
        <w:t>主要包含主从备份</w:t>
      </w:r>
      <w:r>
        <w:rPr>
          <w:rFonts w:hint="eastAsia"/>
        </w:rPr>
        <w:t>、</w:t>
      </w:r>
      <w:r>
        <w:t>主从切换和异常处理等方面的验证测试</w:t>
      </w:r>
      <w:r>
        <w:rPr>
          <w:rFonts w:hint="eastAsia"/>
        </w:rPr>
        <w:t>，</w:t>
      </w:r>
      <w:r>
        <w:t>保证在线上的</w:t>
      </w:r>
      <w:r>
        <w:t>Mysql</w:t>
      </w:r>
      <w:r>
        <w:t>高可用</w:t>
      </w:r>
    </w:p>
    <w:p w:rsidR="00BC1AD2" w:rsidRDefault="00BC1AD2" w:rsidP="00BC1AD2">
      <w:pPr>
        <w:pStyle w:val="1"/>
      </w:pPr>
      <w:r>
        <w:t>参考文档</w:t>
      </w:r>
    </w:p>
    <w:p w:rsidR="00381A88" w:rsidRPr="00381A88" w:rsidRDefault="00381A88" w:rsidP="00381A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81A88">
        <w:rPr>
          <w:rFonts w:hint="eastAsia"/>
        </w:rPr>
        <w:t>Mysql</w:t>
      </w:r>
      <w:r w:rsidRPr="00381A88">
        <w:rPr>
          <w:rFonts w:hint="eastAsia"/>
        </w:rPr>
        <w:t>高可用方案</w:t>
      </w:r>
      <w:r w:rsidRPr="00381A88">
        <w:rPr>
          <w:rFonts w:hint="eastAsia"/>
        </w:rPr>
        <w:t>.docx</w:t>
      </w:r>
    </w:p>
    <w:p w:rsidR="00BC1AD2" w:rsidRDefault="00BC1AD2" w:rsidP="00BC1AD2">
      <w:pPr>
        <w:pStyle w:val="1"/>
      </w:pPr>
      <w:r>
        <w:t>测试范围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071"/>
      </w:tblGrid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验证项</w:t>
            </w: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主从配置</w:t>
            </w: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默认绑定主</w:t>
            </w:r>
            <w:r>
              <w:rPr>
                <w:rFonts w:hint="eastAsia"/>
              </w:rPr>
              <w:t>Mysql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主从同步状态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主从同步</w:t>
            </w: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创建数据库同步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表的创建、修改和删除同步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12318C" w:rsidRP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数据的增删改同步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批量数据的同步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主从切换</w:t>
            </w: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正常切换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循环切换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12318C" w:rsidTr="00AF206D"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2318C" w:rsidRDefault="0012318C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异常主从备份</w:t>
            </w:r>
          </w:p>
        </w:tc>
        <w:tc>
          <w:tcPr>
            <w:tcW w:w="3077" w:type="dxa"/>
          </w:tcPr>
          <w:p w:rsidR="0012318C" w:rsidRDefault="00AF206D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停掉主，初始同步正常</w:t>
            </w:r>
          </w:p>
        </w:tc>
        <w:tc>
          <w:tcPr>
            <w:tcW w:w="1071" w:type="dxa"/>
          </w:tcPr>
          <w:p w:rsidR="0012318C" w:rsidRDefault="0012318C" w:rsidP="0012318C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AF206D" w:rsidRDefault="00AF206D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停掉从，重启后自动同步数据</w:t>
            </w:r>
          </w:p>
        </w:tc>
        <w:tc>
          <w:tcPr>
            <w:tcW w:w="1071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监控</w:t>
            </w:r>
          </w:p>
        </w:tc>
        <w:tc>
          <w:tcPr>
            <w:tcW w:w="3077" w:type="dxa"/>
          </w:tcPr>
          <w:p w:rsidR="00AF206D" w:rsidRDefault="00AF206D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keep</w:t>
            </w:r>
            <w:r>
              <w:rPr>
                <w:rFonts w:hint="eastAsia"/>
              </w:rPr>
              <w:t>进程</w:t>
            </w:r>
          </w:p>
        </w:tc>
        <w:tc>
          <w:tcPr>
            <w:tcW w:w="1071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  <w:tc>
          <w:tcPr>
            <w:tcW w:w="3077" w:type="dxa"/>
          </w:tcPr>
          <w:p w:rsidR="00AF206D" w:rsidRDefault="00AF206D" w:rsidP="0012318C">
            <w:pPr>
              <w:rPr>
                <w:rFonts w:hint="eastAsia"/>
              </w:rPr>
            </w:pP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的同步状态，预警</w:t>
            </w:r>
          </w:p>
        </w:tc>
        <w:tc>
          <w:tcPr>
            <w:tcW w:w="1071" w:type="dxa"/>
          </w:tcPr>
          <w:p w:rsidR="00AF206D" w:rsidRDefault="00AF206D" w:rsidP="0012318C">
            <w:pPr>
              <w:rPr>
                <w:rFonts w:hint="eastAsia"/>
              </w:rPr>
            </w:pPr>
          </w:p>
        </w:tc>
      </w:tr>
    </w:tbl>
    <w:p w:rsidR="00381A88" w:rsidRPr="00381A88" w:rsidRDefault="00381A88" w:rsidP="00381A88">
      <w:pPr>
        <w:rPr>
          <w:rFonts w:hint="eastAsia"/>
        </w:rPr>
      </w:pPr>
    </w:p>
    <w:p w:rsidR="00BC1AD2" w:rsidRDefault="00BC1AD2" w:rsidP="00BC1AD2">
      <w:pPr>
        <w:pStyle w:val="1"/>
      </w:pPr>
      <w:r>
        <w:t>测试实现</w:t>
      </w:r>
    </w:p>
    <w:p w:rsidR="00AF206D" w:rsidRDefault="00AF206D" w:rsidP="00AF206D">
      <w:r>
        <w:t>测试工具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206D" w:rsidTr="00AF206D"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工具项</w:t>
            </w:r>
          </w:p>
        </w:tc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 w:rsidRPr="00AF206D">
              <w:t>Navicat Premium</w:t>
            </w:r>
          </w:p>
        </w:tc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11.0</w:t>
            </w: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2.7</w:t>
            </w: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</w:tbl>
    <w:p w:rsidR="00AF206D" w:rsidRDefault="00AF206D" w:rsidP="00AF206D">
      <w:r>
        <w:rPr>
          <w:rFonts w:hint="eastAsia"/>
        </w:rPr>
        <w:t>测试环境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206D" w:rsidTr="0066468E">
        <w:tc>
          <w:tcPr>
            <w:tcW w:w="8296" w:type="dxa"/>
            <w:gridSpan w:val="3"/>
          </w:tcPr>
          <w:p w:rsidR="00AF206D" w:rsidRDefault="00AF206D" w:rsidP="00AF20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</w:tr>
      <w:tr w:rsidR="00AF206D" w:rsidTr="00AF206D"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7.0</w:t>
            </w:r>
          </w:p>
        </w:tc>
        <w:tc>
          <w:tcPr>
            <w:tcW w:w="2766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Vmware</w:t>
            </w:r>
            <w:r>
              <w:t>12</w:t>
            </w:r>
            <w:r>
              <w:t>虚拟机</w:t>
            </w:r>
          </w:p>
        </w:tc>
      </w:tr>
      <w:tr w:rsidR="00AF206D" w:rsidTr="00AF206D"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Docker</w:t>
            </w:r>
          </w:p>
        </w:tc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1.12</w:t>
            </w: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  <w:tr w:rsidR="00AF206D" w:rsidTr="00AF206D"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AF206D" w:rsidRDefault="006A3A26" w:rsidP="00AF206D">
            <w:pPr>
              <w:rPr>
                <w:rFonts w:hint="eastAsia"/>
              </w:rPr>
            </w:pPr>
            <w:r>
              <w:rPr>
                <w:rFonts w:hint="eastAsia"/>
              </w:rPr>
              <w:t>5.6</w:t>
            </w:r>
          </w:p>
        </w:tc>
        <w:tc>
          <w:tcPr>
            <w:tcW w:w="2766" w:type="dxa"/>
          </w:tcPr>
          <w:p w:rsidR="00AF206D" w:rsidRDefault="00AF206D" w:rsidP="00AF206D">
            <w:pPr>
              <w:rPr>
                <w:rFonts w:hint="eastAsia"/>
              </w:rPr>
            </w:pPr>
          </w:p>
        </w:tc>
      </w:tr>
    </w:tbl>
    <w:p w:rsidR="00AF206D" w:rsidRDefault="00AF206D" w:rsidP="00AF206D"/>
    <w:p w:rsidR="00200C14" w:rsidRDefault="00200C14" w:rsidP="00AF206D">
      <w:r>
        <w:rPr>
          <w:rFonts w:hint="eastAsia"/>
        </w:rPr>
        <w:t>Mysql</w:t>
      </w:r>
      <w:r>
        <w:rPr>
          <w:rFonts w:hint="eastAsia"/>
        </w:rPr>
        <w:t>主从切换：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</w:pPr>
      <w:r w:rsidRPr="00200C14">
        <w:t>Switch_Moninter.py</w:t>
      </w:r>
      <w:r>
        <w:t>放置在主</w:t>
      </w:r>
      <w:r>
        <w:t>Mysql</w:t>
      </w:r>
      <w:r>
        <w:t>的</w:t>
      </w:r>
      <w:r>
        <w:t>Docker</w:t>
      </w:r>
      <w:r>
        <w:t>下</w:t>
      </w:r>
      <w:r>
        <w:rPr>
          <w:rFonts w:hint="eastAsia"/>
        </w:rPr>
        <w:t>，</w:t>
      </w:r>
      <w:r>
        <w:t>先停主</w:t>
      </w:r>
      <w:r>
        <w:t>mysql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</w:pPr>
      <w:r>
        <w:t>检查虚拟</w:t>
      </w:r>
      <w:r>
        <w:t>ip</w:t>
      </w:r>
      <w:r>
        <w:t>是否能切换到从</w:t>
      </w:r>
      <w:r>
        <w:t>Mysql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</w:pPr>
      <w:r>
        <w:t>如果切换至从成功后</w:t>
      </w:r>
      <w:r>
        <w:rPr>
          <w:rFonts w:hint="eastAsia"/>
        </w:rPr>
        <w:t>，</w:t>
      </w:r>
      <w:r>
        <w:t>再启动主</w:t>
      </w:r>
      <w:r>
        <w:t>mysql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</w:pPr>
      <w:r>
        <w:t>查看虚拟</w:t>
      </w:r>
      <w:r>
        <w:t>ip</w:t>
      </w:r>
      <w:r>
        <w:t>是否能再切换至主</w:t>
      </w:r>
      <w:r>
        <w:t>mysql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设置全局变量</w:t>
      </w:r>
      <w:r>
        <w:rPr>
          <w:rFonts w:hint="eastAsia"/>
        </w:rPr>
        <w:t>，</w:t>
      </w:r>
      <w:r>
        <w:t>每成功切换一次</w:t>
      </w:r>
      <w:r>
        <w:rPr>
          <w:rFonts w:hint="eastAsia"/>
        </w:rPr>
        <w:t>，</w:t>
      </w:r>
      <w:r>
        <w:t>累加</w:t>
      </w:r>
      <w:r>
        <w:rPr>
          <w:rFonts w:hint="eastAsia"/>
        </w:rPr>
        <w:t>1</w:t>
      </w:r>
    </w:p>
    <w:p w:rsidR="00200C14" w:rsidRDefault="00200C14" w:rsidP="00200C14">
      <w:pPr>
        <w:pStyle w:val="a6"/>
        <w:numPr>
          <w:ilvl w:val="0"/>
          <w:numId w:val="2"/>
        </w:numPr>
        <w:ind w:firstLineChars="0"/>
      </w:pPr>
      <w:r>
        <w:t>最后查看日志</w:t>
      </w:r>
    </w:p>
    <w:p w:rsidR="00B16CB3" w:rsidRDefault="00B16CB3" w:rsidP="00200C14"/>
    <w:p w:rsidR="00200C14" w:rsidRDefault="00200C14" w:rsidP="00200C14">
      <w:r>
        <w:t>Mysql</w:t>
      </w:r>
      <w:r>
        <w:t>进程监控</w:t>
      </w:r>
      <w:r>
        <w:rPr>
          <w:rFonts w:hint="eastAsia"/>
        </w:rPr>
        <w:t>：</w:t>
      </w:r>
    </w:p>
    <w:p w:rsidR="00200C14" w:rsidRDefault="00200C14" w:rsidP="00200C14">
      <w:pPr>
        <w:pStyle w:val="a6"/>
        <w:numPr>
          <w:ilvl w:val="0"/>
          <w:numId w:val="3"/>
        </w:numPr>
        <w:ind w:firstLineChars="0"/>
      </w:pPr>
      <w:r>
        <w:t>在主和从</w:t>
      </w:r>
      <w:r>
        <w:t>Mysql</w:t>
      </w:r>
      <w:r>
        <w:t>都放置</w:t>
      </w:r>
      <w:r>
        <w:t>moninter.py</w:t>
      </w:r>
      <w:r>
        <w:rPr>
          <w:rFonts w:hint="eastAsia"/>
        </w:rPr>
        <w:t>，以“</w:t>
      </w:r>
      <w:r>
        <w:rPr>
          <w:rFonts w:hint="eastAsia"/>
        </w:rPr>
        <w:t>setsid python moninter.py</w:t>
      </w:r>
      <w:r>
        <w:rPr>
          <w:rFonts w:hint="eastAsia"/>
        </w:rPr>
        <w:t>”启动监控脚本</w:t>
      </w:r>
    </w:p>
    <w:p w:rsidR="00B16CB3" w:rsidRDefault="00200C14" w:rsidP="00200C1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的进程是否存在</w:t>
      </w:r>
      <w:r w:rsidR="00B16CB3">
        <w:rPr>
          <w:rFonts w:hint="eastAsia"/>
        </w:rPr>
        <w:t>，</w:t>
      </w:r>
    </w:p>
    <w:p w:rsidR="00200C14" w:rsidRDefault="00B16CB3" w:rsidP="00200C1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如果存在，再检查</w:t>
      </w:r>
      <w:r>
        <w:rPr>
          <w:rFonts w:hint="eastAsia"/>
        </w:rPr>
        <w:t>keepalived</w:t>
      </w:r>
      <w:r>
        <w:rPr>
          <w:rFonts w:hint="eastAsia"/>
        </w:rPr>
        <w:t>是否存在，不存在就启动</w:t>
      </w:r>
      <w:r>
        <w:rPr>
          <w:rFonts w:hint="eastAsia"/>
        </w:rPr>
        <w:t>keepalived</w:t>
      </w:r>
      <w:r>
        <w:rPr>
          <w:rFonts w:hint="eastAsia"/>
        </w:rPr>
        <w:t>；</w:t>
      </w:r>
    </w:p>
    <w:p w:rsidR="00B16CB3" w:rsidRDefault="00B16CB3" w:rsidP="00200C14">
      <w:pPr>
        <w:pStyle w:val="a6"/>
        <w:numPr>
          <w:ilvl w:val="0"/>
          <w:numId w:val="3"/>
        </w:numPr>
        <w:ind w:firstLineChars="0"/>
      </w:pPr>
      <w:r>
        <w:t>如果不存在</w:t>
      </w:r>
      <w:r>
        <w:rPr>
          <w:rFonts w:hint="eastAsia"/>
        </w:rPr>
        <w:t>，</w:t>
      </w:r>
      <w:r>
        <w:t>就检查</w:t>
      </w:r>
      <w:r>
        <w:t>keepalived</w:t>
      </w:r>
      <w:r>
        <w:rPr>
          <w:rFonts w:hint="eastAsia"/>
        </w:rPr>
        <w:t>，</w:t>
      </w:r>
      <w:r>
        <w:t>存在就</w:t>
      </w:r>
      <w:r>
        <w:t>kiil</w:t>
      </w:r>
    </w:p>
    <w:p w:rsidR="00B16CB3" w:rsidRDefault="00B16CB3" w:rsidP="00B16CB3"/>
    <w:p w:rsidR="00B16CB3" w:rsidRDefault="00B16CB3" w:rsidP="00B16CB3">
      <w:pPr>
        <w:rPr>
          <w:rFonts w:hint="eastAsia"/>
        </w:rPr>
      </w:pPr>
      <w:r>
        <w:t>Mysql</w:t>
      </w:r>
      <w:r>
        <w:t>同步状态监控</w:t>
      </w:r>
      <w:r>
        <w:rPr>
          <w:rFonts w:hint="eastAsia"/>
        </w:rPr>
        <w:t>:</w:t>
      </w:r>
    </w:p>
    <w:p w:rsidR="00B16CB3" w:rsidRDefault="004F09D7" w:rsidP="004F09D7">
      <w:pPr>
        <w:pStyle w:val="a6"/>
        <w:numPr>
          <w:ilvl w:val="0"/>
          <w:numId w:val="4"/>
        </w:numPr>
        <w:ind w:firstLineChars="0"/>
      </w:pPr>
      <w:r>
        <w:t>slave</w:t>
      </w:r>
      <w:r>
        <w:rPr>
          <w:rFonts w:hint="eastAsia"/>
        </w:rPr>
        <w:t>_moninter</w:t>
      </w:r>
      <w:r>
        <w:rPr>
          <w:rFonts w:hint="eastAsia"/>
        </w:rPr>
        <w:t>放置在从</w:t>
      </w:r>
      <w:r>
        <w:rPr>
          <w:rFonts w:hint="eastAsia"/>
        </w:rPr>
        <w:t>mysqkl</w:t>
      </w:r>
      <w:r>
        <w:rPr>
          <w:rFonts w:hint="eastAsia"/>
        </w:rPr>
        <w:t>的</w:t>
      </w:r>
      <w:r>
        <w:rPr>
          <w:rFonts w:hint="eastAsia"/>
        </w:rPr>
        <w:t>docker</w:t>
      </w:r>
      <w:r>
        <w:rPr>
          <w:rFonts w:hint="eastAsia"/>
        </w:rPr>
        <w:t>容器中，</w:t>
      </w:r>
    </w:p>
    <w:p w:rsidR="004F09D7" w:rsidRDefault="004F09D7" w:rsidP="004F09D7">
      <w:pPr>
        <w:pStyle w:val="a6"/>
        <w:numPr>
          <w:ilvl w:val="0"/>
          <w:numId w:val="4"/>
        </w:numPr>
        <w:ind w:firstLineChars="0"/>
      </w:pPr>
      <w:r>
        <w:t>进入</w:t>
      </w:r>
      <w:r>
        <w:t>mysql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的值；</w:t>
      </w:r>
    </w:p>
    <w:p w:rsidR="004F09D7" w:rsidRPr="00AF206D" w:rsidRDefault="004F09D7" w:rsidP="004F09D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如果不都未</w:t>
      </w:r>
      <w:r>
        <w:t>Yes</w:t>
      </w:r>
      <w:r>
        <w:rPr>
          <w:rFonts w:hint="eastAsia"/>
        </w:rPr>
        <w:t>，</w:t>
      </w:r>
      <w:r w:rsidR="00241042">
        <w:t>就发送报警信息和错误信息</w:t>
      </w:r>
    </w:p>
    <w:p w:rsidR="00BC1AD2" w:rsidRDefault="00BC1AD2" w:rsidP="00BC1AD2">
      <w:pPr>
        <w:pStyle w:val="1"/>
      </w:pPr>
      <w:r>
        <w:t>测试结果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3FD" w:rsidTr="007643FD"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用例总数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阻塞</w:t>
            </w:r>
          </w:p>
        </w:tc>
      </w:tr>
      <w:tr w:rsidR="007643FD" w:rsidTr="007643FD"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643FD" w:rsidRDefault="00111777" w:rsidP="0024104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241042" w:rsidRPr="00241042" w:rsidRDefault="00241042" w:rsidP="00241042">
      <w:pPr>
        <w:rPr>
          <w:rFonts w:hint="eastAsia"/>
        </w:rPr>
      </w:pPr>
    </w:p>
    <w:p w:rsidR="00BC1AD2" w:rsidRDefault="00BC1AD2" w:rsidP="00BC1AD2">
      <w:pPr>
        <w:pStyle w:val="1"/>
      </w:pPr>
      <w:r>
        <w:t>测试结论</w:t>
      </w:r>
    </w:p>
    <w:p w:rsidR="00111777" w:rsidRDefault="00111777" w:rsidP="0011177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主从备份的基本功能良好</w:t>
      </w:r>
    </w:p>
    <w:p w:rsidR="00111777" w:rsidRDefault="00111777" w:rsidP="00111777">
      <w:pPr>
        <w:pStyle w:val="a6"/>
        <w:numPr>
          <w:ilvl w:val="0"/>
          <w:numId w:val="5"/>
        </w:numPr>
        <w:ind w:firstLineChars="0"/>
      </w:pPr>
      <w:r>
        <w:t>主从故障切换</w:t>
      </w:r>
      <w:r>
        <w:rPr>
          <w:rFonts w:hint="eastAsia"/>
        </w:rPr>
        <w:t>1600</w:t>
      </w:r>
      <w:r>
        <w:rPr>
          <w:rFonts w:hint="eastAsia"/>
        </w:rPr>
        <w:t>次，可以正常切换</w:t>
      </w:r>
    </w:p>
    <w:p w:rsidR="00111777" w:rsidRDefault="00111777" w:rsidP="0011177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关机后，在重试最大次数之内，重新启动后，还可以保持同步，继续读取主</w:t>
      </w:r>
      <w:r>
        <w:rPr>
          <w:rFonts w:hint="eastAsia"/>
        </w:rPr>
        <w:t>Mysql</w:t>
      </w:r>
      <w:r>
        <w:rPr>
          <w:rFonts w:hint="eastAsia"/>
        </w:rPr>
        <w:t>的更改记录文件</w:t>
      </w:r>
    </w:p>
    <w:p w:rsidR="00111777" w:rsidRDefault="00111777" w:rsidP="00111777">
      <w:pPr>
        <w:pStyle w:val="a6"/>
        <w:numPr>
          <w:ilvl w:val="0"/>
          <w:numId w:val="5"/>
        </w:numPr>
        <w:ind w:firstLineChars="0"/>
      </w:pPr>
      <w:r>
        <w:t>当主</w:t>
      </w:r>
      <w:r>
        <w:t>Mysql</w:t>
      </w:r>
      <w:r>
        <w:t>关机后</w:t>
      </w:r>
      <w:r>
        <w:rPr>
          <w:rFonts w:hint="eastAsia"/>
        </w:rPr>
        <w:t>，</w:t>
      </w:r>
      <w:r>
        <w:t>从</w:t>
      </w:r>
      <w:r>
        <w:t>Mysql</w:t>
      </w:r>
      <w:r>
        <w:t>有写入新数据</w:t>
      </w:r>
      <w:r>
        <w:rPr>
          <w:rFonts w:hint="eastAsia"/>
        </w:rPr>
        <w:t>；</w:t>
      </w:r>
      <w:r>
        <w:t>需要重新配置主从</w:t>
      </w:r>
    </w:p>
    <w:p w:rsidR="00111777" w:rsidRDefault="00111777" w:rsidP="00111777">
      <w:pPr>
        <w:pStyle w:val="a6"/>
        <w:numPr>
          <w:ilvl w:val="0"/>
          <w:numId w:val="5"/>
        </w:numPr>
        <w:ind w:firstLineChars="0"/>
      </w:pPr>
      <w:r>
        <w:t>监控进程脚本功能良好</w:t>
      </w:r>
      <w:r>
        <w:rPr>
          <w:rFonts w:hint="eastAsia"/>
        </w:rPr>
        <w:t>；</w:t>
      </w:r>
      <w:r>
        <w:t>监控同步状态脚本</w:t>
      </w:r>
      <w:r w:rsidR="0085136B">
        <w:t>已完成</w:t>
      </w:r>
      <w:r w:rsidR="001C656E">
        <w:rPr>
          <w:rFonts w:hint="eastAsia"/>
        </w:rPr>
        <w:t>（脚本见附件</w:t>
      </w:r>
      <w:bookmarkStart w:id="0" w:name="_GoBack"/>
      <w:bookmarkEnd w:id="0"/>
      <w:r w:rsidR="001C656E">
        <w:rPr>
          <w:rFonts w:hint="eastAsia"/>
        </w:rPr>
        <w:t>）</w:t>
      </w:r>
    </w:p>
    <w:p w:rsidR="006E2A16" w:rsidRDefault="006E2A16" w:rsidP="006E2A16">
      <w:pPr>
        <w:pStyle w:val="1"/>
      </w:pPr>
      <w:r>
        <w:lastRenderedPageBreak/>
        <w:t>附件</w:t>
      </w:r>
    </w:p>
    <w:p w:rsidR="006E2A16" w:rsidRDefault="006E2A16" w:rsidP="006E2A16">
      <w:pPr>
        <w:pStyle w:val="a6"/>
        <w:numPr>
          <w:ilvl w:val="0"/>
          <w:numId w:val="6"/>
        </w:numPr>
        <w:ind w:firstLineChars="0"/>
      </w:pPr>
      <w:hyperlink r:id="rId8" w:history="1">
        <w:r w:rsidRPr="006E2A16">
          <w:rPr>
            <w:rStyle w:val="a8"/>
            <w:rFonts w:hint="eastAsia"/>
          </w:rPr>
          <w:t>高可用测试用例</w:t>
        </w:r>
        <w:r w:rsidRPr="006E2A16">
          <w:rPr>
            <w:rStyle w:val="a8"/>
            <w:rFonts w:hint="eastAsia"/>
          </w:rPr>
          <w:t>.xlsx</w:t>
        </w:r>
      </w:hyperlink>
    </w:p>
    <w:p w:rsidR="006E2A16" w:rsidRPr="006E2A16" w:rsidRDefault="006E2A16" w:rsidP="006E2A16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hyperlink r:id="rId9" w:history="1">
        <w:r w:rsidRPr="006E2A16">
          <w:rPr>
            <w:rStyle w:val="a8"/>
          </w:rPr>
          <w:t>scripts</w:t>
        </w:r>
      </w:hyperlink>
    </w:p>
    <w:sectPr w:rsidR="006E2A16" w:rsidRPr="006E2A16" w:rsidSect="00BC1AD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67E" w:rsidRDefault="0043467E" w:rsidP="00BC1AD2">
      <w:r>
        <w:separator/>
      </w:r>
    </w:p>
  </w:endnote>
  <w:endnote w:type="continuationSeparator" w:id="0">
    <w:p w:rsidR="0043467E" w:rsidRDefault="0043467E" w:rsidP="00BC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67E" w:rsidRDefault="0043467E" w:rsidP="00BC1AD2">
      <w:r>
        <w:separator/>
      </w:r>
    </w:p>
  </w:footnote>
  <w:footnote w:type="continuationSeparator" w:id="0">
    <w:p w:rsidR="0043467E" w:rsidRDefault="0043467E" w:rsidP="00BC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70A71"/>
    <w:multiLevelType w:val="hybridMultilevel"/>
    <w:tmpl w:val="4F889838"/>
    <w:lvl w:ilvl="0" w:tplc="EB5602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2C4AAC"/>
    <w:multiLevelType w:val="hybridMultilevel"/>
    <w:tmpl w:val="3246ED88"/>
    <w:lvl w:ilvl="0" w:tplc="FB023D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9D284A"/>
    <w:multiLevelType w:val="hybridMultilevel"/>
    <w:tmpl w:val="EDEAF16A"/>
    <w:lvl w:ilvl="0" w:tplc="24AC2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C821CB"/>
    <w:multiLevelType w:val="hybridMultilevel"/>
    <w:tmpl w:val="79A6789E"/>
    <w:lvl w:ilvl="0" w:tplc="A630F1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EF1945"/>
    <w:multiLevelType w:val="hybridMultilevel"/>
    <w:tmpl w:val="35D82300"/>
    <w:lvl w:ilvl="0" w:tplc="C930B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E63A9C"/>
    <w:multiLevelType w:val="hybridMultilevel"/>
    <w:tmpl w:val="DF7AEE70"/>
    <w:lvl w:ilvl="0" w:tplc="5B30C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CE"/>
    <w:rsid w:val="00111777"/>
    <w:rsid w:val="0012318C"/>
    <w:rsid w:val="001C656E"/>
    <w:rsid w:val="001F127B"/>
    <w:rsid w:val="00200C14"/>
    <w:rsid w:val="00241042"/>
    <w:rsid w:val="003339CE"/>
    <w:rsid w:val="00381A88"/>
    <w:rsid w:val="0043467E"/>
    <w:rsid w:val="004F09D7"/>
    <w:rsid w:val="006A3A26"/>
    <w:rsid w:val="006E2A16"/>
    <w:rsid w:val="007643FD"/>
    <w:rsid w:val="0085136B"/>
    <w:rsid w:val="00AF206D"/>
    <w:rsid w:val="00B16CB3"/>
    <w:rsid w:val="00B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78049-58A2-4794-A0C8-9548482D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D2"/>
    <w:rPr>
      <w:sz w:val="18"/>
      <w:szCs w:val="18"/>
    </w:rPr>
  </w:style>
  <w:style w:type="paragraph" w:styleId="a5">
    <w:name w:val="No Spacing"/>
    <w:link w:val="Char1"/>
    <w:uiPriority w:val="1"/>
    <w:qFormat/>
    <w:rsid w:val="00BC1AD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C1AD2"/>
    <w:rPr>
      <w:kern w:val="0"/>
      <w:sz w:val="22"/>
    </w:rPr>
  </w:style>
  <w:style w:type="paragraph" w:styleId="a6">
    <w:name w:val="List Paragraph"/>
    <w:basedOn w:val="a"/>
    <w:uiPriority w:val="34"/>
    <w:qFormat/>
    <w:rsid w:val="00BC1AD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1AD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23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E2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9640;&#21487;&#29992;&#27979;&#35797;&#29992;&#20363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scrip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893E9CB3A4848AF98C977CABDC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32A882-626F-45D9-A3BF-825A9080C871}"/>
      </w:docPartPr>
      <w:docPartBody>
        <w:p w:rsidR="00000000" w:rsidRDefault="009A35E7" w:rsidP="009A35E7">
          <w:pPr>
            <w:pStyle w:val="9D8893E9CB3A4848AF98C977CABDCBC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D0EB2B9078940828C209E0861D62C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6DAAE7-8BF5-4613-A57D-ED1BEFFDA2C7}"/>
      </w:docPartPr>
      <w:docPartBody>
        <w:p w:rsidR="00000000" w:rsidRDefault="009A35E7" w:rsidP="009A35E7">
          <w:pPr>
            <w:pStyle w:val="3D0EB2B9078940828C209E0861D62C8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3555B35AB2B43F1B6CE6580DF189B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A105C8-8B61-45B4-BC35-12EC1EBDE785}"/>
      </w:docPartPr>
      <w:docPartBody>
        <w:p w:rsidR="00000000" w:rsidRDefault="009A35E7" w:rsidP="009A35E7">
          <w:pPr>
            <w:pStyle w:val="B3555B35AB2B43F1B6CE6580DF189B8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00BE6CE16B14AC9A50A6FAED17B20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B8CEE-A3E5-4F78-B3EB-8917B737F559}"/>
      </w:docPartPr>
      <w:docPartBody>
        <w:p w:rsidR="00000000" w:rsidRDefault="009A35E7" w:rsidP="009A35E7">
          <w:pPr>
            <w:pStyle w:val="A00BE6CE16B14AC9A50A6FAED17B206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35C9732002C043AC84DD3DB1DFE94B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0BE3-19C9-4C41-BC96-DD4BB9495708}"/>
      </w:docPartPr>
      <w:docPartBody>
        <w:p w:rsidR="00000000" w:rsidRDefault="009A35E7" w:rsidP="009A35E7">
          <w:pPr>
            <w:pStyle w:val="35C9732002C043AC84DD3DB1DFE94B1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E7"/>
    <w:rsid w:val="009A35E7"/>
    <w:rsid w:val="00E4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8893E9CB3A4848AF98C977CABDCBC1">
    <w:name w:val="9D8893E9CB3A4848AF98C977CABDCBC1"/>
    <w:rsid w:val="009A35E7"/>
    <w:pPr>
      <w:widowControl w:val="0"/>
      <w:jc w:val="both"/>
    </w:pPr>
  </w:style>
  <w:style w:type="paragraph" w:customStyle="1" w:styleId="3D0EB2B9078940828C209E0861D62C84">
    <w:name w:val="3D0EB2B9078940828C209E0861D62C84"/>
    <w:rsid w:val="009A35E7"/>
    <w:pPr>
      <w:widowControl w:val="0"/>
      <w:jc w:val="both"/>
    </w:pPr>
  </w:style>
  <w:style w:type="paragraph" w:customStyle="1" w:styleId="B3555B35AB2B43F1B6CE6580DF189B8F">
    <w:name w:val="B3555B35AB2B43F1B6CE6580DF189B8F"/>
    <w:rsid w:val="009A35E7"/>
    <w:pPr>
      <w:widowControl w:val="0"/>
      <w:jc w:val="both"/>
    </w:pPr>
  </w:style>
  <w:style w:type="paragraph" w:customStyle="1" w:styleId="A00BE6CE16B14AC9A50A6FAED17B2061">
    <w:name w:val="A00BE6CE16B14AC9A50A6FAED17B2061"/>
    <w:rsid w:val="009A35E7"/>
    <w:pPr>
      <w:widowControl w:val="0"/>
      <w:jc w:val="both"/>
    </w:pPr>
  </w:style>
  <w:style w:type="paragraph" w:customStyle="1" w:styleId="35C9732002C043AC84DD3DB1DFE94B19">
    <w:name w:val="35C9732002C043AC84DD3DB1DFE94B19"/>
    <w:rsid w:val="009A35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182</Words>
  <Characters>1044</Characters>
  <Application>Microsoft Office Word</Application>
  <DocSecurity>0</DocSecurity>
  <Lines>8</Lines>
  <Paragraphs>2</Paragraphs>
  <ScaleCrop>false</ScaleCrop>
  <Company>物联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Mysql高可用测试报告</dc:title>
  <dc:subject>Mysql-keepalived</dc:subject>
  <dc:creator>xudong qiao</dc:creator>
  <cp:keywords/>
  <dc:description/>
  <cp:lastModifiedBy>xudong qiao</cp:lastModifiedBy>
  <cp:revision>14</cp:revision>
  <dcterms:created xsi:type="dcterms:W3CDTF">2018-01-10T03:52:00Z</dcterms:created>
  <dcterms:modified xsi:type="dcterms:W3CDTF">2018-01-10T08:59:00Z</dcterms:modified>
</cp:coreProperties>
</file>