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프로젝트 제안서</w:t>
      </w:r>
    </w:p>
    <w:tbl>
      <w:tblPr>
        <w:tblStyle w:val="a3"/>
        <w:tblW w:w="8906" w:type="dxa"/>
        <w:tblLook w:val="04A0" w:firstRow="1" w:lastRow="0" w:firstColumn="1" w:lastColumn="0" w:noHBand="0" w:noVBand="1"/>
      </w:tblPr>
      <w:tblGrid>
        <w:gridCol w:w="1696"/>
        <w:gridCol w:w="7210"/>
      </w:tblGrid>
      <w:tr>
        <w:trPr>
          <w:trHeight w:val="1211" w:hRule="atLeast"/>
        </w:trPr>
        <w:tc>
          <w:tcPr>
            <w:tcW w:w="1696" w:type="dxa"/>
            <w:shd w:val="clear" w:color="auto" w:fill="C9C9C9" w:themeFill="accent3" w:themeFillTint="99"/>
          </w:tcPr>
          <w:p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팀원 명단</w:t>
            </w:r>
          </w:p>
        </w:tc>
        <w:tc>
          <w:tcPr>
            <w:tcW w:w="7210" w:type="dxa"/>
          </w:tcPr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01620884 </w:t>
            </w:r>
            <w:r>
              <w:rPr>
                <w:rFonts w:hint="eastAsia"/>
                <w:noProof/>
              </w:rPr>
              <w:t>오지환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01821810 </w:t>
            </w:r>
            <w:r>
              <w:rPr>
                <w:rFonts w:hint="eastAsia"/>
                <w:noProof/>
              </w:rPr>
              <w:t>고영우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01921313 </w:t>
            </w:r>
            <w:r>
              <w:rPr>
                <w:rFonts w:hint="eastAsia"/>
                <w:noProof/>
              </w:rPr>
              <w:t>김민서</w:t>
            </w:r>
          </w:p>
          <w:p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01921340 </w:t>
            </w:r>
            <w:r>
              <w:rPr>
                <w:rFonts w:hint="eastAsia"/>
                <w:noProof/>
              </w:rPr>
              <w:t>박승원</w:t>
            </w:r>
          </w:p>
        </w:tc>
      </w:tr>
      <w:tr>
        <w:trPr>
          <w:trHeight w:val="5354" w:hRule="atLeast"/>
        </w:trPr>
        <w:tc>
          <w:tcPr>
            <w:tcW w:w="1696" w:type="dxa"/>
            <w:shd w:val="clear" w:color="auto" w:fill="C9C9C9" w:themeFill="accent3" w:themeFillTint="99"/>
          </w:tcPr>
          <w:p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도메인 분석</w:t>
            </w:r>
          </w:p>
        </w:tc>
        <w:tc>
          <w:tcPr>
            <w:tcW w:w="7210" w:type="dxa"/>
          </w:tcPr>
          <w:p>
            <w:pPr>
              <w:jc w:val="left"/>
              <w:rPr>
                <w:b/>
                <w:bCs/>
                <w:noProof/>
                <w:sz w:val="22"/>
                <w:szCs w:val="24"/>
              </w:rPr>
            </w:pPr>
            <w:r>
              <w:rPr>
                <w:rFonts w:hint="eastAsia"/>
                <w:b/>
                <w:bCs/>
                <w:noProof/>
                <w:sz w:val="22"/>
                <w:szCs w:val="24"/>
              </w:rPr>
              <w:t>-</w:t>
            </w:r>
            <w:r>
              <w:rPr>
                <w:b/>
                <w:bCs/>
                <w:noProof/>
                <w:sz w:val="22"/>
                <w:szCs w:val="24"/>
              </w:rPr>
              <w:t>Percept :에이전트가 현재 위치한 셀과 주변 셀에 대한 정보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웜푸스</w:t>
            </w:r>
            <w:r>
              <w:rPr>
                <w:noProof/>
              </w:rPr>
              <w:t>(Wumpus)가 위치하거나 인접한 셀에서는 악취(Stench)가 감지된다.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웅덩이</w:t>
            </w:r>
            <w:r>
              <w:rPr>
                <w:noProof/>
              </w:rPr>
              <w:t>(Pit)가 인접한 셀에서는 미풍(Breeze)이 감지된다.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금</w:t>
            </w:r>
            <w:r>
              <w:rPr>
                <w:noProof/>
              </w:rPr>
              <w:t>(Gold)이 존재하거나 인접한 셀에서는 반짝임(Glitter)이 감지된다.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에이전트가</w:t>
            </w:r>
            <w:r>
              <w:rPr>
                <w:noProof/>
              </w:rPr>
              <w:t xml:space="preserve"> 벽(Wall)에 부딛히면 충돌(Bump)를 감지한다.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웜푸스</w:t>
            </w:r>
            <w:r>
              <w:rPr>
                <w:noProof/>
              </w:rPr>
              <w:t>(Wumpus)가 제거되면 비명(Scream)을 감지한다.</w:t>
            </w:r>
          </w:p>
          <w:p>
            <w:pPr>
              <w:jc w:val="left"/>
              <w:rPr>
                <w:rFonts w:hint="eastAsia"/>
                <w:b/>
                <w:bCs/>
                <w:noProof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t>Reasoning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웜푸스</w:t>
            </w:r>
            <w:r>
              <w:rPr>
                <w:noProof/>
              </w:rPr>
              <w:t>(Wumpus)가 전방에 있을 시 화살 발사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금</w:t>
            </w:r>
            <w:r>
              <w:rPr>
                <w:noProof/>
              </w:rPr>
              <w:t>(Gold)가 현 위치에 있을 시 Grab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미풍</w:t>
            </w:r>
            <w:r>
              <w:rPr>
                <w:noProof/>
              </w:rPr>
              <w:t>(Breeze)을 감지하면 웅덩이(Pit) 표시 등 추론과정</w:t>
            </w:r>
          </w:p>
          <w:p>
            <w:pPr>
              <w:jc w:val="left"/>
              <w:rPr>
                <w:b/>
                <w:bCs/>
                <w:noProof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t>Actions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GoFoward/TurnLeft/TurnRight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Shoot</w:t>
            </w:r>
          </w:p>
          <w:p>
            <w:pPr>
              <w:jc w:val="left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Grab</w:t>
            </w:r>
          </w:p>
          <w:p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Climb</w:t>
            </w:r>
          </w:p>
        </w:tc>
      </w:tr>
      <w:tr>
        <w:trPr>
          <w:trHeight w:val="829" w:hRule="atLeast"/>
        </w:trPr>
        <w:tc>
          <w:tcPr>
            <w:tcW w:w="1696" w:type="dxa"/>
            <w:shd w:val="clear" w:color="auto" w:fill="C9C9C9" w:themeFill="accent3" w:themeFillTint="99"/>
          </w:tcPr>
          <w:p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사용 언어 선정</w:t>
            </w:r>
          </w:p>
        </w:tc>
        <w:tc>
          <w:tcPr>
            <w:tcW w:w="7210" w:type="dxa"/>
          </w:tcPr>
          <w:p>
            <w:pPr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P</w:t>
            </w:r>
            <w:r>
              <w:rPr>
                <w:b/>
                <w:bCs/>
                <w:noProof/>
              </w:rPr>
              <w:t>ython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-다양한 라이브러리와 모듈을 활용한 코드작성 가능</w:t>
            </w:r>
          </w:p>
          <w:p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인터프리터 언어 및 크로스플랫폼 지원</w:t>
            </w:r>
          </w:p>
          <w:p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-직관적인 가독성 및 문법,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빠른 속도와 효율성</w:t>
            </w:r>
          </w:p>
        </w:tc>
      </w:tr>
      <w:tr>
        <w:trPr>
          <w:trHeight w:val="4628" w:hRule="atLeast"/>
        </w:trPr>
        <w:tc>
          <w:tcPr>
            <w:tcW w:w="1696" w:type="dxa"/>
            <w:shd w:val="clear" w:color="auto" w:fill="C9C9C9" w:themeFill="accent3" w:themeFillTint="99"/>
          </w:tcPr>
          <w:p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프로젝트 세부추진 일정</w:t>
            </w:r>
          </w:p>
        </w:tc>
        <w:tc>
          <w:tcPr>
            <w:tcW w:w="7210" w:type="dxa"/>
          </w:tcPr>
          <w:tbl>
            <w:tblPr>
              <w:tblStyle w:val="a3"/>
              <w:tblpPr w:leftFromText="142" w:rightFromText="142" w:vertAnchor="text" w:tblpY="3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1048"/>
              <w:gridCol w:w="2493"/>
              <w:gridCol w:w="2390"/>
            </w:tblGrid>
            <w:tr>
              <w:trPr>
                <w:trHeight w:val="418" w:hRule="atLeast"/>
              </w:trPr>
              <w:tc>
                <w:tcPr>
                  <w:tcW w:w="966" w:type="dxa"/>
                  <w:shd w:val="clear" w:color="auto" w:fill="D9D9D9" w:themeFill="lt1" w:themeFillShade="d9"/>
                  <w:vAlign w:val="center"/>
                </w:tcPr>
                <w:p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순번</w:t>
                  </w:r>
                </w:p>
              </w:tc>
              <w:tc>
                <w:tcPr>
                  <w:tcW w:w="1048" w:type="dxa"/>
                  <w:shd w:val="clear" w:color="auto" w:fill="D9D9D9" w:themeFill="lt1" w:themeFillShade="d9"/>
                  <w:vAlign w:val="center"/>
                </w:tcPr>
                <w:p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추진 내용</w:t>
                  </w:r>
                </w:p>
              </w:tc>
              <w:tc>
                <w:tcPr>
                  <w:tcW w:w="2493" w:type="dxa"/>
                  <w:shd w:val="clear" w:color="auto" w:fill="D9D9D9" w:themeFill="lt1" w:themeFillShade="d9"/>
                  <w:vAlign w:val="center"/>
                </w:tcPr>
                <w:p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추진 기간</w:t>
                  </w:r>
                </w:p>
              </w:tc>
              <w:tc>
                <w:tcPr>
                  <w:tcW w:w="2390" w:type="dxa"/>
                  <w:shd w:val="clear" w:color="auto" w:fill="D9D9D9" w:themeFill="lt1" w:themeFillShade="d9"/>
                  <w:vAlign w:val="center"/>
                </w:tcPr>
                <w:p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세부 내용</w:t>
                  </w:r>
                </w:p>
              </w:tc>
            </w:tr>
            <w:tr>
              <w:trPr>
                <w:trHeight w:val="707" w:hRule="atLeast"/>
              </w:trPr>
              <w:tc>
                <w:tcPr>
                  <w:tcW w:w="966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48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코드 분석 및 설계</w:t>
                  </w:r>
                </w:p>
              </w:tc>
              <w:tc>
                <w:tcPr>
                  <w:tcW w:w="2493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/9~5/16</w:t>
                  </w:r>
                </w:p>
              </w:tc>
              <w:tc>
                <w:tcPr>
                  <w:tcW w:w="2390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도메인 및 휴리스틱 분석과 논리적 추론 방법 결정</w:t>
                  </w:r>
                </w:p>
              </w:tc>
            </w:tr>
            <w:tr>
              <w:trPr>
                <w:trHeight w:val="728" w:hRule="atLeast"/>
              </w:trPr>
              <w:tc>
                <w:tcPr>
                  <w:tcW w:w="966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48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U</w:t>
                  </w:r>
                  <w:r>
                    <w:rPr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hint="eastAsia"/>
                      <w:sz w:val="16"/>
                      <w:szCs w:val="16"/>
                    </w:rPr>
                    <w:t>제작</w:t>
                  </w:r>
                </w:p>
              </w:tc>
              <w:tc>
                <w:tcPr>
                  <w:tcW w:w="2493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/12~5/23</w:t>
                  </w:r>
                </w:p>
              </w:tc>
              <w:tc>
                <w:tcPr>
                  <w:tcW w:w="2390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Turtle </w:t>
                  </w:r>
                  <w:r>
                    <w:rPr>
                      <w:rFonts w:hint="eastAsia"/>
                      <w:sz w:val="16"/>
                      <w:szCs w:val="16"/>
                    </w:rPr>
                    <w:t>그래픽 라이브러리를 통한 U</w:t>
                  </w:r>
                  <w:r>
                    <w:rPr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hint="eastAsia"/>
                      <w:sz w:val="16"/>
                      <w:szCs w:val="16"/>
                    </w:rPr>
                    <w:t>구현</w:t>
                  </w:r>
                </w:p>
              </w:tc>
            </w:tr>
            <w:tr>
              <w:trPr>
                <w:trHeight w:val="707" w:hRule="atLeast"/>
              </w:trPr>
              <w:tc>
                <w:tcPr>
                  <w:tcW w:w="966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48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구현</w:t>
                  </w:r>
                </w:p>
              </w:tc>
              <w:tc>
                <w:tcPr>
                  <w:tcW w:w="2493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/12~5/30</w:t>
                  </w:r>
                </w:p>
              </w:tc>
              <w:tc>
                <w:tcPr>
                  <w:tcW w:w="2390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Python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을 통한 </w:t>
                  </w:r>
                  <w:r>
                    <w:rPr>
                      <w:sz w:val="16"/>
                      <w:szCs w:val="16"/>
                    </w:rPr>
                    <w:t xml:space="preserve">Wumpus world </w:t>
                  </w:r>
                  <w:r>
                    <w:rPr>
                      <w:rFonts w:hint="eastAsia"/>
                      <w:sz w:val="16"/>
                      <w:szCs w:val="16"/>
                    </w:rPr>
                    <w:t>구현</w:t>
                  </w:r>
                </w:p>
              </w:tc>
            </w:tr>
            <w:tr>
              <w:trPr>
                <w:trHeight w:val="728" w:hRule="atLeast"/>
              </w:trPr>
              <w:tc>
                <w:tcPr>
                  <w:tcW w:w="966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48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중간 점검</w:t>
                  </w:r>
                </w:p>
              </w:tc>
              <w:tc>
                <w:tcPr>
                  <w:tcW w:w="2493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5/27~</w:t>
                  </w: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/30</w:t>
                  </w:r>
                </w:p>
              </w:tc>
              <w:tc>
                <w:tcPr>
                  <w:tcW w:w="2390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U</w:t>
                  </w:r>
                  <w:r>
                    <w:rPr>
                      <w:sz w:val="16"/>
                      <w:szCs w:val="16"/>
                    </w:rPr>
                    <w:t>I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및 동작 테스트 진행</w:t>
                  </w:r>
                </w:p>
              </w:tc>
            </w:tr>
            <w:tr>
              <w:trPr>
                <w:trHeight w:val="728" w:hRule="atLeast"/>
              </w:trPr>
              <w:tc>
                <w:tcPr>
                  <w:tcW w:w="966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48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최적화 및 발표 준비</w:t>
                  </w:r>
                </w:p>
              </w:tc>
              <w:tc>
                <w:tcPr>
                  <w:tcW w:w="2493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/31~6/5</w:t>
                  </w:r>
                </w:p>
              </w:tc>
              <w:tc>
                <w:tcPr>
                  <w:tcW w:w="2390" w:type="dxa"/>
                  <w:vAlign w:val="center"/>
                </w:tcPr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전체 코드 테스트 및 최적화 진행</w:t>
                  </w:r>
                </w:p>
              </w:tc>
            </w:tr>
          </w:tbl>
          <w:p>
            <w:pPr>
              <w:jc w:val="center"/>
              <w:rPr>
                <w:rFonts w:hint="eastAsia"/>
                <w:noProof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82103</cp:lastModifiedBy>
  <cp:revision>1</cp:revision>
  <dcterms:created xsi:type="dcterms:W3CDTF">2023-05-08T16:34:00Z</dcterms:created>
  <dcterms:modified xsi:type="dcterms:W3CDTF">2023-06-08T02:44:30Z</dcterms:modified>
  <cp:version>1000.0100.01</cp:version>
</cp:coreProperties>
</file>