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Hyper Text Transfer Protocal(超文本传输协议)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用于从万维网服务器传输超文本到本地浏览器的传送协议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fill="FFFF00"/>
          <w:lang w:val="en-US" w:eastAsia="zh-CN"/>
        </w:rPr>
        <w:t>http是基于TCP的应用层协议</w:t>
      </w:r>
      <w:r>
        <w:rPr>
          <w:rFonts w:hint="eastAsia"/>
          <w:lang w:val="en-US" w:eastAsia="zh-CN"/>
        </w:rPr>
        <w:t>，不关心数据传输的细节，主要是用来规定客户端和服务端的数据传输格式，最初是用来向客户端传输HTML页面的内容，默认端口是80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http是基于请求响应模式的、无状态的、应用层的协议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请求和响应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客户端发送到服务端的东西称之为请求报文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服务端返回给客户端的东西称之为响应报文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http请求报文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http请求报文主要由请求行、请求头部、空一行、请求体四部分组成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请求行：请求方法 + 请求的url + http1.1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请求头部：附加的需要服务器知道的一些信息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空一行：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请求体：一些参数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请求方法</w:t>
      </w:r>
    </w:p>
    <w:p>
      <w:pPr>
        <w:shd w:val="clear" w:fill="FFFF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GET：请求资源</w:t>
      </w:r>
    </w:p>
    <w:p>
      <w:pPr>
        <w:shd w:val="clear" w:fill="FFFF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POST：提交资源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Head：获取响应头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PUT：替换资源</w:t>
      </w:r>
    </w:p>
    <w:p>
      <w:pPr>
        <w:shd w:val="clear" w:fill="FFFF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DELETE：删除资源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OPTIONS：允许客户端查看服务器的性能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TRACE：回显服务器收到的请求，用于测试或诊断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get与post区别：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Get请求的参数在url后面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Post请求的参数在请求体中间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Uniform resource locator:统一资源定位符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用于描述网上的资源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格式：schema://host【：port#】/path/.../[?query-string]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Schema：协议，如http，https,ftp等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Host:域名（定位到服务器）或者ip地址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Port:端口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Path:资源路径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Query-string:发送的参数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键值对的形式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          主机ip地址或域名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User-Agent：    客户端相关信息，如操作系统，浏览器信息</w:t>
      </w:r>
    </w:p>
    <w:p>
      <w:pPr>
        <w:shd w:val="clear" w:fill="FFFF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Accept：        指定客户端接收信息类型，如image/jpg，text/html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Accept-Charset： 客户端接受的字符集，如gb2312、iso-8859-1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Accept-Encoding：可接受的内容编码，如gzip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Accept-Language：接受的语言，如Accept-Language：zh-cn</w:t>
      </w:r>
    </w:p>
    <w:p>
      <w:pPr>
        <w:shd w:val="clear" w:fill="FFFF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Authorization：   客户端提供给服务端，进行权限认证的信息</w:t>
      </w:r>
    </w:p>
    <w:p>
      <w:pPr>
        <w:shd w:val="clear" w:fill="FFFF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Cookie：        携带的cookie信息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Referer：        当前文档的URL，即从哪个链接过来</w:t>
      </w:r>
    </w:p>
    <w:p>
      <w:pPr>
        <w:shd w:val="clear" w:fill="FFFF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   请求体内容类型，如content-type:application/x-www-form-urlencoded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   缓存机制，如cache-control:no-cache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        防止页面被缓存，和cache-control：no-cache作用一样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响应报文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http响应报文主要由响应行、响应头、空一行、响应体四部分组成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响应行：http+状态码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状态码（status code）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1XX：提示信息，请求被成功接收（中间状态，一般看不见）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2XX：成功，请求被成功处理（200）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3XX：重定向相关（304）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4XX：客户端错误（404）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5XX：服务端错误（500）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Server：http服务器的软件信息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Date：响应报文的时间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Expires：指定缓存过期时间</w:t>
      </w:r>
    </w:p>
    <w:p>
      <w:pPr>
        <w:shd w:val="clear" w:fill="FFFF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Set-Cookie：种Cookie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Last-Modified：资源最后修改时间</w:t>
      </w:r>
    </w:p>
    <w:p>
      <w:pPr>
        <w:shd w:val="clear" w:fill="FFFF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Content-Type：响应的类型和字符 如：Content-Type：text/html Charset 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Content-Length：内容长度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Conection：Keep-Alive：表示保持tcp连接不关闭，</w:t>
      </w:r>
    </w:p>
    <w:p>
      <w:pPr>
        <w:shd w:val="clear" w:fill="FFFF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Location：指明重定向的位置，新的url地址，如304的情况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8D6B54"/>
    <w:rsid w:val="088D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2019-10-05T00:36:00Z</dcterms:created>
  <dc:creator>maybe</dc:creator>
  <cp:lastModifiedBy>maybe</cp:lastModifiedBy>
  <dcterms:modified xsi:type="dcterms:W3CDTF">2019-10-05T02:04:18Z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2052-11.1.0.9058</vt:lpwstr>
  </property>
</Properties>
</file>