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6398F"/>
          <w:sz w:val="18"/>
        </w:rPr>
        <w:t>GUIDE DE PRÉPARATION — SOUTENANCE ORALE JURY (1H)</w:t>
      </w:r>
    </w:p>
    <w:p>
      <w:r>
        <w:rPr>
          <w:b/>
          <w:color w:val="4E1D82"/>
          <w:sz w:val="40"/>
        </w:rPr>
        <w:t>Grille des 9 Compétences &amp; Préparation à l'Oral</w:t>
      </w:r>
    </w:p>
    <w:p>
      <w:r>
        <w:rPr>
          <w:i/>
          <w:color w:val="6D28A6"/>
          <w:sz w:val="21"/>
        </w:rPr>
        <w:t>Trame de pitch pour les 20 minutes de soutenance et check-list d'auto-évaluation C1 à C9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D28A6"/>
                <w:sz w:val="17"/>
              </w:rPr>
              <w:t>Candidat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[Prénom NOM]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7"/>
              </w:rPr>
              <w:t>Titre du Projet IA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[Votre projet de certification]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D28A6"/>
                <w:sz w:val="17"/>
              </w:rPr>
              <w:t>Déroulement de l'Épreuve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20 minutes d'exposé chronométré + 40 minutes d'échange et de questions techniques avec le jury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6D28A6"/>
          <w:sz w:val="24"/>
        </w:rPr>
        <w:t>1. Trame Recommandée pour votre Pitch Oral (20 minutes)</w:t>
      </w:r>
    </w:p>
    <w:p>
      <w:pPr>
        <w:spacing w:after="80"/>
      </w:pPr>
      <w:r>
        <w:t>• Minute 00 à 05 (Le Problème Métier &amp; Vos Données) : Présentez votre entreprise, la douleur initiale, les données manipulées et pourquoi une solution d'IA était nécessaire.</w:t>
      </w:r>
    </w:p>
    <w:p>
      <w:pPr>
        <w:spacing w:after="80"/>
      </w:pPr>
      <w:r>
        <w:t>• Minute 05 à 10 (La Solution d'IA &amp; L'Ingénierie de Prompt) : Expliquez le modèle choisi, vos règles de prompt, vos tests comparatifs et les techniques anti-hallucination.</w:t>
      </w:r>
    </w:p>
    <w:p>
      <w:pPr>
        <w:spacing w:after="80"/>
      </w:pPr>
      <w:r>
        <w:t>• Minute 10 à 15 (Démonstration Opérationnelle &amp; Architecture) : Montrez votre solution en fonctionnement réel (ou vos maquettes/captures) et commentez votre schéma d'architecture.</w:t>
      </w:r>
    </w:p>
    <w:p>
      <w:pPr>
        <w:spacing w:after="80"/>
      </w:pPr>
      <w:r>
        <w:t>• Minute 15 à 20 (ROI, Éthique &amp; Perspectives V2) : Présentez le gain de temps mesuré, la conformité RGPD et votre plan d'amélioration continue.</w:t>
      </w:r>
    </w:p>
    <w:p>
      <w:pPr>
        <w:pStyle w:val="Heading1"/>
      </w:pPr>
      <w:r>
        <w:rPr>
          <w:color w:val="6D28A6"/>
          <w:sz w:val="24"/>
        </w:rPr>
        <w:t>2. Check-list des 9 Compétences Clés (À vérifier avant la soutenance)</w:t>
      </w:r>
    </w:p>
    <w:p>
      <w:pPr>
        <w:spacing w:after="80"/>
      </w:pPr>
      <w:r>
        <w:t>✓ C1 : Mon besoin métier et mon jeu de données source sont clairement définis.</w:t>
        <w:br/>
        <w:t>✓ C2 : Les aspects éthiques, la protection des données (RGPD) et les biais sont documentés.</w:t>
        <w:br/>
        <w:t>✓ C3 : Les étapes de nettoyage et la structuration des données sont justifiées.</w:t>
        <w:br/>
        <w:t>✓ C4 : Le choix du modèle d'IA (ou LLM) repose sur des critères scientifiques et éco-conçus.</w:t>
        <w:br/>
        <w:t>✓ C5 : Mes prompts, variables et hyperparamètres sont détaillés dans mon dossier.</w:t>
        <w:br/>
        <w:t>✓ C6 : La solution est intégrée techniquement et prête à l'exploitation.</w:t>
        <w:br/>
        <w:t>✓ C7 : Mon schéma d'architecture et les contraintes techniques/économiques sont expliqués.</w:t>
        <w:br/>
        <w:t>✓ C8 : J'ai mesuré l'impact et la performance de la solution avec des chiffres précis.</w:t>
        <w:br/>
        <w:t>✓ C9 : J'ai formalisé une feuille de route pour la maintenance et l'évolution future (MLOps).</w:t>
      </w:r>
    </w:p>
    <w:p>
      <w:pPr>
        <w:pStyle w:val="Heading1"/>
      </w:pPr>
      <w:r>
        <w:rPr>
          <w:color w:val="6D28A6"/>
          <w:sz w:val="24"/>
        </w:rPr>
        <w:t>3. Conseils Clés pour l'Échange avec le Jury (40 minutes)</w:t>
      </w:r>
    </w:p>
    <w:p>
      <w:pPr>
        <w:spacing w:after="80"/>
      </w:pPr>
      <w:r>
        <w:t>• Soyez transparent sur vos arbitrages : Le jury apprécie un candidat qui sait expliquer pourquoi il a écarté telle solution au profit d'une autre plus frugale.</w:t>
      </w:r>
    </w:p>
    <w:p>
      <w:pPr>
        <w:spacing w:after="80"/>
      </w:pPr>
      <w:r>
        <w:t>• Maîtrisez vos chiffres : Connaissez par cœur la volumétrie de vos données, le temps moyen économisé et le coût estimé de votre solution.</w:t>
      </w:r>
    </w:p>
    <w:p>
      <w:pPr>
        <w:spacing w:after="80"/>
      </w:pPr>
      <w:r>
        <w:t>• Restez calme et constructif : Si le jury vous interroge sur une limite de votre projet, confirmez que c'est une piste identifiée pour votre version 2 !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