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6398F"/>
          <w:sz w:val="18"/>
        </w:rPr>
        <w:t>RÉFÉRENTIEL OPCO ATLAS / OIDANEOS — PARCOURS CERTIFIANT DATA &amp; IA (150H)</w:t>
      </w:r>
    </w:p>
    <w:p>
      <w:pPr>
        <w:spacing w:after="40"/>
      </w:pPr>
      <w:r>
        <w:rPr>
          <w:b/>
          <w:color w:val="4E1D82"/>
          <w:sz w:val="44"/>
        </w:rPr>
        <w:t>Synthèse du projet – Certification IA &amp; Data</w:t>
      </w:r>
    </w:p>
    <w:p>
      <w:pPr>
        <w:spacing w:after="240"/>
      </w:pPr>
      <w:r>
        <w:rPr>
          <w:i/>
          <w:color w:val="6D28A6"/>
          <w:sz w:val="22"/>
        </w:rPr>
        <w:t>Modèle type à compléter : Conception et implémentation d'une solution d'IA pour les professionnels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6D28A6"/>
                <w:sz w:val="17"/>
              </w:rPr>
              <w:t>Certification Visée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Concevoir et implémenter une solution d'IA pour les professionnels Data (OPCO Atlas / OIDANEOS)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7"/>
              </w:rPr>
              <w:t>Candidat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[Prénom NOM] — [Votre Fonction / Entreprise]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7"/>
              </w:rPr>
              <w:t>Épreuve d'évaluation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1. Cas d'usage unique (1h dont 20 min de pitch + 40 min d'échange jury) | 2. Questionnaire professionnel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7"/>
              </w:rPr>
              <w:t>Environnement &amp; Stack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[Ex: Python, Google Antigravity, LLM Claude / GPT-4 / Mistral, PostgreSQL / Baserow / CSV, Docker]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7"/>
              </w:rPr>
              <w:t>Projet Applicatif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[Titre de votre projet IA : ex. Automatisation du traitement documentaire et analyse prédictive]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6D28A6"/>
          <w:sz w:val="23"/>
        </w:rPr>
        <w:t>1. Contexte professionnel &amp; Problématique Métier</w:t>
      </w:r>
    </w:p>
    <w:p>
      <w:pPr>
        <w:spacing w:after="60"/>
      </w:pPr>
      <w:r>
        <w:t>• Présentation du contexte : [Présentez brièvement votre entreprise, votre secteur d'activité et vos missions].</w:t>
      </w:r>
    </w:p>
    <w:p>
      <w:pPr>
        <w:spacing w:after="60"/>
      </w:pPr>
      <w:r>
        <w:t>• Diagnostic de la situation initiale : [Expliquez le problème métier ou la masse de données non exploitée. Ex: processus manuel chronophage, traitement de centaines de documents non structurés, perte de temps sur la recherche d'information].</w:t>
      </w:r>
    </w:p>
    <w:p>
      <w:pPr>
        <w:spacing w:after="60"/>
      </w:pPr>
      <w:r>
        <w:t>• Objectif du projet IA : [Décrivez la solution mise en place et l'impact attendu pour les utilisateurs finaux et l'organisation].</w:t>
      </w:r>
    </w:p>
    <w:p>
      <w:pPr>
        <w:pStyle w:val="Heading1"/>
      </w:pPr>
      <w:r>
        <w:rPr>
          <w:color w:val="6D28A6"/>
          <w:sz w:val="23"/>
        </w:rPr>
        <w:t>2. Démonstration de la Couverture des 4 Blocs de Compétences</w:t>
      </w:r>
    </w:p>
    <w:p>
      <w:pPr>
        <w:spacing w:after="60"/>
      </w:pPr>
      <w:r>
        <w:t>• Bloc 1 – Données et préparation : [Décrivez votre jeu de données source : formats, volumétrie, étapes de nettoyage, suppression des doublons/bruits, conformité RGPD et stockage pivot].</w:t>
      </w:r>
    </w:p>
    <w:p>
      <w:pPr>
        <w:spacing w:after="60"/>
      </w:pPr>
      <w:r>
        <w:t>• Bloc 2 – Modélisation et traitement IA : [Détaillez le choix de votre modèle ou LLM, vos méta-prompts, la gestion du contexte, les techniques anti-hallucination (Grounding) et l'optimisation des tokens].</w:t>
      </w:r>
    </w:p>
    <w:p>
      <w:pPr>
        <w:spacing w:after="60"/>
      </w:pPr>
      <w:r>
        <w:t>• Bloc 3 – Éthique, RGPD et performance : [Expliquez l'anonymisation des données personnelles, la validation humaine (Human-in-the-Loop) et le gain d'efficience mesuré : temps économisé, précision, ROI].</w:t>
      </w:r>
    </w:p>
    <w:p>
      <w:pPr>
        <w:spacing w:after="60"/>
      </w:pPr>
      <w:r>
        <w:t>• Bloc 4 – Industrialisation et architecture : [Présentez l'architecture technique mise en œuvre : hébergement, conteneurisation, sécurité des accès sans clés exposées et intégration utilisateur].</w:t>
      </w:r>
    </w:p>
    <w:p>
      <w:pPr>
        <w:pStyle w:val="Heading1"/>
      </w:pPr>
      <w:r>
        <w:rPr>
          <w:color w:val="6D28A6"/>
          <w:sz w:val="23"/>
        </w:rPr>
        <w:t>3. Bilan de Performance &amp; Perspectives d'Évolution (Feuille de route V2)</w:t>
      </w:r>
    </w:p>
    <w:p>
      <w:pPr>
        <w:spacing w:after="60"/>
      </w:pPr>
      <w:r>
        <w:t>• Résultats quantitatifs et qualitatifs : [Ex: Temps de traitement divisé par X, satisfaction des équipes, réduction des erreurs].</w:t>
      </w:r>
    </w:p>
    <w:p>
      <w:pPr>
        <w:spacing w:after="60"/>
      </w:pPr>
      <w:r>
        <w:t>• Trajectoire d'évolution : [Présentez 2 axes d'amélioration future : automatisation continue MLOps, intégration de nouveaux modèles souverains ou extension à d'autres cas d'usage métiers].</w:t>
      </w:r>
    </w:p>
    <w:p>
      <w:pPr>
        <w:jc w:val="right"/>
      </w:pPr>
      <w:r>
        <w:rPr>
          <w:i/>
          <w:color w:val="504A69"/>
          <w:sz w:val="17"/>
        </w:rPr>
        <w:br/>
        <w:t>Fait à [Ville], le [Date] — [Prénom NOM]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