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6</w:t>
      </w:r>
    </w:p>
    <w:p>
      <w:pPr>
        <w:spacing w:after="280"/>
      </w:pPr>
      <w:r>
        <w:rPr>
          <w:i/>
          <w:color w:val="D6398F"/>
          <w:sz w:val="26"/>
        </w:rPr>
        <w:t>Session 6 : Architecture Avancée &amp; Automatisation : Connexions d'API en direct, synchronisation Baserow et préparation aux flux métiers complexes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Pierre LACOMBE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13 Juillet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Connexions d'API en direct, synchronisation Baserow et préparation aux flux métiers complexes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Cette session connecte le cerveau de l'IA à la mémoire de données Baserow, permettant d'exécuter des flux métiers sans intervention manuelle.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Architecture événementielle (Webhooks) : </w:t>
      </w:r>
      <w:r>
        <w:t>Déclencher un calcul ou une action immédiatement dès qu'une nouvelle ligne est insérée dans la base de données.</w:t>
      </w:r>
    </w:p>
    <w:p>
      <w:r>
        <w:rPr>
          <w:b/>
        </w:rPr>
        <w:t xml:space="preserve">2. Gestion robuste des erreurs d'API : </w:t>
      </w:r>
      <w:r>
        <w:t>Mettre en place des mécanismes de retry et de fallback lorsque le serveur de l'IA ou de la base renvoie une erreur 500 ou 429 (Rate Limit).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Envoi automatique d'un rapport de séance : </w:t>
      </w:r>
      <w:r>
        <w:t>Pipeline complet : extraction des présences Baserow → synthèse par l'IA → notification automatique.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Baserow Webhooks, Make, Postman, Claude 3.5 Sonnet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00:36:12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Coordinatrice OIDANEOS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Oui, les webhooks sont compatibles avec toutes les versions cloud.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01:24:00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Pierre Lacombe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Pensez toujours au timeout de vos requêtes : 30 secondes maximum.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Configurer un webhook sur sa table Baserow</w:t>
      </w:r>
    </w:p>
    <w:p>
      <w:pPr>
        <w:pStyle w:val="ListBullet"/>
      </w:pPr>
      <w:r>
        <w:t>Tester la réception d'un événement dans son outil d'automatisation</w:t>
      </w:r>
    </w:p>
    <w:p>
      <w:pPr>
        <w:pStyle w:val="ListBullet"/>
      </w:pPr>
      <w:r>
        <w:t>Vérifier la bonne gestion des codes de statut HTTP (200, 400, 500)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