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B70" w:rsidRPr="00DF070E" w:rsidRDefault="00DF070E" w:rsidP="00DF070E">
      <w:pPr>
        <w:pStyle w:val="Ttol1"/>
        <w:rPr>
          <w:rFonts w:eastAsia="Times New Roman"/>
          <w:lang w:eastAsia="ca-ES"/>
        </w:rPr>
      </w:pPr>
      <w:r w:rsidRPr="00DF070E">
        <w:rPr>
          <w:rFonts w:eastAsia="Times New Roman"/>
          <w:lang w:eastAsia="ca-ES"/>
        </w:rPr>
        <w:t>FITXA DE LA PRÀCTICA</w:t>
      </w:r>
      <w:r w:rsidR="0044738F">
        <w:rPr>
          <w:rFonts w:eastAsia="Times New Roman"/>
          <w:lang w:eastAsia="ca-ES"/>
        </w:rPr>
        <w:t xml:space="preserve"> DE DASHBOARD</w:t>
      </w:r>
    </w:p>
    <w:p w:rsidR="00DF070E" w:rsidRDefault="00DF070E" w:rsidP="00400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tbl>
      <w:tblPr>
        <w:tblStyle w:val="Taulasenzilla1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DF070E" w:rsidTr="00DF0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F070E" w:rsidRPr="00DF070E" w:rsidRDefault="00DF070E" w:rsidP="00400B70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ca-E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ca-ES"/>
              </w:rPr>
              <w:t>Nom de l’Alumne</w:t>
            </w:r>
          </w:p>
        </w:tc>
        <w:tc>
          <w:tcPr>
            <w:tcW w:w="6089" w:type="dxa"/>
          </w:tcPr>
          <w:p w:rsidR="00716EBA" w:rsidRDefault="006D0BE5" w:rsidP="006D0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Jesú</w:t>
            </w:r>
            <w:r w:rsidR="00D83BD5">
              <w:t xml:space="preserve">s </w:t>
            </w:r>
            <w:r>
              <w:t xml:space="preserve">Abel </w:t>
            </w:r>
            <w:proofErr w:type="spellStart"/>
            <w:r w:rsidR="00D83BD5">
              <w:t>Gutiez</w:t>
            </w:r>
            <w:proofErr w:type="spellEnd"/>
            <w:r>
              <w:t xml:space="preserve"> </w:t>
            </w:r>
            <w:proofErr w:type="spellStart"/>
            <w:r>
              <w:t>Chagartegui</w:t>
            </w:r>
            <w:proofErr w:type="spellEnd"/>
          </w:p>
        </w:tc>
      </w:tr>
      <w:tr w:rsidR="00DF070E" w:rsidTr="00DF0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F070E" w:rsidRPr="00DF070E" w:rsidRDefault="00DF070E" w:rsidP="00400B70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ca-ES"/>
              </w:rPr>
            </w:pPr>
            <w:r w:rsidRPr="00DF070E">
              <w:rPr>
                <w:rFonts w:asciiTheme="majorHAnsi" w:eastAsia="Times New Roman" w:hAnsiTheme="majorHAnsi" w:cstheme="majorHAnsi"/>
                <w:sz w:val="24"/>
                <w:szCs w:val="24"/>
                <w:lang w:eastAsia="ca-ES"/>
              </w:rPr>
              <w:t>Nom del Projecte</w:t>
            </w:r>
          </w:p>
        </w:tc>
        <w:tc>
          <w:tcPr>
            <w:tcW w:w="6089" w:type="dxa"/>
          </w:tcPr>
          <w:p w:rsidR="00716EBA" w:rsidRDefault="00D83BD5" w:rsidP="006D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d'Anàlisi</w:t>
            </w:r>
            <w:r w:rsidR="006D0BE5">
              <w:t xml:space="preserve"> </w:t>
            </w:r>
            <w:r>
              <w:t>Mercat d'Accions (IBEX 35 + NASDAQ + S&amp;P 500)</w:t>
            </w:r>
          </w:p>
        </w:tc>
      </w:tr>
      <w:tr w:rsidR="00DF070E" w:rsidTr="00DF0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F070E" w:rsidRPr="00DF070E" w:rsidRDefault="00DF070E" w:rsidP="00400B70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ca-E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ca-ES"/>
              </w:rPr>
              <w:t xml:space="preserve">Breu </w:t>
            </w:r>
            <w:r w:rsidRPr="00DF070E">
              <w:rPr>
                <w:rFonts w:asciiTheme="majorHAnsi" w:eastAsia="Times New Roman" w:hAnsiTheme="majorHAnsi" w:cstheme="majorHAnsi"/>
                <w:sz w:val="24"/>
                <w:szCs w:val="24"/>
                <w:lang w:eastAsia="ca-ES"/>
              </w:rPr>
              <w:t>Descripció</w:t>
            </w:r>
          </w:p>
          <w:p w:rsidR="00DF070E" w:rsidRPr="00DF070E" w:rsidRDefault="00DF070E" w:rsidP="00400B70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ca-ES"/>
              </w:rPr>
            </w:pPr>
          </w:p>
          <w:p w:rsidR="00DF070E" w:rsidRPr="00DF070E" w:rsidRDefault="00DF070E" w:rsidP="00400B70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ca-ES"/>
              </w:rPr>
            </w:pPr>
          </w:p>
        </w:tc>
        <w:tc>
          <w:tcPr>
            <w:tcW w:w="6089" w:type="dxa"/>
          </w:tcPr>
          <w:p w:rsidR="00716EBA" w:rsidRDefault="00D8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Dashboard interactiu per a l'anàlisi fonamental i tècnic d'accions dels principals mercats espanyols i nord-americans. Integra dades en temps real, indicadors financers, scoring propietari i visualitzacions avançades.</w:t>
            </w:r>
          </w:p>
        </w:tc>
      </w:tr>
      <w:tr w:rsidR="00DF070E" w:rsidTr="00DF0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F070E" w:rsidRPr="00DF070E" w:rsidRDefault="0044738F" w:rsidP="00400B70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ca-E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ca-ES"/>
              </w:rPr>
              <w:t>Datos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ca-ES"/>
              </w:rPr>
              <w:t xml:space="preserve"> de entrada</w:t>
            </w:r>
          </w:p>
        </w:tc>
        <w:tc>
          <w:tcPr>
            <w:tcW w:w="6089" w:type="dxa"/>
          </w:tcPr>
          <w:p w:rsidR="00DF070E" w:rsidRDefault="0044738F" w:rsidP="00400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ca-E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ca-ES"/>
              </w:rPr>
              <w:t>url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ca-ES"/>
              </w:rPr>
              <w:t xml:space="preserve"> origen :</w:t>
            </w:r>
          </w:p>
          <w:p w:rsidR="0044738F" w:rsidRDefault="0044738F" w:rsidP="00400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ca-E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ca-ES"/>
              </w:rPr>
              <w:t>tipus dades :</w:t>
            </w:r>
          </w:p>
          <w:p w:rsidR="0044738F" w:rsidRDefault="0044738F" w:rsidP="00400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ca-E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ca-ES"/>
              </w:rPr>
              <w:t>nom dels arxius :</w:t>
            </w:r>
          </w:p>
          <w:p w:rsidR="0044738F" w:rsidRPr="00DF070E" w:rsidRDefault="0044738F" w:rsidP="00400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ca-ES"/>
              </w:rPr>
            </w:pPr>
          </w:p>
        </w:tc>
      </w:tr>
      <w:tr w:rsidR="00DF070E" w:rsidTr="00DF0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F070E" w:rsidRPr="00DF070E" w:rsidRDefault="00DF070E" w:rsidP="00400B70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ca-ES"/>
              </w:rPr>
            </w:pPr>
            <w:r w:rsidRPr="00DF070E">
              <w:rPr>
                <w:rFonts w:asciiTheme="majorHAnsi" w:eastAsia="Times New Roman" w:hAnsiTheme="majorHAnsi" w:cstheme="majorHAnsi"/>
                <w:sz w:val="24"/>
                <w:szCs w:val="24"/>
                <w:lang w:eastAsia="ca-ES"/>
              </w:rPr>
              <w:t>Components .py</w:t>
            </w:r>
          </w:p>
        </w:tc>
        <w:tc>
          <w:tcPr>
            <w:tcW w:w="6089" w:type="dxa"/>
          </w:tcPr>
          <w:p w:rsidR="00DF070E" w:rsidRPr="00DF070E" w:rsidRDefault="00980136" w:rsidP="00400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ca-E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ca-ES"/>
              </w:rPr>
              <w:t>Acciones_SPAIN_USA.py</w:t>
            </w:r>
          </w:p>
        </w:tc>
      </w:tr>
      <w:tr w:rsidR="00DF070E" w:rsidTr="00DF0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F070E" w:rsidRPr="00DF070E" w:rsidRDefault="00DF070E" w:rsidP="00DF070E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ca-E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ca-ES"/>
              </w:rPr>
              <w:t>Llibreries r</w:t>
            </w:r>
            <w:r w:rsidR="0044738F">
              <w:rPr>
                <w:rFonts w:asciiTheme="majorHAnsi" w:eastAsia="Times New Roman" w:hAnsiTheme="majorHAnsi" w:cstheme="majorHAnsi"/>
                <w:sz w:val="24"/>
                <w:szCs w:val="24"/>
                <w:lang w:eastAsia="ca-ES"/>
              </w:rPr>
              <w:t>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ca-ES"/>
              </w:rPr>
              <w:t>querides</w:t>
            </w:r>
          </w:p>
        </w:tc>
        <w:tc>
          <w:tcPr>
            <w:tcW w:w="6089" w:type="dxa"/>
          </w:tcPr>
          <w:p w:rsidR="00DF070E" w:rsidRDefault="00980136" w:rsidP="0044738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ca-E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ca-ES"/>
              </w:rPr>
              <w:t>SQL</w:t>
            </w:r>
          </w:p>
          <w:p w:rsidR="0044738F" w:rsidRPr="00DF070E" w:rsidRDefault="0044738F" w:rsidP="0044738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ca-ES"/>
              </w:rPr>
            </w:pPr>
          </w:p>
        </w:tc>
      </w:tr>
    </w:tbl>
    <w:p w:rsidR="00DF070E" w:rsidRDefault="00DF070E" w:rsidP="00400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716EBA" w:rsidRDefault="00D83BD5">
      <w:r>
        <w:br/>
      </w:r>
    </w:p>
    <w:p w:rsidR="00DF070E" w:rsidRDefault="00DF070E" w:rsidP="00DF070E">
      <w:pPr>
        <w:pStyle w:val="Ttol1"/>
        <w:rPr>
          <w:rFonts w:eastAsia="Times New Roman"/>
          <w:lang w:eastAsia="ca-ES"/>
        </w:rPr>
      </w:pPr>
      <w:r>
        <w:rPr>
          <w:rFonts w:eastAsia="Times New Roman"/>
          <w:lang w:eastAsia="ca-ES"/>
        </w:rPr>
        <w:t>1.EXPLICACIÓ GENERAL</w:t>
      </w:r>
    </w:p>
    <w:p w:rsidR="0048513A" w:rsidRDefault="0048513A" w:rsidP="0048513A">
      <w:r>
        <w:t xml:space="preserve">Aquest projecte consisteix en un </w:t>
      </w:r>
      <w:proofErr w:type="spellStart"/>
      <w:r>
        <w:t>dashboard</w:t>
      </w:r>
      <w:proofErr w:type="spellEnd"/>
      <w:r>
        <w:t xml:space="preserve"> complet desenvolupat amb </w:t>
      </w:r>
      <w:proofErr w:type="spellStart"/>
      <w:r>
        <w:t>Streamlit</w:t>
      </w:r>
      <w:proofErr w:type="spellEnd"/>
      <w:r>
        <w:t xml:space="preserve"> que permet analitzar i comparar accions de diferents mercats:</w:t>
      </w:r>
      <w:r>
        <w:br/>
      </w:r>
      <w:r>
        <w:br/>
        <w:t>MERCATS INCLOSOS:</w:t>
      </w:r>
      <w:r>
        <w:br/>
        <w:t>• IBEX 35: 35 empreses espanyoles principals (Inditex, Iberdrola, Santander, BBVA, etc.)</w:t>
      </w:r>
      <w:r>
        <w:br/>
        <w:t>• NASDAQ Top 25: 25 grans tecnològiques (</w:t>
      </w:r>
      <w:proofErr w:type="spellStart"/>
      <w:r>
        <w:t>Apple</w:t>
      </w:r>
      <w:proofErr w:type="spellEnd"/>
      <w:r>
        <w:t xml:space="preserve">, Microsoft, NVIDIA,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Amazon</w:t>
      </w:r>
      <w:proofErr w:type="spellEnd"/>
      <w:r>
        <w:t>, etc.)</w:t>
      </w:r>
      <w:r>
        <w:br/>
        <w:t xml:space="preserve">• S&amp;P 500 Top 25: 25 empreses més grans dels EUA (inclou </w:t>
      </w:r>
      <w:proofErr w:type="spellStart"/>
      <w:r>
        <w:t>tech</w:t>
      </w:r>
      <w:proofErr w:type="spellEnd"/>
      <w:r>
        <w:t xml:space="preserve">, financeres, </w:t>
      </w:r>
      <w:proofErr w:type="spellStart"/>
      <w:r>
        <w:t>healthcare</w:t>
      </w:r>
      <w:proofErr w:type="spellEnd"/>
      <w:r>
        <w:t xml:space="preserve">, </w:t>
      </w:r>
      <w:proofErr w:type="spellStart"/>
      <w:r>
        <w:t>energy</w:t>
      </w:r>
      <w:proofErr w:type="spellEnd"/>
      <w:r>
        <w:t>)</w:t>
      </w:r>
      <w:r>
        <w:br/>
        <w:t xml:space="preserve">• España </w:t>
      </w:r>
      <w:proofErr w:type="spellStart"/>
      <w:r>
        <w:t>Medium</w:t>
      </w:r>
      <w:proofErr w:type="spellEnd"/>
      <w:r>
        <w:t xml:space="preserve"> Cap: 25 empreses espanyoles de mitjana capitalització</w:t>
      </w:r>
      <w:r>
        <w:br/>
      </w:r>
      <w:r>
        <w:br/>
        <w:t>FUNCIONALITATS PRINCIPALS:</w:t>
      </w:r>
      <w:r>
        <w:br/>
        <w:t xml:space="preserve">1. Descarrega automàtica de dades financeres via </w:t>
      </w:r>
      <w:proofErr w:type="spellStart"/>
      <w:r>
        <w:t>yfinance</w:t>
      </w:r>
      <w:proofErr w:type="spellEnd"/>
      <w:r>
        <w:br/>
        <w:t xml:space="preserve">2. Emmagatzematge en bases de dades </w:t>
      </w:r>
      <w:proofErr w:type="spellStart"/>
      <w:r>
        <w:t>SQLite</w:t>
      </w:r>
      <w:proofErr w:type="spellEnd"/>
      <w:r>
        <w:t xml:space="preserve"> (una per mercat)</w:t>
      </w:r>
      <w:r>
        <w:br/>
        <w:t>3. Anàlisi fonamental amb 20+ mètriques financeres</w:t>
      </w:r>
      <w:r>
        <w:br/>
        <w:t>4. Anàlisi tècnic amb indicadors (SMA, MACD, tendències)</w:t>
      </w:r>
      <w:r>
        <w:br/>
        <w:t xml:space="preserve">5. Sistema de </w:t>
      </w:r>
      <w:proofErr w:type="spellStart"/>
      <w:r>
        <w:t>scoring</w:t>
      </w:r>
      <w:proofErr w:type="spellEnd"/>
      <w:r>
        <w:t xml:space="preserve"> propietari (0-100 punts) que avalua oportunitats d'inversió</w:t>
      </w:r>
      <w:r>
        <w:br/>
        <w:t>6. Comparatives per sectors i mercats</w:t>
      </w:r>
      <w:r>
        <w:br/>
        <w:t xml:space="preserve">7. Matrius estratègiques de risc </w:t>
      </w:r>
      <w:proofErr w:type="spellStart"/>
      <w:r>
        <w:t>vs</w:t>
      </w:r>
      <w:proofErr w:type="spellEnd"/>
      <w:r>
        <w:t xml:space="preserve"> </w:t>
      </w:r>
      <w:proofErr w:type="spellStart"/>
      <w:r>
        <w:t>rentabilitat</w:t>
      </w:r>
      <w:proofErr w:type="spellEnd"/>
      <w:r>
        <w:br/>
        <w:t xml:space="preserve">8. Visualitzacions interactives amb </w:t>
      </w:r>
      <w:proofErr w:type="spellStart"/>
      <w:r>
        <w:t>Plotly</w:t>
      </w:r>
      <w:proofErr w:type="spellEnd"/>
      <w:r>
        <w:br/>
      </w:r>
      <w:r>
        <w:br/>
        <w:t>OBJECTIU:</w:t>
      </w:r>
      <w:r>
        <w:br/>
        <w:t>Proporcionar als inversors una eina completa per identificar oportunitats d'inversió basant-se en múltiples factors quantitatius i qualitatius, amb una interfície visual intuïtiva.</w:t>
      </w:r>
      <w:r>
        <w:br/>
      </w:r>
    </w:p>
    <w:p w:rsidR="0048513A" w:rsidRPr="0048513A" w:rsidRDefault="0048513A" w:rsidP="0048513A">
      <w:pPr>
        <w:rPr>
          <w:lang w:eastAsia="ca-ES"/>
        </w:rPr>
      </w:pPr>
    </w:p>
    <w:p w:rsidR="00DF070E" w:rsidRDefault="00DF070E" w:rsidP="00400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DF070E" w:rsidRDefault="00DF070E" w:rsidP="00400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DF070E" w:rsidRDefault="00DF070E" w:rsidP="00DF070E">
      <w:pPr>
        <w:pStyle w:val="Ttol1"/>
        <w:rPr>
          <w:rFonts w:eastAsia="Times New Roman"/>
          <w:lang w:eastAsia="ca-ES"/>
        </w:rPr>
      </w:pPr>
      <w:r>
        <w:rPr>
          <w:rFonts w:eastAsia="Times New Roman"/>
          <w:lang w:eastAsia="ca-ES"/>
        </w:rPr>
        <w:lastRenderedPageBreak/>
        <w:t>2.</w:t>
      </w:r>
      <w:r w:rsidRPr="00DF070E">
        <w:rPr>
          <w:rFonts w:eastAsia="Times New Roman"/>
          <w:lang w:eastAsia="ca-ES"/>
        </w:rPr>
        <w:t>DISSENY D’ENTRADES I SORTIDES</w:t>
      </w:r>
    </w:p>
    <w:p w:rsidR="001201F5" w:rsidRDefault="00D83BD5">
      <w:r>
        <w:t>BASES DE DADES:</w:t>
      </w:r>
      <w:r w:rsidR="006F62C4">
        <w:t xml:space="preserve"> </w:t>
      </w:r>
      <w:r>
        <w:t>El sistema utilitza 4 bases de dades SQLite independents:</w:t>
      </w:r>
      <w:r>
        <w:br/>
        <w:t>1. Ibex35.db</w:t>
      </w:r>
      <w:r>
        <w:br/>
        <w:t>2. NDX25.db</w:t>
      </w:r>
      <w:r>
        <w:br/>
        <w:t>3. SP500_25.db</w:t>
      </w:r>
      <w:r>
        <w:br/>
        <w:t>4. SP_CONTINUO.db</w:t>
      </w:r>
      <w:r>
        <w:br/>
      </w:r>
      <w:r>
        <w:br/>
        <w:t>TAULES PRINCIPALS:</w:t>
      </w:r>
      <w:r>
        <w:br/>
      </w:r>
    </w:p>
    <w:p w:rsidR="00716EBA" w:rsidRDefault="00D83BD5">
      <w:r>
        <w:t>Taula: stock_data</w:t>
      </w:r>
      <w:r>
        <w:br/>
        <w:t>• symbol (TEXT, PRIMARY KEY): Ticker de l'acció</w:t>
      </w:r>
      <w:r>
        <w:br/>
        <w:t>• name (TEXT): Nom de l'empresa</w:t>
      </w:r>
      <w:r>
        <w:br/>
        <w:t>• sector (TEXT): Sector d'activitat</w:t>
      </w:r>
      <w:r>
        <w:br/>
        <w:t>• price (REAL): Preu actual</w:t>
      </w:r>
      <w:r>
        <w:br/>
        <w:t>• target_price (REAL): Preu objectiu (analistes)</w:t>
      </w:r>
      <w:r>
        <w:br/>
        <w:t>• upside (REAL): Potencial de revalorització %</w:t>
      </w:r>
      <w:r>
        <w:br/>
        <w:t>• market_cap (REAL): Capitalització borsària</w:t>
      </w:r>
      <w:r>
        <w:br/>
        <w:t>• pe_ratio (REAL): Ràtio preu/beneficis</w:t>
      </w:r>
      <w:r>
        <w:br/>
        <w:t>• peg_ratio (REAL): PE ajustat per creixement</w:t>
      </w:r>
      <w:r>
        <w:br/>
        <w:t>• dividend_yield (REAL): Rendiment per dividend %</w:t>
      </w:r>
      <w:r>
        <w:br/>
        <w:t>• roe (REAL): Return on Equity %</w:t>
      </w:r>
      <w:r>
        <w:br/>
        <w:t>• roa (REAL): Return on Assets %</w:t>
      </w:r>
      <w:r>
        <w:br/>
        <w:t>• revenue_growth (REAL): Creixement d'ingressos %</w:t>
      </w:r>
      <w:r>
        <w:br/>
        <w:t>• debt_equity (REAL): Ràtio deute/patrimoni</w:t>
      </w:r>
      <w:r>
        <w:br/>
        <w:t>• volatility (REAL): Volatilitat anualitzada %</w:t>
      </w:r>
      <w:r>
        <w:br/>
        <w:t>• beta (REAL): Beta respecte al mercat</w:t>
      </w:r>
      <w:r>
        <w:br/>
        <w:t>• num_analysts (INTEGER): Número d'analistes</w:t>
      </w:r>
      <w:r>
        <w:br/>
        <w:t>• recommendation (TEXT): Recomanació (buy/hold/sell)</w:t>
      </w:r>
      <w:r>
        <w:br/>
        <w:t>• score (REAL): Puntuació propietària (0-100)</w:t>
      </w:r>
      <w:r>
        <w:br/>
        <w:t>• last_update (TIMESTAMP): Última actualització</w:t>
      </w:r>
      <w:r>
        <w:br/>
      </w:r>
      <w:r>
        <w:br/>
        <w:t>Taula: price_history</w:t>
      </w:r>
      <w:r>
        <w:br/>
        <w:t>• symbol (TEXT)</w:t>
      </w:r>
      <w:r>
        <w:br/>
        <w:t>• date (DATE)</w:t>
      </w:r>
      <w:r>
        <w:br/>
        <w:t>• open (REAL)</w:t>
      </w:r>
      <w:r>
        <w:br/>
        <w:t>• high (REAL)</w:t>
      </w:r>
      <w:r>
        <w:br/>
        <w:t>• low (REAL)</w:t>
      </w:r>
      <w:r>
        <w:br/>
        <w:t>• close (REAL)</w:t>
      </w:r>
      <w:r>
        <w:br/>
        <w:t>• volume (INTEGER)</w:t>
      </w:r>
      <w:r>
        <w:br/>
        <w:t>• sma_20 (REAL): Mitjana mòbil 20 dies</w:t>
      </w:r>
      <w:r>
        <w:br/>
        <w:t>• sma_50 (REAL): Mitjana mòbil 50 dies</w:t>
      </w:r>
      <w:r>
        <w:br/>
        <w:t>• macd (REAL): Indicador MACD</w:t>
      </w:r>
      <w:r>
        <w:br/>
        <w:t>• macd_signal (REAL): Línia de senyal MACD</w:t>
      </w:r>
      <w:r>
        <w:br/>
        <w:t>• PRIMARY KEY (symbol, date)</w:t>
      </w:r>
      <w:r>
        <w:br/>
      </w:r>
      <w:r>
        <w:br/>
        <w:t>DICCIONARIS EN MEMÒRIA:</w:t>
      </w:r>
      <w:r>
        <w:br/>
      </w:r>
      <w:r>
        <w:br/>
        <w:t>IBEX35_SYMBOLS: Dict[str, str] - 35 accions</w:t>
      </w:r>
      <w:r>
        <w:br/>
        <w:t>NASDAQ_TOP25: Dict[str, str] - 25 accions</w:t>
      </w:r>
      <w:r>
        <w:br/>
        <w:t>SP500_TOP25: Dict[str, str] - 25 accions</w:t>
      </w:r>
      <w:r>
        <w:br/>
        <w:t>SPAIN_MEDIUMCAP: Dict[str, str] - 25 accions</w:t>
      </w:r>
      <w:r>
        <w:br/>
      </w:r>
      <w:r>
        <w:br/>
        <w:t>SECTORES_IBEX, SECTORES_NASDAQ, SECTORES_SP500:</w:t>
      </w:r>
      <w:r>
        <w:br/>
        <w:t>Mapatge de símbols a sectors</w:t>
      </w:r>
      <w:r>
        <w:br/>
      </w:r>
      <w:r>
        <w:lastRenderedPageBreak/>
        <w:br/>
        <w:t>DATAFRAMES:</w:t>
      </w:r>
      <w:r>
        <w:br/>
        <w:t>• df_data: DataFrame principal amb totes les mètriques</w:t>
      </w:r>
      <w:r>
        <w:br/>
        <w:t>• df_filtered: DataFrame filtrat segons criteris de l'usuari</w:t>
      </w:r>
      <w:r>
        <w:br/>
        <w:t>• df_history: Historical price data amb indicadors tècnics</w:t>
      </w:r>
      <w:r>
        <w:br/>
      </w:r>
    </w:p>
    <w:p w:rsidR="00DF070E" w:rsidRDefault="00DF070E" w:rsidP="00DF070E">
      <w:pPr>
        <w:pStyle w:val="Ttol1"/>
        <w:rPr>
          <w:rFonts w:eastAsia="Times New Roman"/>
          <w:lang w:eastAsia="ca-ES"/>
        </w:rPr>
      </w:pPr>
      <w:r>
        <w:rPr>
          <w:rFonts w:eastAsia="Times New Roman"/>
          <w:lang w:eastAsia="ca-ES"/>
        </w:rPr>
        <w:t>3.</w:t>
      </w:r>
      <w:r w:rsidRPr="00DF070E">
        <w:rPr>
          <w:rFonts w:eastAsia="Times New Roman"/>
          <w:lang w:eastAsia="ca-ES"/>
        </w:rPr>
        <w:t>MODEL DE DADES</w:t>
      </w:r>
    </w:p>
    <w:p w:rsidR="00716EBA" w:rsidRDefault="00D83BD5">
      <w:r>
        <w:br/>
        <w:t>PANTALLES I INTERFÍCIE:</w:t>
      </w:r>
      <w:r>
        <w:br/>
      </w:r>
      <w:r>
        <w:br/>
        <w:t>1. HEADER (Logo + Títol)</w:t>
      </w:r>
      <w:r>
        <w:br/>
        <w:t xml:space="preserve">   • Logo: 📊 Sistema d'Anàlisi Multi-Mercat</w:t>
      </w:r>
      <w:r>
        <w:br/>
        <w:t xml:space="preserve">   • Subtítol amb descripció del mercat seleccionat</w:t>
      </w:r>
      <w:r>
        <w:br/>
        <w:t xml:space="preserve">   • Indicador de última actualització</w:t>
      </w:r>
      <w:r>
        <w:br/>
      </w:r>
      <w:r>
        <w:br/>
        <w:t>2. SIDEBAR (Configuració)</w:t>
      </w:r>
      <w:r>
        <w:br/>
        <w:t xml:space="preserve">   Layout vertical amb:</w:t>
      </w:r>
      <w:r>
        <w:br/>
        <w:t xml:space="preserve">   • Selector de mercat (4 opcions)</w:t>
      </w:r>
      <w:r>
        <w:br/>
        <w:t xml:space="preserve">   • Selector de període temporal (6 opcions)</w:t>
      </w:r>
      <w:r>
        <w:br/>
        <w:t xml:space="preserve">   • Slider de número d'accions (5-50)</w:t>
      </w:r>
      <w:r>
        <w:br/>
        <w:t xml:space="preserve">   • Botó "Actualitzar Dades"</w:t>
      </w:r>
      <w:r>
        <w:br/>
        <w:t xml:space="preserve">   • Checkbox "Mostrar només high score"</w:t>
      </w:r>
      <w:r>
        <w:br/>
        <w:t xml:space="preserve">   • Filtres avançats (col·lapsables):</w:t>
      </w:r>
      <w:r>
        <w:br/>
        <w:t xml:space="preserve">     - Filtres per sector</w:t>
      </w:r>
      <w:r>
        <w:br/>
        <w:t xml:space="preserve">     - Capitalització mínima</w:t>
      </w:r>
      <w:r>
        <w:br/>
        <w:t xml:space="preserve">     - Dividend yield mínim</w:t>
      </w:r>
      <w:r>
        <w:br/>
        <w:t xml:space="preserve">     - PE ratio màxim</w:t>
      </w:r>
      <w:r>
        <w:br/>
      </w:r>
      <w:r>
        <w:br/>
        <w:t>3. PANELL PRINCIPAL - TAB 1: TAULA COMPARATIVA</w:t>
      </w:r>
      <w:r>
        <w:br/>
        <w:t xml:space="preserve">   • Taula interactiva amb 20+ columnes</w:t>
      </w:r>
      <w:r>
        <w:br/>
        <w:t xml:space="preserve">   • Scroll horitzontal</w:t>
      </w:r>
      <w:r>
        <w:br/>
        <w:t xml:space="preserve">   • Sorting per qualsevol columna</w:t>
      </w:r>
      <w:r>
        <w:br/>
        <w:t xml:space="preserve">   • Codi de colors per Score:</w:t>
      </w:r>
      <w:r>
        <w:br/>
        <w:t xml:space="preserve">     - 🟢🟢 85-100: Excepcional</w:t>
      </w:r>
      <w:r>
        <w:br/>
        <w:t xml:space="preserve">     - 🟢 75-84: Molt atractiva</w:t>
      </w:r>
      <w:r>
        <w:br/>
        <w:t xml:space="preserve">     - 🟡 65-74: Atractiva</w:t>
      </w:r>
      <w:r>
        <w:br/>
        <w:t xml:space="preserve">     - ⚪ 55-64: Neutral</w:t>
      </w:r>
      <w:r>
        <w:br/>
        <w:t xml:space="preserve">     - 🟠 45-54: Poc atractiva</w:t>
      </w:r>
      <w:r>
        <w:br/>
        <w:t xml:space="preserve">     - 🔴 35-44: No recomanada</w:t>
      </w:r>
      <w:r>
        <w:br/>
        <w:t xml:space="preserve">     - 🔴🔴 0-34: Evitar</w:t>
      </w:r>
      <w:r>
        <w:br/>
        <w:t xml:space="preserve">   • Botó de descàrrega CSV</w:t>
      </w:r>
      <w:r>
        <w:br/>
      </w:r>
      <w:r>
        <w:br/>
        <w:t>4. PANELL PRINCIPAL - TAB 2: ANÀLISI PER SECTORS</w:t>
      </w:r>
      <w:r>
        <w:br/>
        <w:t xml:space="preserve">   • Gràfic circular (pie chart) de distribució</w:t>
      </w:r>
      <w:r>
        <w:br/>
        <w:t xml:space="preserve">   • Box plot de scores per sector</w:t>
      </w:r>
      <w:r>
        <w:br/>
        <w:t xml:space="preserve">   • Taules amb top 3 accions per sector</w:t>
      </w:r>
      <w:r>
        <w:br/>
        <w:t xml:space="preserve">   • Estadístiques sectorials (mitjanes)</w:t>
      </w:r>
      <w:r>
        <w:br/>
      </w:r>
      <w:r>
        <w:br/>
        <w:t>5. PANELL PRINCIPAL - TAB 3: MATRIUS ESTRATÈGIQUES</w:t>
      </w:r>
      <w:r>
        <w:br/>
        <w:t xml:space="preserve">   • Matriu Rentabilitat vs Risc:</w:t>
      </w:r>
      <w:r>
        <w:br/>
        <w:t xml:space="preserve">     - Scatter plot interactiu</w:t>
      </w:r>
      <w:r>
        <w:br/>
        <w:t xml:space="preserve">     - Eix X: Volatilitat</w:t>
      </w:r>
      <w:r>
        <w:br/>
        <w:t xml:space="preserve">     - Eix Y: Total Return</w:t>
      </w:r>
      <w:r>
        <w:br/>
      </w:r>
      <w:r>
        <w:lastRenderedPageBreak/>
        <w:t xml:space="preserve">     - Mida bombolla: Market Cap</w:t>
      </w:r>
      <w:r>
        <w:br/>
        <w:t xml:space="preserve">     - Color: Score</w:t>
      </w:r>
      <w:r>
        <w:br/>
        <w:t xml:space="preserve">   • Matriu Dividend vs Creixement:</w:t>
      </w:r>
      <w:r>
        <w:br/>
        <w:t xml:space="preserve">     - Scatter plot</w:t>
      </w:r>
      <w:r>
        <w:br/>
        <w:t xml:space="preserve">     - Eix X: Dividend Yield</w:t>
      </w:r>
      <w:r>
        <w:br/>
        <w:t xml:space="preserve">     - Eix Y: Upside %</w:t>
      </w:r>
      <w:r>
        <w:br/>
        <w:t xml:space="preserve">   • Quadrants estratègics marcats</w:t>
      </w:r>
      <w:r>
        <w:br/>
      </w:r>
      <w:r>
        <w:br/>
        <w:t>6. PANELL PRINCIPAL - TAB 4: DETALL D'ACCIÓ</w:t>
      </w:r>
      <w:r>
        <w:br/>
        <w:t xml:space="preserve">   • Selector d'acció (dropdown)</w:t>
      </w:r>
      <w:r>
        <w:br/>
        <w:t xml:space="preserve">   • Card amb mètriques clau:</w:t>
      </w:r>
      <w:r>
        <w:br/>
        <w:t xml:space="preserve">     - Preu actual + variació</w:t>
      </w:r>
      <w:r>
        <w:br/>
        <w:t xml:space="preserve">     - Market Cap</w:t>
      </w:r>
      <w:r>
        <w:br/>
        <w:t xml:space="preserve">     - Score</w:t>
      </w:r>
      <w:r>
        <w:br/>
        <w:t xml:space="preserve">     - Recomanació</w:t>
      </w:r>
      <w:r>
        <w:br/>
        <w:t xml:space="preserve">   • Gràfic candlestick amb:</w:t>
      </w:r>
      <w:r>
        <w:br/>
        <w:t xml:space="preserve">     - Preus OHLC</w:t>
      </w:r>
      <w:r>
        <w:br/>
        <w:t xml:space="preserve">     - Volum</w:t>
      </w:r>
      <w:r>
        <w:br/>
        <w:t xml:space="preserve">     - SMA 20 i SMA 50</w:t>
      </w:r>
      <w:r>
        <w:br/>
        <w:t xml:space="preserve">   • Gràfic MACD:</w:t>
      </w:r>
      <w:r>
        <w:br/>
        <w:t xml:space="preserve">     - Línia MACD</w:t>
      </w:r>
      <w:r>
        <w:br/>
        <w:t xml:space="preserve">     - Línia Senyal</w:t>
      </w:r>
      <w:r>
        <w:br/>
        <w:t xml:space="preserve">     - Histograma</w:t>
      </w:r>
      <w:r>
        <w:br/>
        <w:t xml:space="preserve">   • Taula detallada de métriques</w:t>
      </w:r>
      <w:r>
        <w:br/>
        <w:t xml:space="preserve">   • Indicador de tendència (alcista/baixista)</w:t>
      </w:r>
      <w:r>
        <w:br/>
      </w:r>
      <w:r>
        <w:br/>
        <w:t>7. PANELL PRINCIPAL - TAB 5: COMPARATIVA DE MERCATS</w:t>
      </w:r>
      <w:r>
        <w:br/>
        <w:t xml:space="preserve">   • Si té dades de múltiples mercats:</w:t>
      </w:r>
      <w:r>
        <w:br/>
        <w:t xml:space="preserve">     - Taula comparativa de rendiments</w:t>
      </w:r>
      <w:r>
        <w:br/>
        <w:t xml:space="preserve">     - Gràfics de barres per mètrica</w:t>
      </w:r>
      <w:r>
        <w:br/>
        <w:t xml:space="preserve">     - Ranking de millors oportunitats globals</w:t>
      </w:r>
      <w:r>
        <w:br/>
        <w:t xml:space="preserve">   • Visualitzacions cross-market</w:t>
      </w:r>
      <w:r>
        <w:br/>
      </w:r>
      <w:r>
        <w:br/>
        <w:t>8. FOOTER - GUIA I GLOSSARI</w:t>
      </w:r>
      <w:r>
        <w:br/>
        <w:t xml:space="preserve">   • Expanders amb explicacions:</w:t>
      </w:r>
      <w:r>
        <w:br/>
        <w:t xml:space="preserve">     - 💰 Mètriques de Valoració</w:t>
      </w:r>
      <w:r>
        <w:br/>
        <w:t xml:space="preserve">     - 📊 Mètriques Financeres</w:t>
      </w:r>
      <w:r>
        <w:br/>
        <w:t xml:space="preserve">     - 📈 Mètriques de Risc</w:t>
      </w:r>
      <w:r>
        <w:br/>
        <w:t xml:space="preserve">     - 👥 Analistes i Recomanacions</w:t>
      </w:r>
      <w:r>
        <w:br/>
        <w:t xml:space="preserve">     - ⭐ Score Propietari (explicació detallada)</w:t>
      </w:r>
      <w:r>
        <w:br/>
        <w:t xml:space="preserve">     - 📉 Indicadors Tècnics</w:t>
      </w:r>
      <w:r>
        <w:br/>
        <w:t xml:space="preserve">     - 🏢 Sectors i Mercats</w:t>
      </w:r>
      <w:r>
        <w:br/>
        <w:t xml:space="preserve">     - 🎯 Matrius Estratègiques</w:t>
      </w:r>
      <w:r>
        <w:br/>
        <w:t xml:space="preserve">   • Consell final sobre ús responsable</w:t>
      </w:r>
      <w:r>
        <w:br/>
      </w:r>
      <w:r>
        <w:br/>
        <w:t>COLORS I ESTIL:</w:t>
      </w:r>
      <w:r>
        <w:br/>
        <w:t>• Tema principal: Streamlit default (white/blue)</w:t>
      </w:r>
      <w:r>
        <w:br/>
        <w:t>• Highlights: Verd (positiu), Vermell (negatiu)</w:t>
      </w:r>
      <w:r>
        <w:br/>
        <w:t>• Gràfics Plotly amb paletes professionals</w:t>
      </w:r>
      <w:r>
        <w:br/>
        <w:t>• Layout responsive (s'adapta a mòbils/tablets)</w:t>
      </w:r>
      <w:r>
        <w:br/>
      </w:r>
    </w:p>
    <w:p w:rsidR="00DF070E" w:rsidRDefault="00DF070E" w:rsidP="00DF070E">
      <w:pPr>
        <w:pStyle w:val="Ttol1"/>
        <w:rPr>
          <w:rFonts w:eastAsia="Times New Roman"/>
          <w:lang w:eastAsia="ca-ES"/>
        </w:rPr>
      </w:pPr>
      <w:r>
        <w:rPr>
          <w:rFonts w:eastAsia="Times New Roman"/>
          <w:lang w:eastAsia="ca-ES"/>
        </w:rPr>
        <w:lastRenderedPageBreak/>
        <w:t xml:space="preserve">4. </w:t>
      </w:r>
      <w:r w:rsidRPr="00DF070E">
        <w:rPr>
          <w:rFonts w:eastAsia="Times New Roman"/>
          <w:lang w:eastAsia="ca-ES"/>
        </w:rPr>
        <w:t>DISSENY DE PANTALLES</w:t>
      </w:r>
    </w:p>
    <w:p w:rsidR="00716EBA" w:rsidRDefault="00D83BD5">
      <w:r>
        <w:br/>
        <w:t>MÒDULS I FUNCIONS PRINCIPALS:</w:t>
      </w:r>
      <w:r>
        <w:br/>
      </w:r>
      <w:r>
        <w:br/>
        <w:t>1. CONFIGURACIÓ (línies 22-197):</w:t>
      </w:r>
      <w:r>
        <w:br/>
        <w:t xml:space="preserve">   • IBEX35_SYMBOLS</w:t>
      </w:r>
      <w:r>
        <w:br/>
        <w:t xml:space="preserve">   • NASDAQ_TOP25</w:t>
      </w:r>
      <w:r>
        <w:br/>
        <w:t xml:space="preserve">   • SP500_TOP25</w:t>
      </w:r>
      <w:r>
        <w:br/>
        <w:t xml:space="preserve">   • SPAIN_MEDIUMCAP</w:t>
      </w:r>
      <w:r>
        <w:br/>
        <w:t xml:space="preserve">   • SECTORES_*</w:t>
      </w:r>
      <w:r>
        <w:br/>
        <w:t xml:space="preserve">   • MERCADOS</w:t>
      </w:r>
      <w:r>
        <w:br/>
      </w:r>
      <w:r>
        <w:br/>
        <w:t>2. BASE DE DADES (línies 225-318):</w:t>
      </w:r>
      <w:r>
        <w:br/>
        <w:t xml:space="preserve">   • crear_base_datos()</w:t>
      </w:r>
      <w:r>
        <w:br/>
        <w:t xml:space="preserve">   • actualizar_datos_mercado()</w:t>
      </w:r>
      <w:r>
        <w:br/>
        <w:t xml:space="preserve">   • obtener_datos_accion()</w:t>
      </w:r>
      <w:r>
        <w:br/>
        <w:t xml:space="preserve">   • guardar_en_db()</w:t>
      </w:r>
      <w:r>
        <w:br/>
      </w:r>
      <w:r>
        <w:br/>
        <w:t>3. CÀLCUL DE MÈTRIQUES (línies 320-580):</w:t>
      </w:r>
      <w:r>
        <w:br/>
        <w:t xml:space="preserve">   • calcular_indicadores_tecnicos()</w:t>
      </w:r>
      <w:r>
        <w:br/>
        <w:t xml:space="preserve">   • calcular_score_mejorado()</w:t>
      </w:r>
      <w:r>
        <w:br/>
        <w:t xml:space="preserve">   • obtener_metricas_fundamentales()</w:t>
      </w:r>
      <w:r>
        <w:br/>
        <w:t xml:space="preserve">   • detectar_tendencia()</w:t>
      </w:r>
      <w:r>
        <w:br/>
      </w:r>
      <w:r>
        <w:br/>
        <w:t>4. VISUALITZACIONS (línies 582-1100):</w:t>
      </w:r>
      <w:r>
        <w:br/>
        <w:t xml:space="preserve">   • crear_grafico_candlestick()</w:t>
      </w:r>
      <w:r>
        <w:br/>
        <w:t xml:space="preserve">   • crear_grafico_macd()</w:t>
      </w:r>
      <w:r>
        <w:br/>
        <w:t xml:space="preserve">   • crear_matriz_rentabilidad_riesgo()</w:t>
      </w:r>
      <w:r>
        <w:br/>
        <w:t xml:space="preserve">   • crear_analisis_sectorial()</w:t>
      </w:r>
      <w:r>
        <w:br/>
      </w:r>
      <w:r>
        <w:br/>
        <w:t>5. INTERFÍCIE STREAMLIT (línies 1102-1964):</w:t>
      </w:r>
      <w:r>
        <w:br/>
        <w:t xml:space="preserve">   • configurar_pagina()</w:t>
      </w:r>
      <w:r>
        <w:br/>
        <w:t xml:space="preserve">   • crear_sidebar()</w:t>
      </w:r>
      <w:r>
        <w:br/>
        <w:t xml:space="preserve">   • mostrar_tabla_comparativa()</w:t>
      </w:r>
      <w:r>
        <w:br/>
        <w:t xml:space="preserve">   • tab_analisis_sectorial()</w:t>
      </w:r>
      <w:r>
        <w:br/>
        <w:t xml:space="preserve">   • tab_matrices_estrategicas()</w:t>
      </w:r>
      <w:r>
        <w:br/>
        <w:t xml:space="preserve">   • tab_detalle_accion()</w:t>
      </w:r>
      <w:r>
        <w:br/>
        <w:t xml:space="preserve">   • tab_comparativa_mercados()</w:t>
      </w:r>
      <w:r>
        <w:br/>
        <w:t xml:space="preserve">   • mostrar_ayuda()</w:t>
      </w:r>
      <w:r>
        <w:br/>
        <w:t xml:space="preserve">   • main()</w:t>
      </w:r>
      <w:r>
        <w:br/>
      </w:r>
      <w:r>
        <w:br/>
        <w:t>EXECUCIÓ:</w:t>
      </w:r>
      <w:r>
        <w:br/>
        <w:t>Terminal: streamlit run Acciones_SPAIN_USA.py</w:t>
      </w:r>
      <w:r>
        <w:br/>
        <w:t>Browser: http://localhost:8501</w:t>
      </w:r>
      <w:r>
        <w:br/>
      </w:r>
      <w:r>
        <w:br/>
        <w:t>CARACTERÍSTIQUES TÈCNIQUES:</w:t>
      </w:r>
      <w:r>
        <w:br/>
        <w:t>• Arquitectura: Monolític (un sol fitxer)</w:t>
      </w:r>
      <w:r>
        <w:br/>
        <w:t>• Framework: Streamlit</w:t>
      </w:r>
      <w:r>
        <w:br/>
        <w:t>• BBDD: SQLite (local, no cal servidor)</w:t>
      </w:r>
      <w:r>
        <w:br/>
        <w:t>• API Externa: Yahoo Finance (yfinance)</w:t>
      </w:r>
      <w:r>
        <w:br/>
        <w:t>• Gràfics: Plotly (interactius)</w:t>
      </w:r>
      <w:r>
        <w:br/>
        <w:t>• Processament: pandas + numpy</w:t>
      </w:r>
      <w:r>
        <w:br/>
        <w:t>• Estil: PEP 8</w:t>
      </w:r>
      <w:r>
        <w:br/>
        <w:t>• Comentaris: Extensos i bilingües (ES/EN)</w:t>
      </w:r>
      <w:r>
        <w:br/>
      </w:r>
      <w:r>
        <w:lastRenderedPageBreak/>
        <w:t>• Versió: 9.0 (Score Propietario Mejorado v2.0)</w:t>
      </w:r>
      <w:r>
        <w:br/>
      </w:r>
    </w:p>
    <w:p w:rsidR="00DF070E" w:rsidRDefault="00DF070E" w:rsidP="00DF070E">
      <w:pPr>
        <w:pStyle w:val="Ttol1"/>
        <w:rPr>
          <w:rFonts w:eastAsia="Times New Roman"/>
          <w:lang w:eastAsia="ca-ES"/>
        </w:rPr>
      </w:pPr>
      <w:r>
        <w:rPr>
          <w:rFonts w:eastAsia="Times New Roman"/>
          <w:lang w:eastAsia="ca-ES"/>
        </w:rPr>
        <w:t>5.</w:t>
      </w:r>
      <w:r w:rsidR="0044738F">
        <w:rPr>
          <w:rFonts w:eastAsia="Times New Roman"/>
          <w:lang w:eastAsia="ca-ES"/>
        </w:rPr>
        <w:t>ESTRUCTURA DEL PAQUET DE DISTRIBUCIÓ</w:t>
      </w:r>
    </w:p>
    <w:p w:rsidR="0044738F" w:rsidRDefault="0044738F" w:rsidP="0044738F">
      <w:pPr>
        <w:rPr>
          <w:lang w:eastAsia="ca-ES"/>
        </w:rPr>
      </w:pPr>
    </w:p>
    <w:p w:rsidR="006B469C" w:rsidRPr="0035652A" w:rsidRDefault="005E46C9" w:rsidP="006B469C">
      <w:pPr>
        <w:rPr>
          <w:sz w:val="24"/>
          <w:szCs w:val="24"/>
        </w:rPr>
      </w:pPr>
      <w:r>
        <w:t>ESTRUCTURA DE FITXERS I CARPETES:</w:t>
      </w:r>
      <w:r>
        <w:br/>
      </w:r>
      <w:r>
        <w:br/>
      </w:r>
      <w:r w:rsidR="006B469C" w:rsidRPr="0035652A">
        <w:rPr>
          <w:sz w:val="24"/>
          <w:szCs w:val="24"/>
        </w:rPr>
        <w:t>----------------------</w:t>
      </w:r>
    </w:p>
    <w:p w:rsidR="006B469C" w:rsidRPr="0035652A" w:rsidRDefault="00DF4256" w:rsidP="006B469C">
      <w:pPr>
        <w:rPr>
          <w:sz w:val="24"/>
          <w:szCs w:val="24"/>
        </w:rPr>
      </w:pPr>
      <w:r>
        <w:rPr>
          <w:sz w:val="24"/>
          <w:szCs w:val="24"/>
        </w:rPr>
        <w:t>Acciones</w:t>
      </w:r>
      <w:r w:rsidR="006B469C" w:rsidRPr="0035652A">
        <w:rPr>
          <w:sz w:val="24"/>
          <w:szCs w:val="24"/>
        </w:rPr>
        <w:t>/</w:t>
      </w:r>
    </w:p>
    <w:p w:rsidR="006B469C" w:rsidRPr="0035652A" w:rsidRDefault="006B469C" w:rsidP="006B469C">
      <w:pPr>
        <w:rPr>
          <w:sz w:val="24"/>
          <w:szCs w:val="24"/>
        </w:rPr>
      </w:pPr>
      <w:r w:rsidRPr="0035652A">
        <w:rPr>
          <w:rFonts w:ascii="Arial" w:hAnsi="Arial" w:cs="Arial"/>
          <w:sz w:val="24"/>
          <w:szCs w:val="24"/>
        </w:rPr>
        <w:t>├</w:t>
      </w:r>
      <w:r w:rsidRPr="0035652A">
        <w:rPr>
          <w:rFonts w:ascii="Calibri" w:hAnsi="Calibri" w:cs="Calibri"/>
          <w:sz w:val="24"/>
          <w:szCs w:val="24"/>
        </w:rPr>
        <w:t>──</w:t>
      </w:r>
      <w:r w:rsidRPr="0035652A">
        <w:rPr>
          <w:sz w:val="24"/>
          <w:szCs w:val="24"/>
        </w:rPr>
        <w:t xml:space="preserve"> Acciones_SPAIN_USA.py    (</w:t>
      </w:r>
      <w:proofErr w:type="spellStart"/>
      <w:r w:rsidRPr="0035652A">
        <w:rPr>
          <w:sz w:val="24"/>
          <w:szCs w:val="24"/>
        </w:rPr>
        <w:t>Archivo</w:t>
      </w:r>
      <w:proofErr w:type="spellEnd"/>
      <w:r w:rsidRPr="0035652A">
        <w:rPr>
          <w:sz w:val="24"/>
          <w:szCs w:val="24"/>
        </w:rPr>
        <w:t xml:space="preserve"> principal)</w:t>
      </w:r>
    </w:p>
    <w:p w:rsidR="006B469C" w:rsidRPr="0035652A" w:rsidRDefault="006B469C" w:rsidP="006B469C">
      <w:pPr>
        <w:rPr>
          <w:sz w:val="24"/>
          <w:szCs w:val="24"/>
        </w:rPr>
      </w:pPr>
      <w:r w:rsidRPr="0035652A">
        <w:rPr>
          <w:rFonts w:ascii="Arial" w:hAnsi="Arial" w:cs="Arial"/>
          <w:sz w:val="24"/>
          <w:szCs w:val="24"/>
        </w:rPr>
        <w:t>├</w:t>
      </w:r>
      <w:r w:rsidRPr="0035652A">
        <w:rPr>
          <w:rFonts w:ascii="Calibri" w:hAnsi="Calibri" w:cs="Calibri"/>
          <w:sz w:val="24"/>
          <w:szCs w:val="24"/>
        </w:rPr>
        <w:t>──</w:t>
      </w:r>
      <w:r w:rsidRPr="0035652A">
        <w:rPr>
          <w:sz w:val="24"/>
          <w:szCs w:val="24"/>
        </w:rPr>
        <w:t xml:space="preserve"> dat/                      (Carpeta de bases de </w:t>
      </w:r>
      <w:proofErr w:type="spellStart"/>
      <w:r w:rsidRPr="0035652A">
        <w:rPr>
          <w:sz w:val="24"/>
          <w:szCs w:val="24"/>
        </w:rPr>
        <w:t>datos</w:t>
      </w:r>
      <w:proofErr w:type="spellEnd"/>
      <w:r w:rsidRPr="0035652A">
        <w:rPr>
          <w:sz w:val="24"/>
          <w:szCs w:val="24"/>
        </w:rPr>
        <w:t>)</w:t>
      </w:r>
    </w:p>
    <w:p w:rsidR="006B469C" w:rsidRPr="0035652A" w:rsidRDefault="006B469C" w:rsidP="006B469C">
      <w:pPr>
        <w:rPr>
          <w:sz w:val="24"/>
          <w:szCs w:val="24"/>
        </w:rPr>
      </w:pPr>
      <w:r w:rsidRPr="0035652A">
        <w:rPr>
          <w:sz w:val="24"/>
          <w:szCs w:val="24"/>
        </w:rPr>
        <w:t xml:space="preserve">│   </w:t>
      </w:r>
      <w:r w:rsidRPr="0035652A">
        <w:rPr>
          <w:rFonts w:ascii="Arial" w:hAnsi="Arial" w:cs="Arial"/>
          <w:sz w:val="24"/>
          <w:szCs w:val="24"/>
        </w:rPr>
        <w:t>├</w:t>
      </w:r>
      <w:r w:rsidRPr="0035652A">
        <w:rPr>
          <w:rFonts w:ascii="Calibri" w:hAnsi="Calibri" w:cs="Calibri"/>
          <w:sz w:val="24"/>
          <w:szCs w:val="24"/>
        </w:rPr>
        <w:t>──</w:t>
      </w:r>
      <w:r w:rsidRPr="0035652A">
        <w:rPr>
          <w:sz w:val="24"/>
          <w:szCs w:val="24"/>
        </w:rPr>
        <w:t xml:space="preserve"> Ibex35.db</w:t>
      </w:r>
    </w:p>
    <w:p w:rsidR="006B469C" w:rsidRPr="0035652A" w:rsidRDefault="006B469C" w:rsidP="006B469C">
      <w:pPr>
        <w:rPr>
          <w:sz w:val="24"/>
          <w:szCs w:val="24"/>
        </w:rPr>
      </w:pPr>
      <w:r w:rsidRPr="0035652A">
        <w:rPr>
          <w:sz w:val="24"/>
          <w:szCs w:val="24"/>
        </w:rPr>
        <w:t xml:space="preserve">│   </w:t>
      </w:r>
      <w:r w:rsidRPr="0035652A">
        <w:rPr>
          <w:rFonts w:ascii="Arial" w:hAnsi="Arial" w:cs="Arial"/>
          <w:sz w:val="24"/>
          <w:szCs w:val="24"/>
        </w:rPr>
        <w:t>├</w:t>
      </w:r>
      <w:r w:rsidRPr="0035652A">
        <w:rPr>
          <w:rFonts w:ascii="Calibri" w:hAnsi="Calibri" w:cs="Calibri"/>
          <w:sz w:val="24"/>
          <w:szCs w:val="24"/>
        </w:rPr>
        <w:t>──</w:t>
      </w:r>
      <w:r w:rsidRPr="0035652A">
        <w:rPr>
          <w:sz w:val="24"/>
          <w:szCs w:val="24"/>
        </w:rPr>
        <w:t xml:space="preserve"> NDX25.db</w:t>
      </w:r>
    </w:p>
    <w:p w:rsidR="006B469C" w:rsidRPr="0035652A" w:rsidRDefault="006B469C" w:rsidP="006B469C">
      <w:pPr>
        <w:rPr>
          <w:sz w:val="24"/>
          <w:szCs w:val="24"/>
        </w:rPr>
      </w:pPr>
      <w:r w:rsidRPr="0035652A">
        <w:rPr>
          <w:sz w:val="24"/>
          <w:szCs w:val="24"/>
        </w:rPr>
        <w:t xml:space="preserve">│   </w:t>
      </w:r>
      <w:r w:rsidRPr="0035652A">
        <w:rPr>
          <w:rFonts w:ascii="Arial" w:hAnsi="Arial" w:cs="Arial"/>
          <w:sz w:val="24"/>
          <w:szCs w:val="24"/>
        </w:rPr>
        <w:t>├</w:t>
      </w:r>
      <w:r w:rsidRPr="0035652A">
        <w:rPr>
          <w:rFonts w:ascii="Calibri" w:hAnsi="Calibri" w:cs="Calibri"/>
          <w:sz w:val="24"/>
          <w:szCs w:val="24"/>
        </w:rPr>
        <w:t>──</w:t>
      </w:r>
      <w:r w:rsidRPr="0035652A">
        <w:rPr>
          <w:sz w:val="24"/>
          <w:szCs w:val="24"/>
        </w:rPr>
        <w:t xml:space="preserve"> SP500_25.db</w:t>
      </w:r>
    </w:p>
    <w:p w:rsidR="006B469C" w:rsidRPr="0035652A" w:rsidRDefault="006B469C" w:rsidP="006B469C">
      <w:pPr>
        <w:rPr>
          <w:sz w:val="24"/>
          <w:szCs w:val="24"/>
        </w:rPr>
      </w:pPr>
      <w:r w:rsidRPr="0035652A">
        <w:rPr>
          <w:sz w:val="24"/>
          <w:szCs w:val="24"/>
        </w:rPr>
        <w:t xml:space="preserve">│   └── </w:t>
      </w:r>
      <w:proofErr w:type="spellStart"/>
      <w:r w:rsidRPr="0035652A">
        <w:rPr>
          <w:sz w:val="24"/>
          <w:szCs w:val="24"/>
        </w:rPr>
        <w:t>SP_CONTINUO.db</w:t>
      </w:r>
      <w:proofErr w:type="spellEnd"/>
    </w:p>
    <w:p w:rsidR="006B469C" w:rsidRPr="0035652A" w:rsidRDefault="006B469C" w:rsidP="006B469C">
      <w:pPr>
        <w:rPr>
          <w:sz w:val="24"/>
          <w:szCs w:val="24"/>
        </w:rPr>
      </w:pPr>
      <w:r w:rsidRPr="0035652A">
        <w:rPr>
          <w:sz w:val="24"/>
          <w:szCs w:val="24"/>
        </w:rPr>
        <w:t xml:space="preserve">└── README.txt               </w:t>
      </w:r>
      <w:r w:rsidR="00DF4256">
        <w:rPr>
          <w:sz w:val="24"/>
          <w:szCs w:val="24"/>
        </w:rPr>
        <w:t xml:space="preserve"> </w:t>
      </w:r>
    </w:p>
    <w:p w:rsidR="005E46C9" w:rsidRPr="0044738F" w:rsidRDefault="005E46C9" w:rsidP="0044738F">
      <w:pPr>
        <w:rPr>
          <w:lang w:eastAsia="ca-ES"/>
        </w:rPr>
      </w:pPr>
      <w:bookmarkStart w:id="0" w:name="_GoBack"/>
      <w:bookmarkEnd w:id="0"/>
    </w:p>
    <w:p w:rsidR="0044738F" w:rsidRPr="0044738F" w:rsidRDefault="0044738F" w:rsidP="0044738F">
      <w:pPr>
        <w:rPr>
          <w:lang w:eastAsia="ca-ES"/>
        </w:rPr>
      </w:pPr>
    </w:p>
    <w:sectPr w:rsidR="0044738F" w:rsidRPr="0044738F" w:rsidSect="00591342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3AB6"/>
    <w:multiLevelType w:val="multilevel"/>
    <w:tmpl w:val="19042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30295"/>
    <w:multiLevelType w:val="multilevel"/>
    <w:tmpl w:val="9A44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4D0326"/>
    <w:multiLevelType w:val="hybridMultilevel"/>
    <w:tmpl w:val="C172BA60"/>
    <w:lvl w:ilvl="0" w:tplc="4F8AE7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B6BEA"/>
    <w:multiLevelType w:val="multilevel"/>
    <w:tmpl w:val="7C60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E47DAF"/>
    <w:multiLevelType w:val="hybridMultilevel"/>
    <w:tmpl w:val="781AE008"/>
    <w:lvl w:ilvl="0" w:tplc="E2D0C2D2">
      <w:numFmt w:val="bullet"/>
      <w:lvlText w:val="-"/>
      <w:lvlJc w:val="left"/>
      <w:pPr>
        <w:ind w:left="47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5" w15:restartNumberingAfterBreak="0">
    <w:nsid w:val="734C00D2"/>
    <w:multiLevelType w:val="multilevel"/>
    <w:tmpl w:val="41C4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10D42"/>
    <w:multiLevelType w:val="multilevel"/>
    <w:tmpl w:val="A1CA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D42737"/>
    <w:multiLevelType w:val="hybridMultilevel"/>
    <w:tmpl w:val="27509FC0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B70"/>
    <w:rsid w:val="00076F12"/>
    <w:rsid w:val="001201F5"/>
    <w:rsid w:val="00160E63"/>
    <w:rsid w:val="001E412B"/>
    <w:rsid w:val="002E79A6"/>
    <w:rsid w:val="003550C4"/>
    <w:rsid w:val="003C360F"/>
    <w:rsid w:val="00400B70"/>
    <w:rsid w:val="0044738F"/>
    <w:rsid w:val="0048513A"/>
    <w:rsid w:val="00591342"/>
    <w:rsid w:val="005E46C9"/>
    <w:rsid w:val="00621652"/>
    <w:rsid w:val="00690D2C"/>
    <w:rsid w:val="006B469C"/>
    <w:rsid w:val="006B4F1C"/>
    <w:rsid w:val="006D0BE5"/>
    <w:rsid w:val="006F62C4"/>
    <w:rsid w:val="00716EBA"/>
    <w:rsid w:val="00980136"/>
    <w:rsid w:val="00B27659"/>
    <w:rsid w:val="00D83BD5"/>
    <w:rsid w:val="00DF070E"/>
    <w:rsid w:val="00DF4256"/>
    <w:rsid w:val="00F6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1CA1F"/>
  <w15:chartTrackingRefBased/>
  <w15:docId w15:val="{F8F2936D-9563-435D-A649-AF975455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DF07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ol2">
    <w:name w:val="heading 2"/>
    <w:basedOn w:val="Normal"/>
    <w:link w:val="Ttol2Car"/>
    <w:uiPriority w:val="9"/>
    <w:qFormat/>
    <w:rsid w:val="00400B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paragraph" w:styleId="Ttol3">
    <w:name w:val="heading 3"/>
    <w:basedOn w:val="Normal"/>
    <w:link w:val="Ttol3Car"/>
    <w:uiPriority w:val="9"/>
    <w:qFormat/>
    <w:rsid w:val="00400B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2Car">
    <w:name w:val="Títol 2 Car"/>
    <w:basedOn w:val="Tipusdelletraperdefectedelpargraf"/>
    <w:link w:val="Ttol2"/>
    <w:uiPriority w:val="9"/>
    <w:rsid w:val="00400B70"/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character" w:customStyle="1" w:styleId="Ttol3Car">
    <w:name w:val="Títol 3 Car"/>
    <w:basedOn w:val="Tipusdelletraperdefectedelpargraf"/>
    <w:link w:val="Ttol3"/>
    <w:uiPriority w:val="9"/>
    <w:rsid w:val="00400B70"/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paragraph" w:styleId="NormalWeb">
    <w:name w:val="Normal (Web)"/>
    <w:basedOn w:val="Normal"/>
    <w:uiPriority w:val="99"/>
    <w:semiHidden/>
    <w:unhideWhenUsed/>
    <w:rsid w:val="0040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styleId="Textennegreta">
    <w:name w:val="Strong"/>
    <w:basedOn w:val="Tipusdelletraperdefectedelpargraf"/>
    <w:uiPriority w:val="22"/>
    <w:qFormat/>
    <w:rsid w:val="00400B70"/>
    <w:rPr>
      <w:b/>
      <w:bCs/>
    </w:rPr>
  </w:style>
  <w:style w:type="character" w:styleId="CodiHTML">
    <w:name w:val="HTML Code"/>
    <w:basedOn w:val="Tipusdelletraperdefectedelpargraf"/>
    <w:uiPriority w:val="99"/>
    <w:semiHidden/>
    <w:unhideWhenUsed/>
    <w:rsid w:val="00400B70"/>
    <w:rPr>
      <w:rFonts w:ascii="Courier New" w:eastAsia="Times New Roman" w:hAnsi="Courier New" w:cs="Courier New"/>
      <w:sz w:val="20"/>
      <w:szCs w:val="20"/>
    </w:rPr>
  </w:style>
  <w:style w:type="paragraph" w:styleId="HTMLambformatprevi">
    <w:name w:val="HTML Preformatted"/>
    <w:basedOn w:val="Normal"/>
    <w:link w:val="HTMLambformatpreviCar"/>
    <w:uiPriority w:val="99"/>
    <w:semiHidden/>
    <w:unhideWhenUsed/>
    <w:rsid w:val="00400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TMLambformatpreviCar">
    <w:name w:val="HTML amb format previ Car"/>
    <w:basedOn w:val="Tipusdelletraperdefectedelpargraf"/>
    <w:link w:val="HTMLambformatprevi"/>
    <w:uiPriority w:val="99"/>
    <w:semiHidden/>
    <w:rsid w:val="00400B70"/>
    <w:rPr>
      <w:rFonts w:ascii="Courier New" w:eastAsia="Times New Roman" w:hAnsi="Courier New" w:cs="Courier New"/>
      <w:sz w:val="20"/>
      <w:szCs w:val="20"/>
      <w:lang w:eastAsia="ca-ES"/>
    </w:rPr>
  </w:style>
  <w:style w:type="table" w:styleId="Taulaambquadrcula">
    <w:name w:val="Table Grid"/>
    <w:basedOn w:val="Taulanormal"/>
    <w:uiPriority w:val="39"/>
    <w:rsid w:val="00DF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asenzilla1">
    <w:name w:val="Plain Table 1"/>
    <w:basedOn w:val="Taulanormal"/>
    <w:uiPriority w:val="41"/>
    <w:rsid w:val="00DF07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dellista">
    <w:name w:val="List Paragraph"/>
    <w:basedOn w:val="Normal"/>
    <w:uiPriority w:val="34"/>
    <w:qFormat/>
    <w:rsid w:val="00DF070E"/>
    <w:pPr>
      <w:ind w:left="720"/>
      <w:contextualSpacing/>
    </w:pPr>
  </w:style>
  <w:style w:type="character" w:customStyle="1" w:styleId="Ttol1Car">
    <w:name w:val="Títol 1 Car"/>
    <w:basedOn w:val="Tipusdelletraperdefectedelpargraf"/>
    <w:link w:val="Ttol1"/>
    <w:uiPriority w:val="9"/>
    <w:rsid w:val="00DF07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0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0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6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6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1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7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1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3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5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9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5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92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55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552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35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02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44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2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7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35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3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1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5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0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2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8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0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2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5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8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60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8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7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18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04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11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6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7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8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4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6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8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1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2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8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33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32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365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40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1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48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8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71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46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4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71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43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8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26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74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0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1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1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35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09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9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020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7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7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23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2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64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9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5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87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9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8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1208</Words>
  <Characters>6890</Characters>
  <Application>Microsoft Office Word</Application>
  <DocSecurity>0</DocSecurity>
  <Lines>57</Lines>
  <Paragraphs>16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Alumne_mati1</cp:lastModifiedBy>
  <cp:revision>21</cp:revision>
  <dcterms:created xsi:type="dcterms:W3CDTF">2025-10-06T17:42:00Z</dcterms:created>
  <dcterms:modified xsi:type="dcterms:W3CDTF">2025-10-23T10:16:00Z</dcterms:modified>
</cp:coreProperties>
</file>