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Тестовое задание на позицию fullstack</w:t>
        <w:br w:type="textWrapping"/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Задача: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Создать список (таблицу) из 1 000 000 элементов (ID от 1 до 1 000 000) с интерфейсом для выбора и сортировки.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Требования к функционалу: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Интерфейс состоит из двух окон (контейнеров):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Левое окно</w:t>
      </w:r>
      <w:r w:rsidDel="00000000" w:rsidR="00000000" w:rsidRPr="00000000">
        <w:rPr>
          <w:sz w:val="18"/>
          <w:szCs w:val="18"/>
          <w:rtl w:val="0"/>
        </w:rPr>
        <w:t xml:space="preserve"> — отображает все элементы, кроме выбранных.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Правое окно</w:t>
      </w:r>
      <w:r w:rsidDel="00000000" w:rsidR="00000000" w:rsidRPr="00000000">
        <w:rPr>
          <w:sz w:val="18"/>
          <w:szCs w:val="18"/>
          <w:rtl w:val="0"/>
        </w:rPr>
        <w:t xml:space="preserve"> — отображает выбранные элементы.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Функции левого окна: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фильтрация элементов по ID;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инфинити-скролл (при загрузке не более 20 элементов, последующая подгрузка порциями по 20).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добавление новых элементов, с новыми ID, задается вручную, может быть любым.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Функции правого окна: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фильтрация элементов по ID;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сортировка элементов с помощью Drag&amp;Drop (работает также для отфильтрованного списка);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инфинити-скролл (при загрузке не более 20 элементов, последующая подгрузка порциями по 20).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сохранение состояния выбора и сортировки между обновлениями страницы (поиск сохраняться не должен).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Общие требования: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результаты сортировки и выбора хранятся на сервере (без БД, достаточно хранения в памяти на время жизни приложения);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при поиске также отображается не более 20 элементов, остальные подгружаются по мере прокрутки порциями по 20 элементов.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учетные записи не нужны, то есть данные могут быть общими для всех посетителей.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Запросы, должны быть реализованы через очередь с дедупликацией и гарантией что одно и то-же значение не будет добавлено повторно. 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Батчинг добавления элементов раз в 10 сек, получения и изменения данных раз в секунду.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Технологии: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Бэкенд — Express.js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Фронтенд — на выбор разработчика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Финальный результат: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Развернуть приложение на тестовом хостинге и предоставить ссылку.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