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2E5395"/>
          <w:sz w:val="30"/>
          <w:szCs w:val="30"/>
        </w:rPr>
        <w:t xml:space="preserve">Week 1 Task</w:t>
      </w:r>
    </w:p>
    <w:p>
      <w:pPr>
        <w:spacing w:after="300" w:before="200"/>
        <w:jc w:val="center"/>
      </w:pPr>
      <w:r>
        <w:rPr>
          <w:rFonts w:ascii="Calibri" w:cs="Calibri" w:eastAsia="Calibri" w:hAnsi="Calibri"/>
          <w:b/>
          <w:bCs/>
          <w:color w:val="1F1F1F"/>
          <w:sz w:val="44"/>
          <w:szCs w:val="44"/>
        </w:rPr>
        <w:t xml:space="preserve">Data Cleaning and Preliminary Analysis with R</w:t>
      </w:r>
    </w:p>
    <w:p>
      <w:pPr>
        <w:spacing w:after="600"/>
        <w:jc w:val="center"/>
      </w:pPr>
      <w:r>
        <w:rPr>
          <w:rFonts w:ascii="Calibri" w:cs="Calibri" w:eastAsia="Calibri" w:hAnsi="Calibri"/>
          <w:i/>
          <w:iCs/>
          <w:color w:val="444444"/>
          <w:sz w:val="26"/>
          <w:szCs w:val="26"/>
        </w:rPr>
        <w:t xml:space="preserve">Dataset: Titanic Passenger Survival Dataset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dxa" w:w="3000"/>
            <w:shd w:fill="2E5395" w:val="clear"/>
          </w:tcPr>
          <w:p>
            <w:r>
              <w:rPr>
                <w:rFonts w:ascii="Calibri" w:cs="Calibri" w:eastAsia="Calibri" w:hAnsi="Calibri"/>
                <w:b/>
                <w:bCs/>
                <w:color w:val="FFFFFF"/>
                <w:sz w:val="20"/>
                <w:szCs w:val="20"/>
              </w:rPr>
              <w:t xml:space="preserve">Prepared By</w:t>
            </w:r>
          </w:p>
        </w:tc>
        <w:tc>
          <w:tcPr>
            <w:tcW w:type="dxa" w:w="7000"/>
            <w:shd w:fill="2E5395" w:val="clear"/>
          </w:tcPr>
          <w:p>
            <w:r>
              <w:rPr>
                <w:rFonts w:ascii="Calibri" w:cs="Calibri" w:eastAsia="Calibri" w:hAnsi="Calibri"/>
                <w:b/>
                <w:bCs/>
                <w:color w:val="FFFFFF"/>
                <w:sz w:val="20"/>
                <w:szCs w:val="20"/>
              </w:rPr>
              <w:t xml:space="preserve">Oishi Das</w:t>
            </w:r>
          </w:p>
        </w:tc>
      </w:tr>
      <w:tr>
        <w:tc>
          <w:tcPr>
            <w:tcW w:type="dxa" w:w="3000"/>
            <w:shd w:fill="EDF2FA" w:val="clear"/>
          </w:tcPr>
          <w:p>
            <w:r>
              <w:rPr>
                <w:rFonts w:ascii="Calibri" w:cs="Calibri" w:eastAsia="Calibri" w:hAnsi="Calibri"/>
                <w:b/>
                <w:bCs/>
                <w:color w:val="1F1F1F"/>
                <w:sz w:val="20"/>
                <w:szCs w:val="20"/>
              </w:rPr>
              <w:t xml:space="preserve">Program</w:t>
            </w:r>
          </w:p>
        </w:tc>
        <w:tc>
          <w:tcPr>
            <w:tcW w:type="dxa" w:w="7000"/>
            <w:shd w:fill="FFFFFF" w:val="clear"/>
          </w:tcPr>
          <w:p>
            <w:r>
              <w:rPr>
                <w:rFonts w:ascii="Calibri" w:cs="Calibri" w:eastAsia="Calibri" w:hAnsi="Calibri"/>
                <w:b w:val="false"/>
                <w:bCs w:val="false"/>
                <w:color w:val="1F1F1F"/>
                <w:sz w:val="20"/>
                <w:szCs w:val="20"/>
              </w:rPr>
              <w:t xml:space="preserve">Data Analytics Internship — Week 1</w:t>
            </w:r>
          </w:p>
        </w:tc>
      </w:tr>
      <w:tr>
        <w:tc>
          <w:tcPr>
            <w:tcW w:type="dxa" w:w="3000"/>
            <w:shd w:fill="EDF2FA" w:val="clear"/>
          </w:tcPr>
          <w:p>
            <w:r>
              <w:rPr>
                <w:rFonts w:ascii="Calibri" w:cs="Calibri" w:eastAsia="Calibri" w:hAnsi="Calibri"/>
                <w:b/>
                <w:bCs/>
                <w:color w:val="1F1F1F"/>
                <w:sz w:val="20"/>
                <w:szCs w:val="20"/>
              </w:rPr>
              <w:t xml:space="preserve">Tool Used</w:t>
            </w:r>
          </w:p>
        </w:tc>
        <w:tc>
          <w:tcPr>
            <w:tcW w:type="dxa" w:w="7000"/>
            <w:shd w:fill="FFFFFF" w:val="clear"/>
          </w:tcPr>
          <w:p>
            <w:r>
              <w:rPr>
                <w:rFonts w:ascii="Calibri" w:cs="Calibri" w:eastAsia="Calibri" w:hAnsi="Calibri"/>
                <w:b w:val="false"/>
                <w:bCs w:val="false"/>
                <w:color w:val="1F1F1F"/>
                <w:sz w:val="20"/>
                <w:szCs w:val="20"/>
              </w:rPr>
              <w:t xml:space="preserve">R (v4.3.3) — RStudio / Rscript</w:t>
            </w:r>
          </w:p>
        </w:tc>
      </w:tr>
      <w:tr>
        <w:tc>
          <w:tcPr>
            <w:tcW w:type="dxa" w:w="3000"/>
            <w:shd w:fill="EDF2FA" w:val="clear"/>
          </w:tcPr>
          <w:p>
            <w:r>
              <w:rPr>
                <w:rFonts w:ascii="Calibri" w:cs="Calibri" w:eastAsia="Calibri" w:hAnsi="Calibri"/>
                <w:b/>
                <w:bCs/>
                <w:color w:val="1F1F1F"/>
                <w:sz w:val="20"/>
                <w:szCs w:val="20"/>
              </w:rPr>
              <w:t xml:space="preserve">Dataset Source</w:t>
            </w:r>
          </w:p>
        </w:tc>
        <w:tc>
          <w:tcPr>
            <w:tcW w:type="dxa" w:w="7000"/>
            <w:shd w:fill="FFFFFF" w:val="clear"/>
          </w:tcPr>
          <w:p>
            <w:r>
              <w:rPr>
                <w:rFonts w:ascii="Calibri" w:cs="Calibri" w:eastAsia="Calibri" w:hAnsi="Calibri"/>
                <w:b w:val="false"/>
                <w:bCs w:val="false"/>
                <w:color w:val="1F1F1F"/>
                <w:sz w:val="20"/>
                <w:szCs w:val="20"/>
              </w:rPr>
              <w:t xml:space="preserve">Public dataset (Kaggle / open GitHub mirror), 891 records, 12 variables</w:t>
            </w:r>
          </w:p>
        </w:tc>
      </w:tr>
      <w:tr>
        <w:tc>
          <w:tcPr>
            <w:tcW w:type="dxa" w:w="3000"/>
            <w:shd w:fill="EDF2FA" w:val="clear"/>
          </w:tcPr>
          <w:p>
            <w:r>
              <w:rPr>
                <w:rFonts w:ascii="Calibri" w:cs="Calibri" w:eastAsia="Calibri" w:hAnsi="Calibri"/>
                <w:b/>
                <w:bCs/>
                <w:color w:val="1F1F1F"/>
                <w:sz w:val="20"/>
                <w:szCs w:val="20"/>
              </w:rPr>
              <w:t xml:space="preserve">Date</w:t>
            </w:r>
          </w:p>
        </w:tc>
        <w:tc>
          <w:tcPr>
            <w:tcW w:type="dxa" w:w="7000"/>
            <w:shd w:fill="FFFFFF" w:val="clear"/>
          </w:tcPr>
          <w:p>
            <w:r>
              <w:rPr>
                <w:rFonts w:ascii="Calibri" w:cs="Calibri" w:eastAsia="Calibri" w:hAnsi="Calibri"/>
                <w:b w:val="false"/>
                <w:bCs w:val="false"/>
                <w:color w:val="1F1F1F"/>
                <w:sz w:val="20"/>
                <w:szCs w:val="20"/>
              </w:rPr>
              <w:t xml:space="preserve">August 2026</w:t>
            </w:r>
          </w:p>
        </w:tc>
      </w:tr>
    </w:tbl>
    <w:p>
      <w:r>
        <w:br w:type="page"/>
      </w:r>
    </w:p>
    <w:p>
      <w:pPr>
        <w:pStyle w:val="Heading1"/>
        <w:spacing w:after="150" w:before="3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50" w:before="300"/>
      </w:pPr>
      <w:r>
        <w:t xml:space="preserve">1. Dataset Overview</w:t>
      </w:r>
    </w:p>
    <w:p>
      <w:pPr>
        <w:spacing w:after="160"/>
        <w:jc w:val="both"/>
      </w:pPr>
      <w:r>
        <w:rPr>
          <w:rFonts w:ascii="Calibri" w:cs="Calibri" w:eastAsia="Calibri" w:hAnsi="Calibri"/>
          <w:sz w:val="22"/>
          <w:szCs w:val="22"/>
        </w:rPr>
        <w:t xml:space="preserve">For this task, the Titanic passenger dataset was selected. It is a well-known, publicly available dataset (originally distributed via Kaggle's "Titanic: Machine Learning from Disaster" competition) that records demographic and travel details of 891 passengers aboard the RMS Titanic, along with whether each passenger survived the sinking. The dataset was chosen because it satisfies all the complexity requirements for this exercise: it contains missing values across multiple columns, a healthy mix of numerical and categorical variables, and known outliers in at least one continuous field (Fare).</w:t>
      </w:r>
    </w:p>
    <w:p>
      <w:pPr>
        <w:pStyle w:val="Heading2"/>
        <w:spacing w:after="120" w:before="250"/>
      </w:pPr>
      <w:r>
        <w:t xml:space="preserve">1.1 Why This Dataset</w:t>
      </w:r>
    </w:p>
    <w:p>
      <w:pPr>
        <w:pStyle w:val="ListParagraph"/>
        <w:numPr>
          <w:ilvl w:val="0"/>
          <w:numId w:val="1"/>
        </w:numPr>
        <w:spacing w:after="80"/>
      </w:pPr>
      <w:r>
        <w:rPr>
          <w:rFonts w:ascii="Calibri" w:cs="Calibri" w:eastAsia="Calibri" w:hAnsi="Calibri"/>
          <w:sz w:val="22"/>
          <w:szCs w:val="22"/>
        </w:rPr>
        <w:t xml:space="preserve">Missing data: three columns (Age, Cabin, Embarked) contain missing values with different missingness patterns and severities, requiring different cleaning strategies.</w:t>
      </w:r>
    </w:p>
    <w:p>
      <w:pPr>
        <w:pStyle w:val="ListParagraph"/>
        <w:numPr>
          <w:ilvl w:val="0"/>
          <w:numId w:val="1"/>
        </w:numPr>
        <w:spacing w:after="80"/>
      </w:pPr>
      <w:r>
        <w:rPr>
          <w:rFonts w:ascii="Calibri" w:cs="Calibri" w:eastAsia="Calibri" w:hAnsi="Calibri"/>
          <w:sz w:val="22"/>
          <w:szCs w:val="22"/>
        </w:rPr>
        <w:t xml:space="preserve">Mixed variable types: numerical (Age, Fare, SibSp, Parch) and categorical (Sex, Embarked, Pclass, Survived) fields co-exist, allowing both statistical and encoding techniques to be demonstrated.</w:t>
      </w:r>
    </w:p>
    <w:p>
      <w:pPr>
        <w:pStyle w:val="ListParagraph"/>
        <w:numPr>
          <w:ilvl w:val="0"/>
          <w:numId w:val="1"/>
        </w:numPr>
        <w:spacing w:after="80"/>
      </w:pPr>
      <w:r>
        <w:rPr>
          <w:rFonts w:ascii="Calibri" w:cs="Calibri" w:eastAsia="Calibri" w:hAnsi="Calibri"/>
          <w:sz w:val="22"/>
          <w:szCs w:val="22"/>
        </w:rPr>
        <w:t xml:space="preserve">Real-world relevance: it mirrors the kind of messy, mixed-type data an analyst encounters in industry (customer/demographic records with partial fields).</w:t>
      </w:r>
    </w:p>
    <w:p>
      <w:pPr>
        <w:pStyle w:val="ListParagraph"/>
        <w:numPr>
          <w:ilvl w:val="0"/>
          <w:numId w:val="1"/>
        </w:numPr>
        <w:spacing w:after="80"/>
      </w:pPr>
      <w:r>
        <w:rPr>
          <w:rFonts w:ascii="Calibri" w:cs="Calibri" w:eastAsia="Calibri" w:hAnsi="Calibri"/>
          <w:sz w:val="22"/>
          <w:szCs w:val="22"/>
        </w:rPr>
        <w:t xml:space="preserve">Outliers: the Fare column has a strong right skew with genuine outliers (first-class suite fares), useful for demonstrating IQR-based outlier detection.</w:t>
      </w:r>
    </w:p>
    <w:p>
      <w:pPr>
        <w:pStyle w:val="Heading2"/>
        <w:spacing w:after="120" w:before="250"/>
      </w:pPr>
      <w:r>
        <w:t xml:space="preserve">1.2 Data Dictionary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5395" w:val="clear"/>
          </w:tcPr>
          <w:p>
            <w:r>
              <w:rPr>
                <w:rFonts w:ascii="Calibri" w:cs="Calibri" w:eastAsia="Calibri" w:hAnsi="Calibri"/>
                <w:b/>
                <w:bCs/>
                <w:color w:val="FFFFFF"/>
                <w:sz w:val="19"/>
                <w:szCs w:val="19"/>
              </w:rPr>
              <w:t xml:space="preserve">Column</w:t>
            </w:r>
          </w:p>
        </w:tc>
        <w:tc>
          <w:tcPr>
            <w:tcW w:type="dxa" w:w="3000"/>
            <w:shd w:fill="2E5395" w:val="clear"/>
          </w:tcPr>
          <w:p>
            <w:r>
              <w:rPr>
                <w:rFonts w:ascii="Calibri" w:cs="Calibri" w:eastAsia="Calibri" w:hAnsi="Calibri"/>
                <w:b/>
                <w:bCs/>
                <w:color w:val="FFFFFF"/>
                <w:sz w:val="19"/>
                <w:szCs w:val="19"/>
              </w:rPr>
              <w:t xml:space="preserve">Type</w:t>
            </w:r>
          </w:p>
        </w:tc>
        <w:tc>
          <w:tcPr>
            <w:tcW w:type="dxa" w:w="3000"/>
            <w:shd w:fill="2E5395" w:val="clear"/>
          </w:tcPr>
          <w:p>
            <w:r>
              <w:rPr>
                <w:rFonts w:ascii="Calibri" w:cs="Calibri" w:eastAsia="Calibri" w:hAnsi="Calibri"/>
                <w:b/>
                <w:bCs/>
                <w:color w:val="FFFFFF"/>
                <w:sz w:val="19"/>
                <w:szCs w:val="19"/>
              </w:rPr>
              <w:t xml:space="preserve">Description</w:t>
            </w:r>
          </w:p>
        </w:tc>
      </w:tr>
      <w:tr>
        <w:tc>
          <w:tcPr>
            <w:tcW w:type="dxa" w:w="3000"/>
            <w:shd w:fill="F5F8FC" w:val="clear"/>
          </w:tcPr>
          <w:p>
            <w:r>
              <w:rPr>
                <w:rFonts w:ascii="Calibri" w:cs="Calibri" w:eastAsia="Calibri" w:hAnsi="Calibri"/>
                <w:sz w:val="19"/>
                <w:szCs w:val="19"/>
              </w:rPr>
              <w:t xml:space="preserve">PassengerId</w:t>
            </w:r>
          </w:p>
        </w:tc>
        <w:tc>
          <w:tcPr>
            <w:tcW w:type="dxa" w:w="3000"/>
            <w:shd w:fill="F5F8FC" w:val="clear"/>
          </w:tcPr>
          <w:p>
            <w:r>
              <w:rPr>
                <w:rFonts w:ascii="Calibri" w:cs="Calibri" w:eastAsia="Calibri" w:hAnsi="Calibri"/>
                <w:sz w:val="19"/>
                <w:szCs w:val="19"/>
              </w:rPr>
              <w:t xml:space="preserve">Numeric (ID)</w:t>
            </w:r>
          </w:p>
        </w:tc>
        <w:tc>
          <w:tcPr>
            <w:tcW w:type="dxa" w:w="3000"/>
            <w:shd w:fill="F5F8FC" w:val="clear"/>
          </w:tcPr>
          <w:p>
            <w:r>
              <w:rPr>
                <w:rFonts w:ascii="Calibri" w:cs="Calibri" w:eastAsia="Calibri" w:hAnsi="Calibri"/>
                <w:sz w:val="19"/>
                <w:szCs w:val="19"/>
              </w:rPr>
              <w:t xml:space="preserve">Unique passenger identifier</w:t>
            </w:r>
          </w:p>
        </w:tc>
      </w:tr>
      <w:tr>
        <w:tc>
          <w:tcPr>
            <w:tcW w:type="dxa" w:w="3000"/>
            <w:shd w:fill="FFFFFF" w:val="clear"/>
          </w:tcPr>
          <w:p>
            <w:r>
              <w:rPr>
                <w:rFonts w:ascii="Calibri" w:cs="Calibri" w:eastAsia="Calibri" w:hAnsi="Calibri"/>
                <w:sz w:val="19"/>
                <w:szCs w:val="19"/>
              </w:rPr>
              <w:t xml:space="preserve">Survived</w:t>
            </w:r>
          </w:p>
        </w:tc>
        <w:tc>
          <w:tcPr>
            <w:tcW w:type="dxa" w:w="3000"/>
            <w:shd w:fill="FFFFFF" w:val="clear"/>
          </w:tcPr>
          <w:p>
            <w:r>
              <w:rPr>
                <w:rFonts w:ascii="Calibri" w:cs="Calibri" w:eastAsia="Calibri" w:hAnsi="Calibri"/>
                <w:sz w:val="19"/>
                <w:szCs w:val="19"/>
              </w:rPr>
              <w:t xml:space="preserve">Categorical (0/1)</w:t>
            </w:r>
          </w:p>
        </w:tc>
        <w:tc>
          <w:tcPr>
            <w:tcW w:type="dxa" w:w="3000"/>
            <w:shd w:fill="FFFFFF" w:val="clear"/>
          </w:tcPr>
          <w:p>
            <w:r>
              <w:rPr>
                <w:rFonts w:ascii="Calibri" w:cs="Calibri" w:eastAsia="Calibri" w:hAnsi="Calibri"/>
                <w:sz w:val="19"/>
                <w:szCs w:val="19"/>
              </w:rPr>
              <w:t xml:space="preserve">Survival outcome (0 = No, 1 = Yes) — target variable</w:t>
            </w:r>
          </w:p>
        </w:tc>
      </w:tr>
      <w:tr>
        <w:tc>
          <w:tcPr>
            <w:tcW w:type="dxa" w:w="3000"/>
            <w:shd w:fill="F5F8FC" w:val="clear"/>
          </w:tcPr>
          <w:p>
            <w:r>
              <w:rPr>
                <w:rFonts w:ascii="Calibri" w:cs="Calibri" w:eastAsia="Calibri" w:hAnsi="Calibri"/>
                <w:sz w:val="19"/>
                <w:szCs w:val="19"/>
              </w:rPr>
              <w:t xml:space="preserve">Pclass</w:t>
            </w:r>
          </w:p>
        </w:tc>
        <w:tc>
          <w:tcPr>
            <w:tcW w:type="dxa" w:w="3000"/>
            <w:shd w:fill="F5F8FC" w:val="clear"/>
          </w:tcPr>
          <w:p>
            <w:r>
              <w:rPr>
                <w:rFonts w:ascii="Calibri" w:cs="Calibri" w:eastAsia="Calibri" w:hAnsi="Calibri"/>
                <w:sz w:val="19"/>
                <w:szCs w:val="19"/>
              </w:rPr>
              <w:t xml:space="preserve">Categorical (1/2/3)</w:t>
            </w:r>
          </w:p>
        </w:tc>
        <w:tc>
          <w:tcPr>
            <w:tcW w:type="dxa" w:w="3000"/>
            <w:shd w:fill="F5F8FC" w:val="clear"/>
          </w:tcPr>
          <w:p>
            <w:r>
              <w:rPr>
                <w:rFonts w:ascii="Calibri" w:cs="Calibri" w:eastAsia="Calibri" w:hAnsi="Calibri"/>
                <w:sz w:val="19"/>
                <w:szCs w:val="19"/>
              </w:rPr>
              <w:t xml:space="preserve">Ticket/passenger class (proxy for socio-economic status)</w:t>
            </w:r>
          </w:p>
        </w:tc>
      </w:tr>
      <w:tr>
        <w:tc>
          <w:tcPr>
            <w:tcW w:type="dxa" w:w="3000"/>
            <w:shd w:fill="FFFFFF" w:val="clear"/>
          </w:tcPr>
          <w:p>
            <w:r>
              <w:rPr>
                <w:rFonts w:ascii="Calibri" w:cs="Calibri" w:eastAsia="Calibri" w:hAnsi="Calibri"/>
                <w:sz w:val="19"/>
                <w:szCs w:val="19"/>
              </w:rPr>
              <w:t xml:space="preserve">Name</w:t>
            </w:r>
          </w:p>
        </w:tc>
        <w:tc>
          <w:tcPr>
            <w:tcW w:type="dxa" w:w="3000"/>
            <w:shd w:fill="FFFFFF" w:val="clear"/>
          </w:tcPr>
          <w:p>
            <w:r>
              <w:rPr>
                <w:rFonts w:ascii="Calibri" w:cs="Calibri" w:eastAsia="Calibri" w:hAnsi="Calibri"/>
                <w:sz w:val="19"/>
                <w:szCs w:val="19"/>
              </w:rPr>
              <w:t xml:space="preserve">Text</w:t>
            </w:r>
          </w:p>
        </w:tc>
        <w:tc>
          <w:tcPr>
            <w:tcW w:type="dxa" w:w="3000"/>
            <w:shd w:fill="FFFFFF" w:val="clear"/>
          </w:tcPr>
          <w:p>
            <w:r>
              <w:rPr>
                <w:rFonts w:ascii="Calibri" w:cs="Calibri" w:eastAsia="Calibri" w:hAnsi="Calibri"/>
                <w:sz w:val="19"/>
                <w:szCs w:val="19"/>
              </w:rPr>
              <w:t xml:space="preserve">Passenger full name (incl. title)</w:t>
            </w:r>
          </w:p>
        </w:tc>
      </w:tr>
      <w:tr>
        <w:tc>
          <w:tcPr>
            <w:tcW w:type="dxa" w:w="3000"/>
            <w:shd w:fill="F5F8FC" w:val="clear"/>
          </w:tcPr>
          <w:p>
            <w:r>
              <w:rPr>
                <w:rFonts w:ascii="Calibri" w:cs="Calibri" w:eastAsia="Calibri" w:hAnsi="Calibri"/>
                <w:sz w:val="19"/>
                <w:szCs w:val="19"/>
              </w:rPr>
              <w:t xml:space="preserve">Sex</w:t>
            </w:r>
          </w:p>
        </w:tc>
        <w:tc>
          <w:tcPr>
            <w:tcW w:type="dxa" w:w="3000"/>
            <w:shd w:fill="F5F8FC" w:val="clear"/>
          </w:tcPr>
          <w:p>
            <w:r>
              <w:rPr>
                <w:rFonts w:ascii="Calibri" w:cs="Calibri" w:eastAsia="Calibri" w:hAnsi="Calibri"/>
                <w:sz w:val="19"/>
                <w:szCs w:val="19"/>
              </w:rPr>
              <w:t xml:space="preserve">Categorical</w:t>
            </w:r>
          </w:p>
        </w:tc>
        <w:tc>
          <w:tcPr>
            <w:tcW w:type="dxa" w:w="3000"/>
            <w:shd w:fill="F5F8FC" w:val="clear"/>
          </w:tcPr>
          <w:p>
            <w:r>
              <w:rPr>
                <w:rFonts w:ascii="Calibri" w:cs="Calibri" w:eastAsia="Calibri" w:hAnsi="Calibri"/>
                <w:sz w:val="19"/>
                <w:szCs w:val="19"/>
              </w:rPr>
              <w:t xml:space="preserve">male / female</w:t>
            </w:r>
          </w:p>
        </w:tc>
      </w:tr>
      <w:tr>
        <w:tc>
          <w:tcPr>
            <w:tcW w:type="dxa" w:w="3000"/>
            <w:shd w:fill="FFFFFF" w:val="clear"/>
          </w:tcPr>
          <w:p>
            <w:r>
              <w:rPr>
                <w:rFonts w:ascii="Calibri" w:cs="Calibri" w:eastAsia="Calibri" w:hAnsi="Calibri"/>
                <w:sz w:val="19"/>
                <w:szCs w:val="19"/>
              </w:rPr>
              <w:t xml:space="preserve">Age</w:t>
            </w:r>
          </w:p>
        </w:tc>
        <w:tc>
          <w:tcPr>
            <w:tcW w:type="dxa" w:w="3000"/>
            <w:shd w:fill="FFFFFF" w:val="clear"/>
          </w:tcPr>
          <w:p>
            <w:r>
              <w:rPr>
                <w:rFonts w:ascii="Calibri" w:cs="Calibri" w:eastAsia="Calibri" w:hAnsi="Calibri"/>
                <w:sz w:val="19"/>
                <w:szCs w:val="19"/>
              </w:rPr>
              <w:t xml:space="preserve">Numeric</w:t>
            </w:r>
          </w:p>
        </w:tc>
        <w:tc>
          <w:tcPr>
            <w:tcW w:type="dxa" w:w="3000"/>
            <w:shd w:fill="FFFFFF" w:val="clear"/>
          </w:tcPr>
          <w:p>
            <w:r>
              <w:rPr>
                <w:rFonts w:ascii="Calibri" w:cs="Calibri" w:eastAsia="Calibri" w:hAnsi="Calibri"/>
                <w:sz w:val="19"/>
                <w:szCs w:val="19"/>
              </w:rPr>
              <w:t xml:space="preserve">Age in years (fractional for infants)</w:t>
            </w:r>
          </w:p>
        </w:tc>
      </w:tr>
      <w:tr>
        <w:tc>
          <w:tcPr>
            <w:tcW w:type="dxa" w:w="3000"/>
            <w:shd w:fill="F5F8FC" w:val="clear"/>
          </w:tcPr>
          <w:p>
            <w:r>
              <w:rPr>
                <w:rFonts w:ascii="Calibri" w:cs="Calibri" w:eastAsia="Calibri" w:hAnsi="Calibri"/>
                <w:sz w:val="19"/>
                <w:szCs w:val="19"/>
              </w:rPr>
              <w:t xml:space="preserve">SibSp</w:t>
            </w:r>
          </w:p>
        </w:tc>
        <w:tc>
          <w:tcPr>
            <w:tcW w:type="dxa" w:w="3000"/>
            <w:shd w:fill="F5F8FC" w:val="clear"/>
          </w:tcPr>
          <w:p>
            <w:r>
              <w:rPr>
                <w:rFonts w:ascii="Calibri" w:cs="Calibri" w:eastAsia="Calibri" w:hAnsi="Calibri"/>
                <w:sz w:val="19"/>
                <w:szCs w:val="19"/>
              </w:rPr>
              <w:t xml:space="preserve">Numeric</w:t>
            </w:r>
          </w:p>
        </w:tc>
        <w:tc>
          <w:tcPr>
            <w:tcW w:type="dxa" w:w="3000"/>
            <w:shd w:fill="F5F8FC" w:val="clear"/>
          </w:tcPr>
          <w:p>
            <w:r>
              <w:rPr>
                <w:rFonts w:ascii="Calibri" w:cs="Calibri" w:eastAsia="Calibri" w:hAnsi="Calibri"/>
                <w:sz w:val="19"/>
                <w:szCs w:val="19"/>
              </w:rPr>
              <w:t xml:space="preserve">Number of siblings/spouses aboard</w:t>
            </w:r>
          </w:p>
        </w:tc>
      </w:tr>
      <w:tr>
        <w:tc>
          <w:tcPr>
            <w:tcW w:type="dxa" w:w="3000"/>
            <w:shd w:fill="FFFFFF" w:val="clear"/>
          </w:tcPr>
          <w:p>
            <w:r>
              <w:rPr>
                <w:rFonts w:ascii="Calibri" w:cs="Calibri" w:eastAsia="Calibri" w:hAnsi="Calibri"/>
                <w:sz w:val="19"/>
                <w:szCs w:val="19"/>
              </w:rPr>
              <w:t xml:space="preserve">Parch</w:t>
            </w:r>
          </w:p>
        </w:tc>
        <w:tc>
          <w:tcPr>
            <w:tcW w:type="dxa" w:w="3000"/>
            <w:shd w:fill="FFFFFF" w:val="clear"/>
          </w:tcPr>
          <w:p>
            <w:r>
              <w:rPr>
                <w:rFonts w:ascii="Calibri" w:cs="Calibri" w:eastAsia="Calibri" w:hAnsi="Calibri"/>
                <w:sz w:val="19"/>
                <w:szCs w:val="19"/>
              </w:rPr>
              <w:t xml:space="preserve">Numeric</w:t>
            </w:r>
          </w:p>
        </w:tc>
        <w:tc>
          <w:tcPr>
            <w:tcW w:type="dxa" w:w="3000"/>
            <w:shd w:fill="FFFFFF" w:val="clear"/>
          </w:tcPr>
          <w:p>
            <w:r>
              <w:rPr>
                <w:rFonts w:ascii="Calibri" w:cs="Calibri" w:eastAsia="Calibri" w:hAnsi="Calibri"/>
                <w:sz w:val="19"/>
                <w:szCs w:val="19"/>
              </w:rPr>
              <w:t xml:space="preserve">Number of parents/children aboard</w:t>
            </w:r>
          </w:p>
        </w:tc>
      </w:tr>
      <w:tr>
        <w:tc>
          <w:tcPr>
            <w:tcW w:type="dxa" w:w="3000"/>
            <w:shd w:fill="F5F8FC" w:val="clear"/>
          </w:tcPr>
          <w:p>
            <w:r>
              <w:rPr>
                <w:rFonts w:ascii="Calibri" w:cs="Calibri" w:eastAsia="Calibri" w:hAnsi="Calibri"/>
                <w:sz w:val="19"/>
                <w:szCs w:val="19"/>
              </w:rPr>
              <w:t xml:space="preserve">Ticket</w:t>
            </w:r>
          </w:p>
        </w:tc>
        <w:tc>
          <w:tcPr>
            <w:tcW w:type="dxa" w:w="3000"/>
            <w:shd w:fill="F5F8FC" w:val="clear"/>
          </w:tcPr>
          <w:p>
            <w:r>
              <w:rPr>
                <w:rFonts w:ascii="Calibri" w:cs="Calibri" w:eastAsia="Calibri" w:hAnsi="Calibri"/>
                <w:sz w:val="19"/>
                <w:szCs w:val="19"/>
              </w:rPr>
              <w:t xml:space="preserve">Text</w:t>
            </w:r>
          </w:p>
        </w:tc>
        <w:tc>
          <w:tcPr>
            <w:tcW w:type="dxa" w:w="3000"/>
            <w:shd w:fill="F5F8FC" w:val="clear"/>
          </w:tcPr>
          <w:p>
            <w:r>
              <w:rPr>
                <w:rFonts w:ascii="Calibri" w:cs="Calibri" w:eastAsia="Calibri" w:hAnsi="Calibri"/>
                <w:sz w:val="19"/>
                <w:szCs w:val="19"/>
              </w:rPr>
              <w:t xml:space="preserve">Ticket number</w:t>
            </w:r>
          </w:p>
        </w:tc>
      </w:tr>
      <w:tr>
        <w:tc>
          <w:tcPr>
            <w:tcW w:type="dxa" w:w="3000"/>
            <w:shd w:fill="FFFFFF" w:val="clear"/>
          </w:tcPr>
          <w:p>
            <w:r>
              <w:rPr>
                <w:rFonts w:ascii="Calibri" w:cs="Calibri" w:eastAsia="Calibri" w:hAnsi="Calibri"/>
                <w:sz w:val="19"/>
                <w:szCs w:val="19"/>
              </w:rPr>
              <w:t xml:space="preserve">Fare</w:t>
            </w:r>
          </w:p>
        </w:tc>
        <w:tc>
          <w:tcPr>
            <w:tcW w:type="dxa" w:w="3000"/>
            <w:shd w:fill="FFFFFF" w:val="clear"/>
          </w:tcPr>
          <w:p>
            <w:r>
              <w:rPr>
                <w:rFonts w:ascii="Calibri" w:cs="Calibri" w:eastAsia="Calibri" w:hAnsi="Calibri"/>
                <w:sz w:val="19"/>
                <w:szCs w:val="19"/>
              </w:rPr>
              <w:t xml:space="preserve">Numeric</w:t>
            </w:r>
          </w:p>
        </w:tc>
        <w:tc>
          <w:tcPr>
            <w:tcW w:type="dxa" w:w="3000"/>
            <w:shd w:fill="FFFFFF" w:val="clear"/>
          </w:tcPr>
          <w:p>
            <w:r>
              <w:rPr>
                <w:rFonts w:ascii="Calibri" w:cs="Calibri" w:eastAsia="Calibri" w:hAnsi="Calibri"/>
                <w:sz w:val="19"/>
                <w:szCs w:val="19"/>
              </w:rPr>
              <w:t xml:space="preserve">Passenger fare (£)</w:t>
            </w:r>
          </w:p>
        </w:tc>
      </w:tr>
      <w:tr>
        <w:tc>
          <w:tcPr>
            <w:tcW w:type="dxa" w:w="3000"/>
            <w:shd w:fill="F5F8FC" w:val="clear"/>
          </w:tcPr>
          <w:p>
            <w:r>
              <w:rPr>
                <w:rFonts w:ascii="Calibri" w:cs="Calibri" w:eastAsia="Calibri" w:hAnsi="Calibri"/>
                <w:sz w:val="19"/>
                <w:szCs w:val="19"/>
              </w:rPr>
              <w:t xml:space="preserve">Cabin</w:t>
            </w:r>
          </w:p>
        </w:tc>
        <w:tc>
          <w:tcPr>
            <w:tcW w:type="dxa" w:w="3000"/>
            <w:shd w:fill="F5F8FC" w:val="clear"/>
          </w:tcPr>
          <w:p>
            <w:r>
              <w:rPr>
                <w:rFonts w:ascii="Calibri" w:cs="Calibri" w:eastAsia="Calibri" w:hAnsi="Calibri"/>
                <w:sz w:val="19"/>
                <w:szCs w:val="19"/>
              </w:rPr>
              <w:t xml:space="preserve">Categorical</w:t>
            </w:r>
          </w:p>
        </w:tc>
        <w:tc>
          <w:tcPr>
            <w:tcW w:type="dxa" w:w="3000"/>
            <w:shd w:fill="F5F8FC" w:val="clear"/>
          </w:tcPr>
          <w:p>
            <w:r>
              <w:rPr>
                <w:rFonts w:ascii="Calibri" w:cs="Calibri" w:eastAsia="Calibri" w:hAnsi="Calibri"/>
                <w:sz w:val="19"/>
                <w:szCs w:val="19"/>
              </w:rPr>
              <w:t xml:space="preserve">Cabin number (mostly missing)</w:t>
            </w:r>
          </w:p>
        </w:tc>
      </w:tr>
      <w:tr>
        <w:tc>
          <w:tcPr>
            <w:tcW w:type="dxa" w:w="3000"/>
            <w:shd w:fill="FFFFFF" w:val="clear"/>
          </w:tcPr>
          <w:p>
            <w:r>
              <w:rPr>
                <w:rFonts w:ascii="Calibri" w:cs="Calibri" w:eastAsia="Calibri" w:hAnsi="Calibri"/>
                <w:sz w:val="19"/>
                <w:szCs w:val="19"/>
              </w:rPr>
              <w:t xml:space="preserve">Embarked</w:t>
            </w:r>
          </w:p>
        </w:tc>
        <w:tc>
          <w:tcPr>
            <w:tcW w:type="dxa" w:w="3000"/>
            <w:shd w:fill="FFFFFF" w:val="clear"/>
          </w:tcPr>
          <w:p>
            <w:r>
              <w:rPr>
                <w:rFonts w:ascii="Calibri" w:cs="Calibri" w:eastAsia="Calibri" w:hAnsi="Calibri"/>
                <w:sz w:val="19"/>
                <w:szCs w:val="19"/>
              </w:rPr>
              <w:t xml:space="preserve">Categorical</w:t>
            </w:r>
          </w:p>
        </w:tc>
        <w:tc>
          <w:tcPr>
            <w:tcW w:type="dxa" w:w="3000"/>
            <w:shd w:fill="FFFFFF" w:val="clear"/>
          </w:tcPr>
          <w:p>
            <w:r>
              <w:rPr>
                <w:rFonts w:ascii="Calibri" w:cs="Calibri" w:eastAsia="Calibri" w:hAnsi="Calibri"/>
                <w:sz w:val="19"/>
                <w:szCs w:val="19"/>
              </w:rPr>
              <w:t xml:space="preserve">Port of embarkation (C/Q/S)</w:t>
            </w:r>
          </w:p>
        </w:tc>
      </w:tr>
    </w:tbl>
    <w:p>
      <w:pPr>
        <w:pStyle w:val="Heading2"/>
        <w:spacing w:after="120" w:before="250"/>
      </w:pPr>
      <w:r>
        <w:t xml:space="preserve">1.3 Initial Structure Check</w:t>
      </w:r>
    </w:p>
    <w:p>
      <w:pPr>
        <w:spacing w:after="160"/>
        <w:jc w:val="both"/>
      </w:pPr>
      <w:r>
        <w:rPr>
          <w:rFonts w:ascii="Calibri" w:cs="Calibri" w:eastAsia="Calibri" w:hAnsi="Calibri"/>
          <w:sz w:val="22"/>
          <w:szCs w:val="22"/>
        </w:rPr>
        <w:t xml:space="preserve">The dataset was loaded into R with read.csv() and inspected using str() and dim() to confirm 891 observations across 12 variables before any cleaning was applied.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titanic &lt;- read.csv("titanic.csv", stringsAsFactors = FALSE,</w:t>
            </w:r>
          </w:p>
          <w:p>
            <w:pPr>
              <w:spacing w:after="0"/>
            </w:pPr>
            <w:r>
              <w:rPr>
                <w:rFonts w:ascii="Consolas" w:cs="Consolas" w:eastAsia="Consolas" w:hAnsi="Consolas"/>
                <w:sz w:val="18"/>
                <w:szCs w:val="18"/>
              </w:rPr>
              <w:t xml:space="preserve">                     na.strings = c("", "NA"))</w:t>
            </w:r>
          </w:p>
          <w:p>
            <w:pPr>
              <w:spacing w:after="0"/>
            </w:pPr>
            <w:r>
              <w:rPr>
                <w:rFonts w:ascii="Consolas" w:cs="Consolas" w:eastAsia="Consolas" w:hAnsi="Consolas"/>
                <w:sz w:val="18"/>
                <w:szCs w:val="18"/>
              </w:rPr>
              <w:t xml:space="preserve">dim(titanic)</w:t>
            </w:r>
          </w:p>
          <w:p>
            <w:pPr>
              <w:spacing w:after="0"/>
            </w:pPr>
            <w:r>
              <w:rPr>
                <w:rFonts w:ascii="Consolas" w:cs="Consolas" w:eastAsia="Consolas" w:hAnsi="Consolas"/>
                <w:sz w:val="18"/>
                <w:szCs w:val="18"/>
              </w:rPr>
              <w:t xml:space="preserve">str(titanic)</w:t>
            </w:r>
          </w:p>
        </w:tc>
      </w:tr>
    </w:tbl>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FFFFF" w:val="clear"/>
            <w:tcMar>
              <w:top w:type="dxa" w:w="120"/>
              <w:left w:type="dxa" w:w="150"/>
              <w:bottom w:type="dxa" w:w="120"/>
              <w:right w:type="dxa" w:w="150"/>
            </w:tcMar>
          </w:tcPr>
          <w:p>
            <w:pPr>
              <w:spacing w:after="0"/>
            </w:pPr>
            <w:r>
              <w:rPr>
                <w:rFonts w:ascii="Consolas" w:cs="Consolas" w:eastAsia="Consolas" w:hAnsi="Consolas"/>
                <w:color w:val="1F1F1F"/>
                <w:sz w:val="17"/>
                <w:szCs w:val="17"/>
              </w:rPr>
              <w:t xml:space="preserve">Dimensions of dataset:</w:t>
            </w:r>
          </w:p>
          <w:p>
            <w:pPr>
              <w:spacing w:after="0"/>
            </w:pPr>
            <w:r>
              <w:rPr>
                <w:rFonts w:ascii="Consolas" w:cs="Consolas" w:eastAsia="Consolas" w:hAnsi="Consolas"/>
                <w:color w:val="1F1F1F"/>
                <w:sz w:val="17"/>
                <w:szCs w:val="17"/>
              </w:rPr>
              <w:t xml:space="preserve">[1] 891  12</w:t>
            </w:r>
          </w:p>
          <w:p>
            <w:pPr>
              <w:spacing w:after="0"/>
            </w:pPr>
            <w:r>
              <w:rPr>
                <w:rFonts w:ascii="Consolas" w:cs="Consolas" w:eastAsia="Consolas" w:hAnsi="Consolas"/>
                <w:color w:val="1F1F1F"/>
                <w:sz w:val="17"/>
                <w:szCs w:val="17"/>
              </w:rPr>
              <w:t xml:space="preserve"> </w:t>
            </w:r>
          </w:p>
          <w:p>
            <w:pPr>
              <w:spacing w:after="0"/>
            </w:pPr>
            <w:r>
              <w:rPr>
                <w:rFonts w:ascii="Consolas" w:cs="Consolas" w:eastAsia="Consolas" w:hAnsi="Consolas"/>
                <w:color w:val="1F1F1F"/>
                <w:sz w:val="17"/>
                <w:szCs w:val="17"/>
              </w:rPr>
              <w:t xml:space="preserve">Structure of dataset:</w:t>
            </w:r>
          </w:p>
          <w:p>
            <w:pPr>
              <w:spacing w:after="0"/>
            </w:pPr>
            <w:r>
              <w:rPr>
                <w:rFonts w:ascii="Consolas" w:cs="Consolas" w:eastAsia="Consolas" w:hAnsi="Consolas"/>
                <w:color w:val="1F1F1F"/>
                <w:sz w:val="17"/>
                <w:szCs w:val="17"/>
              </w:rPr>
              <w:t xml:space="preserve">'data.frame':   891 obs. of  12 variables:</w:t>
            </w:r>
          </w:p>
          <w:p>
            <w:pPr>
              <w:spacing w:after="0"/>
            </w:pPr>
            <w:r>
              <w:rPr>
                <w:rFonts w:ascii="Consolas" w:cs="Consolas" w:eastAsia="Consolas" w:hAnsi="Consolas"/>
                <w:color w:val="1F1F1F"/>
                <w:sz w:val="17"/>
                <w:szCs w:val="17"/>
              </w:rPr>
              <w:t xml:space="preserve"> $ PassengerId: int  1 2 3 4 5 ...</w:t>
            </w:r>
          </w:p>
          <w:p>
            <w:pPr>
              <w:spacing w:after="0"/>
            </w:pPr>
            <w:r>
              <w:rPr>
                <w:rFonts w:ascii="Consolas" w:cs="Consolas" w:eastAsia="Consolas" w:hAnsi="Consolas"/>
                <w:color w:val="1F1F1F"/>
                <w:sz w:val="17"/>
                <w:szCs w:val="17"/>
              </w:rPr>
              <w:t xml:space="preserve"> $ Survived   : int  0 1 1 1 0 ...</w:t>
            </w:r>
          </w:p>
          <w:p>
            <w:pPr>
              <w:spacing w:after="0"/>
            </w:pPr>
            <w:r>
              <w:rPr>
                <w:rFonts w:ascii="Consolas" w:cs="Consolas" w:eastAsia="Consolas" w:hAnsi="Consolas"/>
                <w:color w:val="1F1F1F"/>
                <w:sz w:val="17"/>
                <w:szCs w:val="17"/>
              </w:rPr>
              <w:t xml:space="preserve"> $ Pclass     : int  3 1 3 1 3 ...</w:t>
            </w:r>
          </w:p>
          <w:p>
            <w:pPr>
              <w:spacing w:after="0"/>
            </w:pPr>
            <w:r>
              <w:rPr>
                <w:rFonts w:ascii="Consolas" w:cs="Consolas" w:eastAsia="Consolas" w:hAnsi="Consolas"/>
                <w:color w:val="1F1F1F"/>
                <w:sz w:val="17"/>
                <w:szCs w:val="17"/>
              </w:rPr>
              <w:t xml:space="preserve"> $ Name       : chr  "Braund, Mr. Owen Harris" ...</w:t>
            </w:r>
          </w:p>
          <w:p>
            <w:pPr>
              <w:spacing w:after="0"/>
            </w:pPr>
            <w:r>
              <w:rPr>
                <w:rFonts w:ascii="Consolas" w:cs="Consolas" w:eastAsia="Consolas" w:hAnsi="Consolas"/>
                <w:color w:val="1F1F1F"/>
                <w:sz w:val="17"/>
                <w:szCs w:val="17"/>
              </w:rPr>
              <w:t xml:space="preserve"> $ Sex        : chr  "male" "female" "female" ...</w:t>
            </w:r>
          </w:p>
          <w:p>
            <w:pPr>
              <w:spacing w:after="0"/>
            </w:pPr>
            <w:r>
              <w:rPr>
                <w:rFonts w:ascii="Consolas" w:cs="Consolas" w:eastAsia="Consolas" w:hAnsi="Consolas"/>
                <w:color w:val="1F1F1F"/>
                <w:sz w:val="17"/>
                <w:szCs w:val="17"/>
              </w:rPr>
              <w:t xml:space="preserve"> $ Age        : num  22 38 26 35 35 NA ...</w:t>
            </w:r>
          </w:p>
          <w:p>
            <w:pPr>
              <w:spacing w:after="0"/>
            </w:pPr>
            <w:r>
              <w:rPr>
                <w:rFonts w:ascii="Consolas" w:cs="Consolas" w:eastAsia="Consolas" w:hAnsi="Consolas"/>
                <w:color w:val="1F1F1F"/>
                <w:sz w:val="17"/>
                <w:szCs w:val="17"/>
              </w:rPr>
              <w:t xml:space="preserve"> $ SibSp      : int  1 1 0 1 0 ...</w:t>
            </w:r>
          </w:p>
          <w:p>
            <w:pPr>
              <w:spacing w:after="0"/>
            </w:pPr>
            <w:r>
              <w:rPr>
                <w:rFonts w:ascii="Consolas" w:cs="Consolas" w:eastAsia="Consolas" w:hAnsi="Consolas"/>
                <w:color w:val="1F1F1F"/>
                <w:sz w:val="17"/>
                <w:szCs w:val="17"/>
              </w:rPr>
              <w:t xml:space="preserve"> $ Parch      : int  0 0 0 0 0 ...</w:t>
            </w:r>
          </w:p>
          <w:p>
            <w:pPr>
              <w:spacing w:after="0"/>
            </w:pPr>
            <w:r>
              <w:rPr>
                <w:rFonts w:ascii="Consolas" w:cs="Consolas" w:eastAsia="Consolas" w:hAnsi="Consolas"/>
                <w:color w:val="1F1F1F"/>
                <w:sz w:val="17"/>
                <w:szCs w:val="17"/>
              </w:rPr>
              <w:t xml:space="preserve"> $ Ticket     : chr  "A/5 21171" "PC 17599" ...</w:t>
            </w:r>
          </w:p>
          <w:p>
            <w:pPr>
              <w:spacing w:after="0"/>
            </w:pPr>
            <w:r>
              <w:rPr>
                <w:rFonts w:ascii="Consolas" w:cs="Consolas" w:eastAsia="Consolas" w:hAnsi="Consolas"/>
                <w:color w:val="1F1F1F"/>
                <w:sz w:val="17"/>
                <w:szCs w:val="17"/>
              </w:rPr>
              <w:t xml:space="preserve"> $ Fare       : num  7.25 71.28 7.92 53.1 8.05 ...</w:t>
            </w:r>
          </w:p>
          <w:p>
            <w:pPr>
              <w:spacing w:after="0"/>
            </w:pPr>
            <w:r>
              <w:rPr>
                <w:rFonts w:ascii="Consolas" w:cs="Consolas" w:eastAsia="Consolas" w:hAnsi="Consolas"/>
                <w:color w:val="1F1F1F"/>
                <w:sz w:val="17"/>
                <w:szCs w:val="17"/>
              </w:rPr>
              <w:t xml:space="preserve"> $ Cabin      : chr  NA "C85" NA "C123" ...</w:t>
            </w:r>
          </w:p>
          <w:p>
            <w:pPr>
              <w:spacing w:after="0"/>
            </w:pPr>
            <w:r>
              <w:rPr>
                <w:rFonts w:ascii="Consolas" w:cs="Consolas" w:eastAsia="Consolas" w:hAnsi="Consolas"/>
                <w:color w:val="1F1F1F"/>
                <w:sz w:val="17"/>
                <w:szCs w:val="17"/>
              </w:rPr>
              <w:t xml:space="preserve"> $ Embarked   : chr  "S" "C" "S" "S" ...</w:t>
            </w:r>
          </w:p>
        </w:tc>
      </w:tr>
    </w:tbl>
    <w:p>
      <w:r>
        <w:br w:type="page"/>
      </w:r>
    </w:p>
    <w:p>
      <w:pPr>
        <w:pStyle w:val="Heading1"/>
        <w:spacing w:after="150" w:before="300"/>
      </w:pPr>
      <w:r>
        <w:t xml:space="preserve">2. Data Cleaning Process</w:t>
      </w:r>
    </w:p>
    <w:p>
      <w:pPr>
        <w:pStyle w:val="Heading2"/>
        <w:spacing w:after="120" w:before="250"/>
      </w:pPr>
      <w:r>
        <w:t xml:space="preserve">2.1 Missing Value Analysis</w:t>
      </w:r>
    </w:p>
    <w:p>
      <w:pPr>
        <w:spacing w:after="160"/>
        <w:jc w:val="both"/>
      </w:pPr>
      <w:r>
        <w:rPr>
          <w:rFonts w:ascii="Calibri" w:cs="Calibri" w:eastAsia="Calibri" w:hAnsi="Calibri"/>
          <w:sz w:val="22"/>
          <w:szCs w:val="22"/>
        </w:rPr>
        <w:t xml:space="preserve">Missing values were quantified for every column using is.na() combined with sapply(), producing both raw counts and percentages. This revealed three affected columns with very different severities, which determined the imputation strategy for each.</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na_counts &lt;- sapply(titanic, function(x) sum(is.na(x)))</w:t>
            </w:r>
          </w:p>
          <w:p>
            <w:pPr>
              <w:spacing w:after="0"/>
            </w:pPr>
            <w:r>
              <w:rPr>
                <w:rFonts w:ascii="Consolas" w:cs="Consolas" w:eastAsia="Consolas" w:hAnsi="Consolas"/>
                <w:sz w:val="18"/>
                <w:szCs w:val="18"/>
              </w:rPr>
              <w:t xml:space="preserve">na_pct &lt;- round(100 * na_counts / nrow(titanic), 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5395" w:val="clear"/>
          </w:tcPr>
          <w:p>
            <w:r>
              <w:rPr>
                <w:rFonts w:ascii="Calibri" w:cs="Calibri" w:eastAsia="Calibri" w:hAnsi="Calibri"/>
                <w:b/>
                <w:bCs/>
                <w:color w:val="FFFFFF"/>
                <w:sz w:val="19"/>
                <w:szCs w:val="19"/>
              </w:rPr>
              <w:t xml:space="preserve">Column</w:t>
            </w:r>
          </w:p>
        </w:tc>
        <w:tc>
          <w:tcPr>
            <w:tcW w:type="dxa" w:w="3000"/>
            <w:shd w:fill="2E5395" w:val="clear"/>
          </w:tcPr>
          <w:p>
            <w:r>
              <w:rPr>
                <w:rFonts w:ascii="Calibri" w:cs="Calibri" w:eastAsia="Calibri" w:hAnsi="Calibri"/>
                <w:b/>
                <w:bCs/>
                <w:color w:val="FFFFFF"/>
                <w:sz w:val="19"/>
                <w:szCs w:val="19"/>
              </w:rPr>
              <w:t xml:space="preserve">Missing Count</w:t>
            </w:r>
          </w:p>
        </w:tc>
        <w:tc>
          <w:tcPr>
            <w:tcW w:type="dxa" w:w="3000"/>
            <w:shd w:fill="2E5395" w:val="clear"/>
          </w:tcPr>
          <w:p>
            <w:r>
              <w:rPr>
                <w:rFonts w:ascii="Calibri" w:cs="Calibri" w:eastAsia="Calibri" w:hAnsi="Calibri"/>
                <w:b/>
                <w:bCs/>
                <w:color w:val="FFFFFF"/>
                <w:sz w:val="19"/>
                <w:szCs w:val="19"/>
              </w:rPr>
              <w:t xml:space="preserve">Missing %</w:t>
            </w:r>
          </w:p>
        </w:tc>
      </w:tr>
      <w:tr>
        <w:tc>
          <w:tcPr>
            <w:tcW w:type="dxa" w:w="3000"/>
            <w:shd w:fill="F5F8FC" w:val="clear"/>
          </w:tcPr>
          <w:p>
            <w:r>
              <w:rPr>
                <w:rFonts w:ascii="Calibri" w:cs="Calibri" w:eastAsia="Calibri" w:hAnsi="Calibri"/>
                <w:sz w:val="19"/>
                <w:szCs w:val="19"/>
              </w:rPr>
              <w:t xml:space="preserve">Cabin</w:t>
            </w:r>
          </w:p>
        </w:tc>
        <w:tc>
          <w:tcPr>
            <w:tcW w:type="dxa" w:w="3000"/>
            <w:shd w:fill="F5F8FC" w:val="clear"/>
          </w:tcPr>
          <w:p>
            <w:r>
              <w:rPr>
                <w:rFonts w:ascii="Calibri" w:cs="Calibri" w:eastAsia="Calibri" w:hAnsi="Calibri"/>
                <w:sz w:val="19"/>
                <w:szCs w:val="19"/>
              </w:rPr>
              <w:t xml:space="preserve">687</w:t>
            </w:r>
          </w:p>
        </w:tc>
        <w:tc>
          <w:tcPr>
            <w:tcW w:type="dxa" w:w="3000"/>
            <w:shd w:fill="F5F8FC" w:val="clear"/>
          </w:tcPr>
          <w:p>
            <w:r>
              <w:rPr>
                <w:rFonts w:ascii="Calibri" w:cs="Calibri" w:eastAsia="Calibri" w:hAnsi="Calibri"/>
                <w:sz w:val="19"/>
                <w:szCs w:val="19"/>
              </w:rPr>
              <w:t xml:space="preserve">77.10%</w:t>
            </w:r>
          </w:p>
        </w:tc>
      </w:tr>
      <w:tr>
        <w:tc>
          <w:tcPr>
            <w:tcW w:type="dxa" w:w="3000"/>
            <w:shd w:fill="FFFFFF" w:val="clear"/>
          </w:tcPr>
          <w:p>
            <w:r>
              <w:rPr>
                <w:rFonts w:ascii="Calibri" w:cs="Calibri" w:eastAsia="Calibri" w:hAnsi="Calibri"/>
                <w:sz w:val="19"/>
                <w:szCs w:val="19"/>
              </w:rPr>
              <w:t xml:space="preserve">Age</w:t>
            </w:r>
          </w:p>
        </w:tc>
        <w:tc>
          <w:tcPr>
            <w:tcW w:type="dxa" w:w="3000"/>
            <w:shd w:fill="FFFFFF" w:val="clear"/>
          </w:tcPr>
          <w:p>
            <w:r>
              <w:rPr>
                <w:rFonts w:ascii="Calibri" w:cs="Calibri" w:eastAsia="Calibri" w:hAnsi="Calibri"/>
                <w:sz w:val="19"/>
                <w:szCs w:val="19"/>
              </w:rPr>
              <w:t xml:space="preserve">177</w:t>
            </w:r>
          </w:p>
        </w:tc>
        <w:tc>
          <w:tcPr>
            <w:tcW w:type="dxa" w:w="3000"/>
            <w:shd w:fill="FFFFFF" w:val="clear"/>
          </w:tcPr>
          <w:p>
            <w:r>
              <w:rPr>
                <w:rFonts w:ascii="Calibri" w:cs="Calibri" w:eastAsia="Calibri" w:hAnsi="Calibri"/>
                <w:sz w:val="19"/>
                <w:szCs w:val="19"/>
              </w:rPr>
              <w:t xml:space="preserve">19.87%</w:t>
            </w:r>
          </w:p>
        </w:tc>
      </w:tr>
      <w:tr>
        <w:tc>
          <w:tcPr>
            <w:tcW w:type="dxa" w:w="3000"/>
            <w:shd w:fill="F5F8FC" w:val="clear"/>
          </w:tcPr>
          <w:p>
            <w:r>
              <w:rPr>
                <w:rFonts w:ascii="Calibri" w:cs="Calibri" w:eastAsia="Calibri" w:hAnsi="Calibri"/>
                <w:sz w:val="19"/>
                <w:szCs w:val="19"/>
              </w:rPr>
              <w:t xml:space="preserve">Embarked</w:t>
            </w:r>
          </w:p>
        </w:tc>
        <w:tc>
          <w:tcPr>
            <w:tcW w:type="dxa" w:w="3000"/>
            <w:shd w:fill="F5F8FC" w:val="clear"/>
          </w:tcPr>
          <w:p>
            <w:r>
              <w:rPr>
                <w:rFonts w:ascii="Calibri" w:cs="Calibri" w:eastAsia="Calibri" w:hAnsi="Calibri"/>
                <w:sz w:val="19"/>
                <w:szCs w:val="19"/>
              </w:rPr>
              <w:t xml:space="preserve">2</w:t>
            </w:r>
          </w:p>
        </w:tc>
        <w:tc>
          <w:tcPr>
            <w:tcW w:type="dxa" w:w="3000"/>
            <w:shd w:fill="F5F8FC" w:val="clear"/>
          </w:tcPr>
          <w:p>
            <w:r>
              <w:rPr>
                <w:rFonts w:ascii="Calibri" w:cs="Calibri" w:eastAsia="Calibri" w:hAnsi="Calibri"/>
                <w:sz w:val="19"/>
                <w:szCs w:val="19"/>
              </w:rPr>
              <w:t xml:space="preserve">0.22%</w:t>
            </w:r>
          </w:p>
        </w:tc>
      </w:tr>
    </w:tbl>
    <w:p>
      <w:pPr>
        <w:spacing w:after="60" w:before="120"/>
        <w:jc w:val="center"/>
      </w:pPr>
      <w:r>
        <w:drawing>
          <wp:inline distT="0" distB="0" distL="0" distR="0">
            <wp:extent cx="4953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305175"/>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1. Percentage of missing values by column.</w:t>
      </w:r>
    </w:p>
    <w:p>
      <w:pPr>
        <w:pStyle w:val="Heading2"/>
        <w:spacing w:after="120" w:before="250"/>
      </w:pPr>
      <w:r>
        <w:t xml:space="preserve">2.2 Handling Missing Values</w:t>
      </w:r>
    </w:p>
    <w:p>
      <w:pPr>
        <w:pStyle w:val="ListParagraph"/>
        <w:numPr>
          <w:ilvl w:val="0"/>
          <w:numId w:val="1"/>
        </w:numPr>
        <w:spacing w:after="80"/>
      </w:pPr>
      <w:r>
        <w:rPr>
          <w:rFonts w:ascii="Calibri" w:cs="Calibri" w:eastAsia="Calibri" w:hAnsi="Calibri"/>
          <w:sz w:val="22"/>
          <w:szCs w:val="22"/>
        </w:rPr>
        <w:t xml:space="preserve">Cabin (77.1% missing): too sparse to impute meaningfully. Instead of dropping all cabin information, a binary flag HasCabin (1 = cabin recorded, 0 = missing) was engineered to preserve the signal that cabin data tends to be recorded for higher-fare passengers, then the raw Cabin column was dropped.</w:t>
      </w:r>
    </w:p>
    <w:p>
      <w:pPr>
        <w:pStyle w:val="ListParagraph"/>
        <w:numPr>
          <w:ilvl w:val="0"/>
          <w:numId w:val="1"/>
        </w:numPr>
        <w:spacing w:after="80"/>
      </w:pPr>
      <w:r>
        <w:rPr>
          <w:rFonts w:ascii="Calibri" w:cs="Calibri" w:eastAsia="Calibri" w:hAnsi="Calibri"/>
          <w:sz w:val="22"/>
          <w:szCs w:val="22"/>
        </w:rPr>
        <w:t xml:space="preserve">Age (19.87% missing): imputed using the median Age within each Pclass × Sex subgroup, rather than a single global median. This respects the fact that age distributions differ meaningfully by class and gender (e.g., 3rd-class passengers skew younger).</w:t>
      </w:r>
    </w:p>
    <w:p>
      <w:pPr>
        <w:pStyle w:val="ListParagraph"/>
        <w:numPr>
          <w:ilvl w:val="0"/>
          <w:numId w:val="1"/>
        </w:numPr>
        <w:spacing w:after="80"/>
      </w:pPr>
      <w:r>
        <w:rPr>
          <w:rFonts w:ascii="Calibri" w:cs="Calibri" w:eastAsia="Calibri" w:hAnsi="Calibri"/>
          <w:sz w:val="22"/>
          <w:szCs w:val="22"/>
        </w:rPr>
        <w:t xml:space="preserve">Embarked (0.22% missing, 2 rows): imputed with the mode (most frequent port, "S" = Southampton), since the count is negligible and a simple mode fill introduces virtually no bias.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 Age: group-wise median imputation</w:t>
            </w:r>
          </w:p>
          <w:p>
            <w:pPr>
              <w:spacing w:after="0"/>
            </w:pPr>
            <w:r>
              <w:rPr>
                <w:rFonts w:ascii="Consolas" w:cs="Consolas" w:eastAsia="Consolas" w:hAnsi="Consolas"/>
                <w:sz w:val="18"/>
                <w:szCs w:val="18"/>
              </w:rPr>
              <w:t xml:space="preserve">age_medians &lt;- clean %&gt;%</w:t>
            </w:r>
          </w:p>
          <w:p>
            <w:pPr>
              <w:spacing w:after="0"/>
            </w:pPr>
            <w:r>
              <w:rPr>
                <w:rFonts w:ascii="Consolas" w:cs="Consolas" w:eastAsia="Consolas" w:hAnsi="Consolas"/>
                <w:sz w:val="18"/>
                <w:szCs w:val="18"/>
              </w:rPr>
              <w:t xml:space="preserve">  group_by(Pclass, Sex) %&gt;%</w:t>
            </w:r>
          </w:p>
          <w:p>
            <w:pPr>
              <w:spacing w:after="0"/>
            </w:pPr>
            <w:r>
              <w:rPr>
                <w:rFonts w:ascii="Consolas" w:cs="Consolas" w:eastAsia="Consolas" w:hAnsi="Consolas"/>
                <w:sz w:val="18"/>
                <w:szCs w:val="18"/>
              </w:rPr>
              <w:t xml:space="preserve">  summarise(med_age = median(Age, na.rm = TRUE), .groups = "drop")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clean &lt;- clean %&gt;%</w:t>
            </w:r>
          </w:p>
          <w:p>
            <w:pPr>
              <w:spacing w:after="0"/>
            </w:pPr>
            <w:r>
              <w:rPr>
                <w:rFonts w:ascii="Consolas" w:cs="Consolas" w:eastAsia="Consolas" w:hAnsi="Consolas"/>
                <w:sz w:val="18"/>
                <w:szCs w:val="18"/>
              </w:rPr>
              <w:t xml:space="preserve">  left_join(age_medians, by = c("Pclass", "Sex")) %&gt;%</w:t>
            </w:r>
          </w:p>
          <w:p>
            <w:pPr>
              <w:spacing w:after="0"/>
            </w:pPr>
            <w:r>
              <w:rPr>
                <w:rFonts w:ascii="Consolas" w:cs="Consolas" w:eastAsia="Consolas" w:hAnsi="Consolas"/>
                <w:sz w:val="18"/>
                <w:szCs w:val="18"/>
              </w:rPr>
              <w:t xml:space="preserve">  mutate(Age = ifelse(is.na(Age), med_age, Age)) %&gt;%</w:t>
            </w:r>
          </w:p>
          <w:p>
            <w:pPr>
              <w:spacing w:after="0"/>
            </w:pPr>
            <w:r>
              <w:rPr>
                <w:rFonts w:ascii="Consolas" w:cs="Consolas" w:eastAsia="Consolas" w:hAnsi="Consolas"/>
                <w:sz w:val="18"/>
                <w:szCs w:val="18"/>
              </w:rPr>
              <w:t xml:space="preserve">  select(-med_age)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Embarked: mode imputation</w:t>
            </w:r>
          </w:p>
          <w:p>
            <w:pPr>
              <w:spacing w:after="0"/>
            </w:pPr>
            <w:r>
              <w:rPr>
                <w:rFonts w:ascii="Consolas" w:cs="Consolas" w:eastAsia="Consolas" w:hAnsi="Consolas"/>
                <w:sz w:val="18"/>
                <w:szCs w:val="18"/>
              </w:rPr>
              <w:t xml:space="preserve">mode_embarked &lt;- names(sort(table(clean$Embarked), decreasing = TRUE))[1]</w:t>
            </w:r>
          </w:p>
          <w:p>
            <w:pPr>
              <w:spacing w:after="0"/>
            </w:pPr>
            <w:r>
              <w:rPr>
                <w:rFonts w:ascii="Consolas" w:cs="Consolas" w:eastAsia="Consolas" w:hAnsi="Consolas"/>
                <w:sz w:val="18"/>
                <w:szCs w:val="18"/>
              </w:rPr>
              <w:t xml:space="preserve">clean$Embarked[is.na(clean$Embarked)] &lt;- mode_embarked</w:t>
            </w:r>
          </w:p>
        </w:tc>
      </w:tr>
    </w:tbl>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FFFFF" w:val="clear"/>
            <w:tcMar>
              <w:top w:type="dxa" w:w="120"/>
              <w:left w:type="dxa" w:w="150"/>
              <w:bottom w:type="dxa" w:w="120"/>
              <w:right w:type="dxa" w:w="150"/>
            </w:tcMar>
          </w:tcPr>
          <w:p>
            <w:pPr>
              <w:spacing w:after="0"/>
            </w:pPr>
            <w:r>
              <w:rPr>
                <w:rFonts w:ascii="Consolas" w:cs="Consolas" w:eastAsia="Consolas" w:hAnsi="Consolas"/>
                <w:color w:val="1F1F1F"/>
                <w:sz w:val="17"/>
                <w:szCs w:val="17"/>
              </w:rPr>
              <w:t xml:space="preserve">Age missing before imputation: 177</w:t>
            </w:r>
          </w:p>
          <w:p>
            <w:pPr>
              <w:spacing w:after="0"/>
            </w:pPr>
            <w:r>
              <w:rPr>
                <w:rFonts w:ascii="Consolas" w:cs="Consolas" w:eastAsia="Consolas" w:hAnsi="Consolas"/>
                <w:color w:val="1F1F1F"/>
                <w:sz w:val="17"/>
                <w:szCs w:val="17"/>
              </w:rPr>
              <w:t xml:space="preserve"># Median age by Pclass x Sex</w:t>
            </w:r>
          </w:p>
          <w:p>
            <w:pPr>
              <w:spacing w:after="0"/>
            </w:pPr>
            <w:r>
              <w:rPr>
                <w:rFonts w:ascii="Consolas" w:cs="Consolas" w:eastAsia="Consolas" w:hAnsi="Consolas"/>
                <w:color w:val="1F1F1F"/>
                <w:sz w:val="17"/>
                <w:szCs w:val="17"/>
              </w:rPr>
              <w:t xml:space="preserve">  Pclass Sex    med_age</w:t>
            </w:r>
          </w:p>
          <w:p>
            <w:pPr>
              <w:spacing w:after="0"/>
            </w:pPr>
            <w:r>
              <w:rPr>
                <w:rFonts w:ascii="Consolas" w:cs="Consolas" w:eastAsia="Consolas" w:hAnsi="Consolas"/>
                <w:color w:val="1F1F1F"/>
                <w:sz w:val="17"/>
                <w:szCs w:val="17"/>
              </w:rPr>
              <w:t xml:space="preserve">       1 female    35</w:t>
            </w:r>
          </w:p>
          <w:p>
            <w:pPr>
              <w:spacing w:after="0"/>
            </w:pPr>
            <w:r>
              <w:rPr>
                <w:rFonts w:ascii="Consolas" w:cs="Consolas" w:eastAsia="Consolas" w:hAnsi="Consolas"/>
                <w:color w:val="1F1F1F"/>
                <w:sz w:val="17"/>
                <w:szCs w:val="17"/>
              </w:rPr>
              <w:t xml:space="preserve">       1 male      40</w:t>
            </w:r>
          </w:p>
          <w:p>
            <w:pPr>
              <w:spacing w:after="0"/>
            </w:pPr>
            <w:r>
              <w:rPr>
                <w:rFonts w:ascii="Consolas" w:cs="Consolas" w:eastAsia="Consolas" w:hAnsi="Consolas"/>
                <w:color w:val="1F1F1F"/>
                <w:sz w:val="17"/>
                <w:szCs w:val="17"/>
              </w:rPr>
              <w:t xml:space="preserve">       2 female    28</w:t>
            </w:r>
          </w:p>
          <w:p>
            <w:pPr>
              <w:spacing w:after="0"/>
            </w:pPr>
            <w:r>
              <w:rPr>
                <w:rFonts w:ascii="Consolas" w:cs="Consolas" w:eastAsia="Consolas" w:hAnsi="Consolas"/>
                <w:color w:val="1F1F1F"/>
                <w:sz w:val="17"/>
                <w:szCs w:val="17"/>
              </w:rPr>
              <w:t xml:space="preserve">       2 male      30</w:t>
            </w:r>
          </w:p>
          <w:p>
            <w:pPr>
              <w:spacing w:after="0"/>
            </w:pPr>
            <w:r>
              <w:rPr>
                <w:rFonts w:ascii="Consolas" w:cs="Consolas" w:eastAsia="Consolas" w:hAnsi="Consolas"/>
                <w:color w:val="1F1F1F"/>
                <w:sz w:val="17"/>
                <w:szCs w:val="17"/>
              </w:rPr>
              <w:t xml:space="preserve">       3 female    21.5</w:t>
            </w:r>
          </w:p>
          <w:p>
            <w:pPr>
              <w:spacing w:after="0"/>
            </w:pPr>
            <w:r>
              <w:rPr>
                <w:rFonts w:ascii="Consolas" w:cs="Consolas" w:eastAsia="Consolas" w:hAnsi="Consolas"/>
                <w:color w:val="1F1F1F"/>
                <w:sz w:val="17"/>
                <w:szCs w:val="17"/>
              </w:rPr>
              <w:t xml:space="preserve">       3 male      25</w:t>
            </w:r>
          </w:p>
          <w:p>
            <w:pPr>
              <w:spacing w:after="0"/>
            </w:pPr>
            <w:r>
              <w:rPr>
                <w:rFonts w:ascii="Consolas" w:cs="Consolas" w:eastAsia="Consolas" w:hAnsi="Consolas"/>
                <w:color w:val="1F1F1F"/>
                <w:sz w:val="17"/>
                <w:szCs w:val="17"/>
              </w:rPr>
              <w:t xml:space="preserve">Age missing after imputation: 0</w:t>
            </w:r>
          </w:p>
          <w:p>
            <w:pPr>
              <w:spacing w:after="0"/>
            </w:pPr>
            <w:r>
              <w:rPr>
                <w:rFonts w:ascii="Consolas" w:cs="Consolas" w:eastAsia="Consolas" w:hAnsi="Consolas"/>
                <w:color w:val="1F1F1F"/>
                <w:sz w:val="17"/>
                <w:szCs w:val="17"/>
              </w:rPr>
              <w:t xml:space="preserve"> </w:t>
            </w:r>
          </w:p>
          <w:p>
            <w:pPr>
              <w:spacing w:after="0"/>
            </w:pPr>
            <w:r>
              <w:rPr>
                <w:rFonts w:ascii="Consolas" w:cs="Consolas" w:eastAsia="Consolas" w:hAnsi="Consolas"/>
                <w:color w:val="1F1F1F"/>
                <w:sz w:val="17"/>
                <w:szCs w:val="17"/>
              </w:rPr>
              <w:t xml:space="preserve">Mode of Embarked: S</w:t>
            </w:r>
          </w:p>
          <w:p>
            <w:pPr>
              <w:spacing w:after="0"/>
            </w:pPr>
            <w:r>
              <w:rPr>
                <w:rFonts w:ascii="Consolas" w:cs="Consolas" w:eastAsia="Consolas" w:hAnsi="Consolas"/>
                <w:color w:val="1F1F1F"/>
                <w:sz w:val="17"/>
                <w:szCs w:val="17"/>
              </w:rPr>
              <w:t xml:space="preserve"> </w:t>
            </w:r>
          </w:p>
          <w:p>
            <w:pPr>
              <w:spacing w:after="0"/>
            </w:pPr>
            <w:r>
              <w:rPr>
                <w:rFonts w:ascii="Consolas" w:cs="Consolas" w:eastAsia="Consolas" w:hAnsi="Consolas"/>
                <w:color w:val="1F1F1F"/>
                <w:sz w:val="17"/>
                <w:szCs w:val="17"/>
              </w:rPr>
              <w:t xml:space="preserve">Remaining missing values after cleaning:</w:t>
            </w:r>
          </w:p>
          <w:p>
            <w:pPr>
              <w:spacing w:after="0"/>
            </w:pPr>
            <w:r>
              <w:rPr>
                <w:rFonts w:ascii="Consolas" w:cs="Consolas" w:eastAsia="Consolas" w:hAnsi="Consolas"/>
                <w:color w:val="1F1F1F"/>
                <w:sz w:val="17"/>
                <w:szCs w:val="17"/>
              </w:rPr>
              <w:t xml:space="preserve">Survived   Pclass      Sex      Age    SibSp    Parch     Fare Embarked HasCabin</w:t>
            </w:r>
          </w:p>
          <w:p>
            <w:pPr>
              <w:spacing w:after="0"/>
            </w:pPr>
            <w:r>
              <w:rPr>
                <w:rFonts w:ascii="Consolas" w:cs="Consolas" w:eastAsia="Consolas" w:hAnsi="Consolas"/>
                <w:color w:val="1F1F1F"/>
                <w:sz w:val="17"/>
                <w:szCs w:val="17"/>
              </w:rPr>
              <w:t xml:space="preserve">       0        0        0        0        0        0        0        0        0</w:t>
            </w:r>
          </w:p>
        </w:tc>
      </w:tr>
    </w:tbl>
    <w:p>
      <w:pPr>
        <w:spacing w:after="160"/>
        <w:jc w:val="both"/>
      </w:pPr>
      <w:r>
        <w:rPr>
          <w:rFonts w:ascii="Calibri" w:cs="Calibri" w:eastAsia="Calibri" w:hAnsi="Calibri"/>
          <w:sz w:val="22"/>
          <w:szCs w:val="22"/>
        </w:rPr>
        <w:t xml:space="preserve">After this stage, non-informative identifier and free-text columns (PassengerId, Name, Ticket) were also dropped since they do not contribute to numerical/statistical analysis in their raw form.</w:t>
      </w:r>
    </w:p>
    <w:p>
      <w:pPr>
        <w:pStyle w:val="Heading2"/>
        <w:spacing w:after="120" w:before="250"/>
      </w:pPr>
      <w:r>
        <w:t xml:space="preserve">2.3 Outlier Detection</w:t>
      </w:r>
    </w:p>
    <w:p>
      <w:pPr>
        <w:spacing w:after="160"/>
        <w:jc w:val="both"/>
      </w:pPr>
      <w:r>
        <w:rPr>
          <w:rFonts w:ascii="Calibri" w:cs="Calibri" w:eastAsia="Calibri" w:hAnsi="Calibri"/>
          <w:sz w:val="22"/>
          <w:szCs w:val="22"/>
        </w:rPr>
        <w:t xml:space="preserve">Outliers were identified using the standard IQR (interquartile range) rule: any value below Q1 − 1.5×IQR or above Q3 + 1.5×IQR is flagged. This was applied to the two key continuous variables, Fare and Age.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detect_outliers_iqr &lt;- function(x) {</w:t>
            </w:r>
          </w:p>
          <w:p>
            <w:pPr>
              <w:spacing w:after="0"/>
            </w:pPr>
            <w:r>
              <w:rPr>
                <w:rFonts w:ascii="Consolas" w:cs="Consolas" w:eastAsia="Consolas" w:hAnsi="Consolas"/>
                <w:sz w:val="18"/>
                <w:szCs w:val="18"/>
              </w:rPr>
              <w:t xml:space="preserve">  q1 &lt;- quantile(x, 0.25, na.rm = TRUE)</w:t>
            </w:r>
          </w:p>
          <w:p>
            <w:pPr>
              <w:spacing w:after="0"/>
            </w:pPr>
            <w:r>
              <w:rPr>
                <w:rFonts w:ascii="Consolas" w:cs="Consolas" w:eastAsia="Consolas" w:hAnsi="Consolas"/>
                <w:sz w:val="18"/>
                <w:szCs w:val="18"/>
              </w:rPr>
              <w:t xml:space="preserve">  q3 &lt;- quantile(x, 0.75, na.rm = TRUE)</w:t>
            </w:r>
          </w:p>
          <w:p>
            <w:pPr>
              <w:spacing w:after="0"/>
            </w:pPr>
            <w:r>
              <w:rPr>
                <w:rFonts w:ascii="Consolas" w:cs="Consolas" w:eastAsia="Consolas" w:hAnsi="Consolas"/>
                <w:sz w:val="18"/>
                <w:szCs w:val="18"/>
              </w:rPr>
              <w:t xml:space="preserve">  iqr &lt;- q3 - q1</w:t>
            </w:r>
          </w:p>
          <w:p>
            <w:pPr>
              <w:spacing w:after="0"/>
            </w:pPr>
            <w:r>
              <w:rPr>
                <w:rFonts w:ascii="Consolas" w:cs="Consolas" w:eastAsia="Consolas" w:hAnsi="Consolas"/>
                <w:sz w:val="18"/>
                <w:szCs w:val="18"/>
              </w:rPr>
              <w:t xml:space="preserve">  lower &lt;- q1 - 1.5 * iqr</w:t>
            </w:r>
          </w:p>
          <w:p>
            <w:pPr>
              <w:spacing w:after="0"/>
            </w:pPr>
            <w:r>
              <w:rPr>
                <w:rFonts w:ascii="Consolas" w:cs="Consolas" w:eastAsia="Consolas" w:hAnsi="Consolas"/>
                <w:sz w:val="18"/>
                <w:szCs w:val="18"/>
              </w:rPr>
              <w:t xml:space="preserve">  upper &lt;- q3 + 1.5 * iqr</w:t>
            </w:r>
          </w:p>
          <w:p>
            <w:pPr>
              <w:spacing w:after="0"/>
            </w:pPr>
            <w:r>
              <w:rPr>
                <w:rFonts w:ascii="Consolas" w:cs="Consolas" w:eastAsia="Consolas" w:hAnsi="Consolas"/>
                <w:sz w:val="18"/>
                <w:szCs w:val="18"/>
              </w:rPr>
              <w:t xml:space="preserve">  list(lower = lower, upper = upper,</w:t>
            </w:r>
          </w:p>
          <w:p>
            <w:pPr>
              <w:spacing w:after="0"/>
            </w:pPr>
            <w:r>
              <w:rPr>
                <w:rFonts w:ascii="Consolas" w:cs="Consolas" w:eastAsia="Consolas" w:hAnsi="Consolas"/>
                <w:sz w:val="18"/>
                <w:szCs w:val="18"/>
              </w:rPr>
              <w:t xml:space="preserve">       n_outliers = sum(x &lt; lower | x &gt; upper))</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fare_out &lt;- detect_outliers_iqr(clean$Fare)</w:t>
            </w:r>
          </w:p>
          <w:p>
            <w:pPr>
              <w:spacing w:after="0"/>
            </w:pPr>
            <w:r>
              <w:rPr>
                <w:rFonts w:ascii="Consolas" w:cs="Consolas" w:eastAsia="Consolas" w:hAnsi="Consolas"/>
                <w:sz w:val="18"/>
                <w:szCs w:val="18"/>
              </w:rPr>
              <w:t xml:space="preserve">age_out  &lt;- detect_outliers_iqr(clean$Age)</w:t>
            </w:r>
          </w:p>
        </w:tc>
      </w:tr>
    </w:tbl>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FFFFF" w:val="clear"/>
            <w:tcMar>
              <w:top w:type="dxa" w:w="120"/>
              <w:left w:type="dxa" w:w="150"/>
              <w:bottom w:type="dxa" w:w="120"/>
              <w:right w:type="dxa" w:w="150"/>
            </w:tcMar>
          </w:tcPr>
          <w:p>
            <w:pPr>
              <w:spacing w:after="0"/>
            </w:pPr>
            <w:r>
              <w:rPr>
                <w:rFonts w:ascii="Consolas" w:cs="Consolas" w:eastAsia="Consolas" w:hAnsi="Consolas"/>
                <w:color w:val="1F1F1F"/>
                <w:sz w:val="17"/>
                <w:szCs w:val="17"/>
              </w:rPr>
              <w:t xml:space="preserve">Fare outlier bounds: [ -26.72 , 65.63 ]</w:t>
            </w:r>
          </w:p>
          <w:p>
            <w:pPr>
              <w:spacing w:after="0"/>
            </w:pPr>
            <w:r>
              <w:rPr>
                <w:rFonts w:ascii="Consolas" w:cs="Consolas" w:eastAsia="Consolas" w:hAnsi="Consolas"/>
                <w:color w:val="1F1F1F"/>
                <w:sz w:val="17"/>
                <w:szCs w:val="17"/>
              </w:rPr>
              <w:t xml:space="preserve">Fare outliers detected: 116 out of 891</w:t>
            </w:r>
          </w:p>
          <w:p>
            <w:pPr>
              <w:spacing w:after="0"/>
            </w:pPr>
            <w:r>
              <w:rPr>
                <w:rFonts w:ascii="Consolas" w:cs="Consolas" w:eastAsia="Consolas" w:hAnsi="Consolas"/>
                <w:color w:val="1F1F1F"/>
                <w:sz w:val="17"/>
                <w:szCs w:val="17"/>
              </w:rPr>
              <w:t xml:space="preserve"> </w:t>
            </w:r>
          </w:p>
          <w:p>
            <w:pPr>
              <w:spacing w:after="0"/>
            </w:pPr>
            <w:r>
              <w:rPr>
                <w:rFonts w:ascii="Consolas" w:cs="Consolas" w:eastAsia="Consolas" w:hAnsi="Consolas"/>
                <w:color w:val="1F1F1F"/>
                <w:sz w:val="17"/>
                <w:szCs w:val="17"/>
              </w:rPr>
              <w:t xml:space="preserve">Age outlier bounds: [ -0.25 , 57.75 ]</w:t>
            </w:r>
          </w:p>
          <w:p>
            <w:pPr>
              <w:spacing w:after="0"/>
            </w:pPr>
            <w:r>
              <w:rPr>
                <w:rFonts w:ascii="Consolas" w:cs="Consolas" w:eastAsia="Consolas" w:hAnsi="Consolas"/>
                <w:color w:val="1F1F1F"/>
                <w:sz w:val="17"/>
                <w:szCs w:val="17"/>
              </w:rPr>
              <w:t xml:space="preserve">Age outliers detected: 33 out of 891</w:t>
            </w:r>
          </w:p>
        </w:tc>
      </w:tr>
    </w:tbl>
    <w:p>
      <w:pPr>
        <w:spacing w:after="60" w:before="12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476500"/>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2. Boxplots of Fare and Age showing outlier spread before treatment.</w:t>
      </w:r>
    </w:p>
    <w:p>
      <w:pPr>
        <w:spacing w:after="160"/>
        <w:jc w:val="both"/>
      </w:pPr>
      <w:r>
        <w:rPr>
          <w:rFonts w:ascii="Calibri" w:cs="Calibri" w:eastAsia="Calibri" w:hAnsi="Calibri"/>
          <w:sz w:val="22"/>
          <w:szCs w:val="22"/>
        </w:rPr>
        <w:t xml:space="preserve">Rather than deleting the 116 rows flagged on Fare (which would discard over 13% of the data and bias the sample toward lower-fare, lower-class passengers), outliers were capped (Winsorized) at the upper IQR bound. This preserves all records while limiting the influence of extreme values on downstream statistics such as means and correlations. Age outliers were left uncapped, since 33 elderly passengers (up to 80 years) are plausible, valid data points rather than data-entry errors.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clean$Fare_capped &lt;- ifelse(clean$Fare &gt; fare_out$upper,</w:t>
            </w:r>
          </w:p>
          <w:p>
            <w:pPr>
              <w:spacing w:after="0"/>
            </w:pPr>
            <w:r>
              <w:rPr>
                <w:rFonts w:ascii="Consolas" w:cs="Consolas" w:eastAsia="Consolas" w:hAnsi="Consolas"/>
                <w:sz w:val="18"/>
                <w:szCs w:val="18"/>
              </w:rPr>
              <w:t xml:space="preserve">                             fare_out$upper, clean$Fare)</w:t>
            </w:r>
          </w:p>
        </w:tc>
      </w:tr>
    </w:tbl>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FFFFF" w:val="clear"/>
            <w:tcMar>
              <w:top w:type="dxa" w:w="120"/>
              <w:left w:type="dxa" w:w="150"/>
              <w:bottom w:type="dxa" w:w="120"/>
              <w:right w:type="dxa" w:w="150"/>
            </w:tcMar>
          </w:tcPr>
          <w:p>
            <w:pPr>
              <w:spacing w:after="0"/>
            </w:pPr>
            <w:r>
              <w:rPr>
                <w:rFonts w:ascii="Consolas" w:cs="Consolas" w:eastAsia="Consolas" w:hAnsi="Consolas"/>
                <w:color w:val="1F1F1F"/>
                <w:sz w:val="17"/>
                <w:szCs w:val="17"/>
              </w:rPr>
              <w:t xml:space="preserve">Fare summary before capping:</w:t>
            </w:r>
          </w:p>
          <w:p>
            <w:pPr>
              <w:spacing w:after="0"/>
            </w:pPr>
            <w:r>
              <w:rPr>
                <w:rFonts w:ascii="Consolas" w:cs="Consolas" w:eastAsia="Consolas" w:hAnsi="Consolas"/>
                <w:color w:val="1F1F1F"/>
                <w:sz w:val="17"/>
                <w:szCs w:val="17"/>
              </w:rPr>
              <w:t xml:space="preserve">   Min. 1st Qu.  Median    Mean 3rd Qu.    Max.</w:t>
            </w:r>
          </w:p>
          <w:p>
            <w:pPr>
              <w:spacing w:after="0"/>
            </w:pPr>
            <w:r>
              <w:rPr>
                <w:rFonts w:ascii="Consolas" w:cs="Consolas" w:eastAsia="Consolas" w:hAnsi="Consolas"/>
                <w:color w:val="1F1F1F"/>
                <w:sz w:val="17"/>
                <w:szCs w:val="17"/>
              </w:rPr>
              <w:t xml:space="preserve">   0.00    7.91   14.45   32.20   31.00  512.33</w:t>
            </w:r>
          </w:p>
          <w:p>
            <w:pPr>
              <w:spacing w:after="0"/>
            </w:pPr>
            <w:r>
              <w:rPr>
                <w:rFonts w:ascii="Consolas" w:cs="Consolas" w:eastAsia="Consolas" w:hAnsi="Consolas"/>
                <w:color w:val="1F1F1F"/>
                <w:sz w:val="17"/>
                <w:szCs w:val="17"/>
              </w:rPr>
              <w:t xml:space="preserve">Fare summary after capping:</w:t>
            </w:r>
          </w:p>
          <w:p>
            <w:pPr>
              <w:spacing w:after="0"/>
            </w:pPr>
            <w:r>
              <w:rPr>
                <w:rFonts w:ascii="Consolas" w:cs="Consolas" w:eastAsia="Consolas" w:hAnsi="Consolas"/>
                <w:color w:val="1F1F1F"/>
                <w:sz w:val="17"/>
                <w:szCs w:val="17"/>
              </w:rPr>
              <w:t xml:space="preserve">   Min. 1st Qu.  Median    Mean 3rd Qu.    Max.</w:t>
            </w:r>
          </w:p>
          <w:p>
            <w:pPr>
              <w:spacing w:after="0"/>
            </w:pPr>
            <w:r>
              <w:rPr>
                <w:rFonts w:ascii="Consolas" w:cs="Consolas" w:eastAsia="Consolas" w:hAnsi="Consolas"/>
                <w:color w:val="1F1F1F"/>
                <w:sz w:val="17"/>
                <w:szCs w:val="17"/>
              </w:rPr>
              <w:t xml:space="preserve">   0.00    7.91   14.45   24.05   31.00   65.63</w:t>
            </w:r>
          </w:p>
        </w:tc>
      </w:tr>
    </w:tbl>
    <w:p>
      <w:pPr>
        <w:pStyle w:val="Heading2"/>
        <w:spacing w:after="120" w:before="250"/>
      </w:pPr>
      <w:r>
        <w:t xml:space="preserve">2.4 Normalization / Scaling</w:t>
      </w:r>
    </w:p>
    <w:p>
      <w:pPr>
        <w:spacing w:after="160"/>
        <w:jc w:val="both"/>
      </w:pPr>
      <w:r>
        <w:rPr>
          <w:rFonts w:ascii="Calibri" w:cs="Calibri" w:eastAsia="Calibri" w:hAnsi="Calibri"/>
          <w:sz w:val="22"/>
          <w:szCs w:val="22"/>
        </w:rPr>
        <w:t xml:space="preserve">Two scaling approaches were applied to the continuous variables (Age and the outlier-capped Fare) to make them comparable and model-ready: min-max normalization (rescaling to a 0–1 range) and z-score standardization (mean 0, standard deviation 1). Both are retained as separate columns so either can be used depending on downstream needs (min-max suits distance-based methods; z-scores suit methods sensitive to variance, such as PCA or regression).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min_max_norm &lt;- function(x) (x - min(x)) / (max(x) - min(x))</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clean$Age_norm  &lt;- min_max_norm(clean$Age)</w:t>
            </w:r>
          </w:p>
          <w:p>
            <w:pPr>
              <w:spacing w:after="0"/>
            </w:pPr>
            <w:r>
              <w:rPr>
                <w:rFonts w:ascii="Consolas" w:cs="Consolas" w:eastAsia="Consolas" w:hAnsi="Consolas"/>
                <w:sz w:val="18"/>
                <w:szCs w:val="18"/>
              </w:rPr>
              <w:t xml:space="preserve">clean$Fare_norm &lt;- min_max_norm(clean$Fare_capped)</w:t>
            </w:r>
          </w:p>
          <w:p>
            <w:pPr>
              <w:spacing w:after="0"/>
            </w:pPr>
            <w:r>
              <w:rPr>
                <w:rFonts w:ascii="Consolas" w:cs="Consolas" w:eastAsia="Consolas" w:hAnsi="Consolas"/>
                <w:sz w:val="18"/>
                <w:szCs w:val="18"/>
              </w:rPr>
              <w:t xml:space="preserve">clean$Age_z     &lt;- as.numeric(scale(clean$Age))</w:t>
            </w:r>
          </w:p>
          <w:p>
            <w:pPr>
              <w:spacing w:after="0"/>
            </w:pPr>
            <w:r>
              <w:rPr>
                <w:rFonts w:ascii="Consolas" w:cs="Consolas" w:eastAsia="Consolas" w:hAnsi="Consolas"/>
                <w:sz w:val="18"/>
                <w:szCs w:val="18"/>
              </w:rPr>
              <w:t xml:space="preserve">clean$Fare_z    &lt;- as.numeric(scale(clean$Fare_capped))</w:t>
            </w:r>
          </w:p>
        </w:tc>
      </w:tr>
    </w:tbl>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FFFFF" w:val="clear"/>
            <w:tcMar>
              <w:top w:type="dxa" w:w="120"/>
              <w:left w:type="dxa" w:w="150"/>
              <w:bottom w:type="dxa" w:w="120"/>
              <w:right w:type="dxa" w:w="150"/>
            </w:tcMar>
          </w:tcPr>
          <w:p>
            <w:pPr>
              <w:spacing w:after="0"/>
            </w:pPr>
            <w:r>
              <w:rPr>
                <w:rFonts w:ascii="Consolas" w:cs="Consolas" w:eastAsia="Consolas" w:hAnsi="Consolas"/>
                <w:color w:val="1F1F1F"/>
                <w:sz w:val="17"/>
                <w:szCs w:val="17"/>
              </w:rPr>
              <w:t xml:space="preserve">Age - original range: [ 0.42 , 80 ]</w:t>
            </w:r>
          </w:p>
          <w:p>
            <w:pPr>
              <w:spacing w:after="0"/>
            </w:pPr>
            <w:r>
              <w:rPr>
                <w:rFonts w:ascii="Consolas" w:cs="Consolas" w:eastAsia="Consolas" w:hAnsi="Consolas"/>
                <w:color w:val="1F1F1F"/>
                <w:sz w:val="17"/>
                <w:szCs w:val="17"/>
              </w:rPr>
              <w:t xml:space="preserve">Age_norm (min-max) range: [ 0 , 1 ]</w:t>
            </w:r>
          </w:p>
          <w:p>
            <w:pPr>
              <w:spacing w:after="0"/>
            </w:pPr>
            <w:r>
              <w:rPr>
                <w:rFonts w:ascii="Consolas" w:cs="Consolas" w:eastAsia="Consolas" w:hAnsi="Consolas"/>
                <w:color w:val="1F1F1F"/>
                <w:sz w:val="17"/>
                <w:szCs w:val="17"/>
              </w:rPr>
              <w:t xml:space="preserve">Age_z (z-score) mean/sd: [ 0 , 1 ]</w:t>
            </w:r>
          </w:p>
          <w:p>
            <w:pPr>
              <w:spacing w:after="0"/>
            </w:pPr>
            <w:r>
              <w:rPr>
                <w:rFonts w:ascii="Consolas" w:cs="Consolas" w:eastAsia="Consolas" w:hAnsi="Consolas"/>
                <w:color w:val="1F1F1F"/>
                <w:sz w:val="17"/>
                <w:szCs w:val="17"/>
              </w:rPr>
              <w:t xml:space="preserve"> </w:t>
            </w:r>
          </w:p>
          <w:p>
            <w:pPr>
              <w:spacing w:after="0"/>
            </w:pPr>
            <w:r>
              <w:rPr>
                <w:rFonts w:ascii="Consolas" w:cs="Consolas" w:eastAsia="Consolas" w:hAnsi="Consolas"/>
                <w:color w:val="1F1F1F"/>
                <w:sz w:val="17"/>
                <w:szCs w:val="17"/>
              </w:rPr>
              <w:t xml:space="preserve">Fare - original range: [ 0 , 65.63 ]</w:t>
            </w:r>
          </w:p>
          <w:p>
            <w:pPr>
              <w:spacing w:after="0"/>
            </w:pPr>
            <w:r>
              <w:rPr>
                <w:rFonts w:ascii="Consolas" w:cs="Consolas" w:eastAsia="Consolas" w:hAnsi="Consolas"/>
                <w:color w:val="1F1F1F"/>
                <w:sz w:val="17"/>
                <w:szCs w:val="17"/>
              </w:rPr>
              <w:t xml:space="preserve">Fare_norm (min-max) range: [ 0 , 1 ]</w:t>
            </w:r>
          </w:p>
        </w:tc>
      </w:tr>
    </w:tbl>
    <w:p>
      <w:pPr>
        <w:pStyle w:val="Heading2"/>
        <w:spacing w:after="120" w:before="250"/>
      </w:pPr>
      <w:r>
        <w:t xml:space="preserve">2.5 Encoding Categorical Variables</w:t>
      </w:r>
    </w:p>
    <w:p>
      <w:pPr>
        <w:spacing w:after="160"/>
        <w:jc w:val="both"/>
      </w:pPr>
      <w:r>
        <w:rPr>
          <w:rFonts w:ascii="Calibri" w:cs="Calibri" w:eastAsia="Calibri" w:hAnsi="Calibri"/>
          <w:sz w:val="22"/>
          <w:szCs w:val="22"/>
        </w:rPr>
        <w:t xml:space="preserve">Two encoding techniques were used depending on the cardinality of the categorical field:</w:t>
      </w:r>
    </w:p>
    <w:p>
      <w:pPr>
        <w:pStyle w:val="ListParagraph"/>
        <w:numPr>
          <w:ilvl w:val="0"/>
          <w:numId w:val="1"/>
        </w:numPr>
        <w:spacing w:after="80"/>
      </w:pPr>
      <w:r>
        <w:rPr>
          <w:rFonts w:ascii="Calibri" w:cs="Calibri" w:eastAsia="Calibri" w:hAnsi="Calibri"/>
          <w:sz w:val="22"/>
          <w:szCs w:val="22"/>
        </w:rPr>
        <w:t xml:space="preserve">Label encoding for the binary Sex field (male = 1, female = 0) — appropriate since there are only two categories and no ordinal relationship is implied by a single 0/1 column.</w:t>
      </w:r>
    </w:p>
    <w:p>
      <w:pPr>
        <w:pStyle w:val="ListParagraph"/>
        <w:numPr>
          <w:ilvl w:val="0"/>
          <w:numId w:val="1"/>
        </w:numPr>
        <w:spacing w:after="80"/>
      </w:pPr>
      <w:r>
        <w:rPr>
          <w:rFonts w:ascii="Calibri" w:cs="Calibri" w:eastAsia="Calibri" w:hAnsi="Calibri"/>
          <w:sz w:val="22"/>
          <w:szCs w:val="22"/>
        </w:rPr>
        <w:t xml:space="preserve">One-hot encoding for the three-level Embarked field (Embarked_C, Embarked_Q, Embarked_S as separate 0/1 indicator columns) — necessary because label-encoding three unordered categories as 1/2/3 would falsely imply an order/magnitude relationship between ports.</w:t>
      </w:r>
    </w:p>
    <w:p>
      <w:pPr>
        <w:pStyle w:val="ListParagraph"/>
        <w:numPr>
          <w:ilvl w:val="0"/>
          <w:numId w:val="1"/>
        </w:numPr>
        <w:spacing w:after="80"/>
      </w:pPr>
      <w:r>
        <w:rPr>
          <w:rFonts w:ascii="Calibri" w:cs="Calibri" w:eastAsia="Calibri" w:hAnsi="Calibri"/>
          <w:sz w:val="22"/>
          <w:szCs w:val="22"/>
        </w:rPr>
        <w:t xml:space="preserve">Pclass was converted to an ordered factor (1st/2nd/3rd) for readability in visualizations, and Survived was mapped to a labeled factor (No/Yes) for clearer plotting and cross-tabulation.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clean$Sex_encoded &lt;- ifelse(clean$Sex == "male", 1,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clean$Embarked_C &lt;- as.integer(clean$Embarked == "C")</w:t>
            </w:r>
          </w:p>
          <w:p>
            <w:pPr>
              <w:spacing w:after="0"/>
            </w:pPr>
            <w:r>
              <w:rPr>
                <w:rFonts w:ascii="Consolas" w:cs="Consolas" w:eastAsia="Consolas" w:hAnsi="Consolas"/>
                <w:sz w:val="18"/>
                <w:szCs w:val="18"/>
              </w:rPr>
              <w:t xml:space="preserve">clean$Embarked_Q &lt;- as.integer(clean$Embarked == "Q")</w:t>
            </w:r>
          </w:p>
          <w:p>
            <w:pPr>
              <w:spacing w:after="0"/>
            </w:pPr>
            <w:r>
              <w:rPr>
                <w:rFonts w:ascii="Consolas" w:cs="Consolas" w:eastAsia="Consolas" w:hAnsi="Consolas"/>
                <w:sz w:val="18"/>
                <w:szCs w:val="18"/>
              </w:rPr>
              <w:t xml:space="preserve">clean$Embarked_S &lt;- as.integer(clean$Embarked == "S")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clean$Pclass &lt;- factor(clean$Pclass, levels = c(1,2,3),</w:t>
            </w:r>
          </w:p>
          <w:p>
            <w:pPr>
              <w:spacing w:after="0"/>
            </w:pPr>
            <w:r>
              <w:rPr>
                <w:rFonts w:ascii="Consolas" w:cs="Consolas" w:eastAsia="Consolas" w:hAnsi="Consolas"/>
                <w:sz w:val="18"/>
                <w:szCs w:val="18"/>
              </w:rPr>
              <w:t xml:space="preserve">                        labels = c("1st","2nd","3rd"))</w:t>
            </w:r>
          </w:p>
        </w:tc>
      </w:tr>
    </w:tbl>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FFFFF" w:val="clear"/>
            <w:tcMar>
              <w:top w:type="dxa" w:w="120"/>
              <w:left w:type="dxa" w:w="150"/>
              <w:bottom w:type="dxa" w:w="120"/>
              <w:right w:type="dxa" w:w="150"/>
            </w:tcMar>
          </w:tcPr>
          <w:p>
            <w:pPr>
              <w:spacing w:after="0"/>
            </w:pPr>
            <w:r>
              <w:rPr>
                <w:rFonts w:ascii="Consolas" w:cs="Consolas" w:eastAsia="Consolas" w:hAnsi="Consolas"/>
                <w:color w:val="1F1F1F"/>
                <w:sz w:val="17"/>
                <w:szCs w:val="17"/>
              </w:rPr>
              <w:t xml:space="preserve">Sex encoding check:</w:t>
            </w:r>
          </w:p>
          <w:p>
            <w:pPr>
              <w:spacing w:after="0"/>
            </w:pPr>
            <w:r>
              <w:rPr>
                <w:rFonts w:ascii="Consolas" w:cs="Consolas" w:eastAsia="Consolas" w:hAnsi="Consolas"/>
                <w:color w:val="1F1F1F"/>
                <w:sz w:val="17"/>
                <w:szCs w:val="17"/>
              </w:rPr>
              <w:t xml:space="preserve">          0   1</w:t>
            </w:r>
          </w:p>
          <w:p>
            <w:pPr>
              <w:spacing w:after="0"/>
            </w:pPr>
            <w:r>
              <w:rPr>
                <w:rFonts w:ascii="Consolas" w:cs="Consolas" w:eastAsia="Consolas" w:hAnsi="Consolas"/>
                <w:color w:val="1F1F1F"/>
                <w:sz w:val="17"/>
                <w:szCs w:val="17"/>
              </w:rPr>
              <w:t xml:space="preserve">  female 314   0</w:t>
            </w:r>
          </w:p>
          <w:p>
            <w:pPr>
              <w:spacing w:after="0"/>
            </w:pPr>
            <w:r>
              <w:rPr>
                <w:rFonts w:ascii="Consolas" w:cs="Consolas" w:eastAsia="Consolas" w:hAnsi="Consolas"/>
                <w:color w:val="1F1F1F"/>
                <w:sz w:val="17"/>
                <w:szCs w:val="17"/>
              </w:rPr>
              <w:t xml:space="preserve">  male     0 577</w:t>
            </w:r>
          </w:p>
          <w:p>
            <w:pPr>
              <w:spacing w:after="0"/>
            </w:pPr>
            <w:r>
              <w:rPr>
                <w:rFonts w:ascii="Consolas" w:cs="Consolas" w:eastAsia="Consolas" w:hAnsi="Consolas"/>
                <w:color w:val="1F1F1F"/>
                <w:sz w:val="17"/>
                <w:szCs w:val="17"/>
              </w:rPr>
              <w:t xml:space="preserve"> </w:t>
            </w:r>
          </w:p>
          <w:p>
            <w:pPr>
              <w:spacing w:after="0"/>
            </w:pPr>
            <w:r>
              <w:rPr>
                <w:rFonts w:ascii="Consolas" w:cs="Consolas" w:eastAsia="Consolas" w:hAnsi="Consolas"/>
                <w:color w:val="1F1F1F"/>
                <w:sz w:val="17"/>
                <w:szCs w:val="17"/>
              </w:rPr>
              <w:t xml:space="preserve">Embarked one-hot encoding check (C / Q / S counts): 168 / 77 / 646</w:t>
            </w:r>
          </w:p>
        </w:tc>
      </w:tr>
    </w:tbl>
    <w:p>
      <w:pPr>
        <w:spacing w:after="160"/>
        <w:jc w:val="both"/>
      </w:pPr>
      <w:r>
        <w:rPr>
          <w:rFonts w:ascii="Calibri" w:cs="Calibri" w:eastAsia="Calibri" w:hAnsi="Calibri"/>
          <w:sz w:val="22"/>
          <w:szCs w:val="22"/>
        </w:rPr>
        <w:t xml:space="preserve">The fully cleaned, imputed, outlier-treated and encoded dataset (19 columns, 891 rows, zero missing values) was exported as titanic_cleaned.csv for downstream analysis.</w:t>
      </w:r>
    </w:p>
    <w:p>
      <w:r>
        <w:br w:type="page"/>
      </w:r>
    </w:p>
    <w:p>
      <w:pPr>
        <w:pStyle w:val="Heading1"/>
        <w:spacing w:after="150" w:before="300"/>
      </w:pPr>
      <w:r>
        <w:t xml:space="preserve">3. Exploratory Data Analysis</w:t>
      </w:r>
    </w:p>
    <w:p>
      <w:pPr>
        <w:pStyle w:val="Heading2"/>
        <w:spacing w:after="120" w:before="250"/>
      </w:pPr>
      <w:r>
        <w:t xml:space="preserve">3.1 Descriptive Statistics</w:t>
      </w:r>
    </w:p>
    <w:p>
      <w:pPr>
        <w:spacing w:after="160"/>
        <w:jc w:val="both"/>
      </w:pPr>
      <w:r>
        <w:rPr>
          <w:rFonts w:ascii="Calibri" w:cs="Calibri" w:eastAsia="Calibri" w:hAnsi="Calibri"/>
          <w:sz w:val="22"/>
          <w:szCs w:val="22"/>
        </w:rPr>
        <w:t xml:space="preserve">summary() was re-run on the cleaned numeric columns to confirm the effect of cleaning and to establish baseline descriptive statistics for the analysis.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summary(clean[, c("Age","Fare","SibSp","Parch")])</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2E5395" w:val="clear"/>
          </w:tcPr>
          <w:p>
            <w:r>
              <w:rPr>
                <w:rFonts w:ascii="Calibri" w:cs="Calibri" w:eastAsia="Calibri" w:hAnsi="Calibri"/>
                <w:b/>
                <w:bCs/>
                <w:color w:val="FFFFFF"/>
                <w:sz w:val="19"/>
                <w:szCs w:val="19"/>
              </w:rPr>
              <w:t xml:space="preserve">Statistic</w:t>
            </w:r>
          </w:p>
        </w:tc>
        <w:tc>
          <w:tcPr>
            <w:tcW w:type="dxa" w:w="1800"/>
            <w:shd w:fill="2E5395" w:val="clear"/>
          </w:tcPr>
          <w:p>
            <w:r>
              <w:rPr>
                <w:rFonts w:ascii="Calibri" w:cs="Calibri" w:eastAsia="Calibri" w:hAnsi="Calibri"/>
                <w:b/>
                <w:bCs/>
                <w:color w:val="FFFFFF"/>
                <w:sz w:val="19"/>
                <w:szCs w:val="19"/>
              </w:rPr>
              <w:t xml:space="preserve">Age</w:t>
            </w:r>
          </w:p>
        </w:tc>
        <w:tc>
          <w:tcPr>
            <w:tcW w:type="dxa" w:w="1800"/>
            <w:shd w:fill="2E5395" w:val="clear"/>
          </w:tcPr>
          <w:p>
            <w:r>
              <w:rPr>
                <w:rFonts w:ascii="Calibri" w:cs="Calibri" w:eastAsia="Calibri" w:hAnsi="Calibri"/>
                <w:b/>
                <w:bCs/>
                <w:color w:val="FFFFFF"/>
                <w:sz w:val="19"/>
                <w:szCs w:val="19"/>
              </w:rPr>
              <w:t xml:space="preserve">Fare</w:t>
            </w:r>
          </w:p>
        </w:tc>
        <w:tc>
          <w:tcPr>
            <w:tcW w:type="dxa" w:w="1800"/>
            <w:shd w:fill="2E5395" w:val="clear"/>
          </w:tcPr>
          <w:p>
            <w:r>
              <w:rPr>
                <w:rFonts w:ascii="Calibri" w:cs="Calibri" w:eastAsia="Calibri" w:hAnsi="Calibri"/>
                <w:b/>
                <w:bCs/>
                <w:color w:val="FFFFFF"/>
                <w:sz w:val="19"/>
                <w:szCs w:val="19"/>
              </w:rPr>
              <w:t xml:space="preserve">SibSp</w:t>
            </w:r>
          </w:p>
        </w:tc>
        <w:tc>
          <w:tcPr>
            <w:tcW w:type="dxa" w:w="1800"/>
            <w:shd w:fill="2E5395" w:val="clear"/>
          </w:tcPr>
          <w:p>
            <w:r>
              <w:rPr>
                <w:rFonts w:ascii="Calibri" w:cs="Calibri" w:eastAsia="Calibri" w:hAnsi="Calibri"/>
                <w:b/>
                <w:bCs/>
                <w:color w:val="FFFFFF"/>
                <w:sz w:val="19"/>
                <w:szCs w:val="19"/>
              </w:rPr>
              <w:t xml:space="preserve">Parch</w:t>
            </w:r>
          </w:p>
        </w:tc>
      </w:tr>
      <w:tr>
        <w:tc>
          <w:tcPr>
            <w:tcW w:type="dxa" w:w="1800"/>
            <w:shd w:fill="F5F8FC" w:val="clear"/>
          </w:tcPr>
          <w:p>
            <w:r>
              <w:rPr>
                <w:rFonts w:ascii="Calibri" w:cs="Calibri" w:eastAsia="Calibri" w:hAnsi="Calibri"/>
                <w:sz w:val="19"/>
                <w:szCs w:val="19"/>
              </w:rPr>
              <w:t xml:space="preserve">Min</w:t>
            </w:r>
          </w:p>
        </w:tc>
        <w:tc>
          <w:tcPr>
            <w:tcW w:type="dxa" w:w="1800"/>
            <w:shd w:fill="F5F8FC" w:val="clear"/>
          </w:tcPr>
          <w:p>
            <w:r>
              <w:rPr>
                <w:rFonts w:ascii="Calibri" w:cs="Calibri" w:eastAsia="Calibri" w:hAnsi="Calibri"/>
                <w:sz w:val="19"/>
                <w:szCs w:val="19"/>
              </w:rPr>
              <w:t xml:space="preserve">0.42</w:t>
            </w:r>
          </w:p>
        </w:tc>
        <w:tc>
          <w:tcPr>
            <w:tcW w:type="dxa" w:w="1800"/>
            <w:shd w:fill="F5F8FC" w:val="clear"/>
          </w:tcPr>
          <w:p>
            <w:r>
              <w:rPr>
                <w:rFonts w:ascii="Calibri" w:cs="Calibri" w:eastAsia="Calibri" w:hAnsi="Calibri"/>
                <w:sz w:val="19"/>
                <w:szCs w:val="19"/>
              </w:rPr>
              <w:t xml:space="preserve">0.00</w:t>
            </w:r>
          </w:p>
        </w:tc>
        <w:tc>
          <w:tcPr>
            <w:tcW w:type="dxa" w:w="1800"/>
            <w:shd w:fill="F5F8FC" w:val="clear"/>
          </w:tcPr>
          <w:p>
            <w:r>
              <w:rPr>
                <w:rFonts w:ascii="Calibri" w:cs="Calibri" w:eastAsia="Calibri" w:hAnsi="Calibri"/>
                <w:sz w:val="19"/>
                <w:szCs w:val="19"/>
              </w:rPr>
              <w:t xml:space="preserve">0</w:t>
            </w:r>
          </w:p>
        </w:tc>
        <w:tc>
          <w:tcPr>
            <w:tcW w:type="dxa" w:w="1800"/>
            <w:shd w:fill="F5F8FC" w:val="clear"/>
          </w:tcPr>
          <w:p>
            <w:r>
              <w:rPr>
                <w:rFonts w:ascii="Calibri" w:cs="Calibri" w:eastAsia="Calibri" w:hAnsi="Calibri"/>
                <w:sz w:val="19"/>
                <w:szCs w:val="19"/>
              </w:rPr>
              <w:t xml:space="preserve">0</w:t>
            </w:r>
          </w:p>
        </w:tc>
      </w:tr>
      <w:tr>
        <w:tc>
          <w:tcPr>
            <w:tcW w:type="dxa" w:w="1800"/>
            <w:shd w:fill="FFFFFF" w:val="clear"/>
          </w:tcPr>
          <w:p>
            <w:r>
              <w:rPr>
                <w:rFonts w:ascii="Calibri" w:cs="Calibri" w:eastAsia="Calibri" w:hAnsi="Calibri"/>
                <w:sz w:val="19"/>
                <w:szCs w:val="19"/>
              </w:rPr>
              <w:t xml:space="preserve">1st Quartile</w:t>
            </w:r>
          </w:p>
        </w:tc>
        <w:tc>
          <w:tcPr>
            <w:tcW w:type="dxa" w:w="1800"/>
            <w:shd w:fill="FFFFFF" w:val="clear"/>
          </w:tcPr>
          <w:p>
            <w:r>
              <w:rPr>
                <w:rFonts w:ascii="Calibri" w:cs="Calibri" w:eastAsia="Calibri" w:hAnsi="Calibri"/>
                <w:sz w:val="19"/>
                <w:szCs w:val="19"/>
              </w:rPr>
              <w:t xml:space="preserve">21.50</w:t>
            </w:r>
          </w:p>
        </w:tc>
        <w:tc>
          <w:tcPr>
            <w:tcW w:type="dxa" w:w="1800"/>
            <w:shd w:fill="FFFFFF" w:val="clear"/>
          </w:tcPr>
          <w:p>
            <w:r>
              <w:rPr>
                <w:rFonts w:ascii="Calibri" w:cs="Calibri" w:eastAsia="Calibri" w:hAnsi="Calibri"/>
                <w:sz w:val="19"/>
                <w:szCs w:val="19"/>
              </w:rPr>
              <w:t xml:space="preserve">7.91</w:t>
            </w:r>
          </w:p>
        </w:tc>
        <w:tc>
          <w:tcPr>
            <w:tcW w:type="dxa" w:w="1800"/>
            <w:shd w:fill="FFFFFF" w:val="clear"/>
          </w:tcPr>
          <w:p>
            <w:r>
              <w:rPr>
                <w:rFonts w:ascii="Calibri" w:cs="Calibri" w:eastAsia="Calibri" w:hAnsi="Calibri"/>
                <w:sz w:val="19"/>
                <w:szCs w:val="19"/>
              </w:rPr>
              <w:t xml:space="preserve">0</w:t>
            </w:r>
          </w:p>
        </w:tc>
        <w:tc>
          <w:tcPr>
            <w:tcW w:type="dxa" w:w="1800"/>
            <w:shd w:fill="FFFFFF" w:val="clear"/>
          </w:tcPr>
          <w:p>
            <w:r>
              <w:rPr>
                <w:rFonts w:ascii="Calibri" w:cs="Calibri" w:eastAsia="Calibri" w:hAnsi="Calibri"/>
                <w:sz w:val="19"/>
                <w:szCs w:val="19"/>
              </w:rPr>
              <w:t xml:space="preserve">0</w:t>
            </w:r>
          </w:p>
        </w:tc>
      </w:tr>
      <w:tr>
        <w:tc>
          <w:tcPr>
            <w:tcW w:type="dxa" w:w="1800"/>
            <w:shd w:fill="F5F8FC" w:val="clear"/>
          </w:tcPr>
          <w:p>
            <w:r>
              <w:rPr>
                <w:rFonts w:ascii="Calibri" w:cs="Calibri" w:eastAsia="Calibri" w:hAnsi="Calibri"/>
                <w:sz w:val="19"/>
                <w:szCs w:val="19"/>
              </w:rPr>
              <w:t xml:space="preserve">Median</w:t>
            </w:r>
          </w:p>
        </w:tc>
        <w:tc>
          <w:tcPr>
            <w:tcW w:type="dxa" w:w="1800"/>
            <w:shd w:fill="F5F8FC" w:val="clear"/>
          </w:tcPr>
          <w:p>
            <w:r>
              <w:rPr>
                <w:rFonts w:ascii="Calibri" w:cs="Calibri" w:eastAsia="Calibri" w:hAnsi="Calibri"/>
                <w:sz w:val="19"/>
                <w:szCs w:val="19"/>
              </w:rPr>
              <w:t xml:space="preserve">26.00</w:t>
            </w:r>
          </w:p>
        </w:tc>
        <w:tc>
          <w:tcPr>
            <w:tcW w:type="dxa" w:w="1800"/>
            <w:shd w:fill="F5F8FC" w:val="clear"/>
          </w:tcPr>
          <w:p>
            <w:r>
              <w:rPr>
                <w:rFonts w:ascii="Calibri" w:cs="Calibri" w:eastAsia="Calibri" w:hAnsi="Calibri"/>
                <w:sz w:val="19"/>
                <w:szCs w:val="19"/>
              </w:rPr>
              <w:t xml:space="preserve">14.45</w:t>
            </w:r>
          </w:p>
        </w:tc>
        <w:tc>
          <w:tcPr>
            <w:tcW w:type="dxa" w:w="1800"/>
            <w:shd w:fill="F5F8FC" w:val="clear"/>
          </w:tcPr>
          <w:p>
            <w:r>
              <w:rPr>
                <w:rFonts w:ascii="Calibri" w:cs="Calibri" w:eastAsia="Calibri" w:hAnsi="Calibri"/>
                <w:sz w:val="19"/>
                <w:szCs w:val="19"/>
              </w:rPr>
              <w:t xml:space="preserve">0</w:t>
            </w:r>
          </w:p>
        </w:tc>
        <w:tc>
          <w:tcPr>
            <w:tcW w:type="dxa" w:w="1800"/>
            <w:shd w:fill="F5F8FC" w:val="clear"/>
          </w:tcPr>
          <w:p>
            <w:r>
              <w:rPr>
                <w:rFonts w:ascii="Calibri" w:cs="Calibri" w:eastAsia="Calibri" w:hAnsi="Calibri"/>
                <w:sz w:val="19"/>
                <w:szCs w:val="19"/>
              </w:rPr>
              <w:t xml:space="preserve">0</w:t>
            </w:r>
          </w:p>
        </w:tc>
      </w:tr>
      <w:tr>
        <w:tc>
          <w:tcPr>
            <w:tcW w:type="dxa" w:w="1800"/>
            <w:shd w:fill="FFFFFF" w:val="clear"/>
          </w:tcPr>
          <w:p>
            <w:r>
              <w:rPr>
                <w:rFonts w:ascii="Calibri" w:cs="Calibri" w:eastAsia="Calibri" w:hAnsi="Calibri"/>
                <w:sz w:val="19"/>
                <w:szCs w:val="19"/>
              </w:rPr>
              <w:t xml:space="preserve">Mean</w:t>
            </w:r>
          </w:p>
        </w:tc>
        <w:tc>
          <w:tcPr>
            <w:tcW w:type="dxa" w:w="1800"/>
            <w:shd w:fill="FFFFFF" w:val="clear"/>
          </w:tcPr>
          <w:p>
            <w:r>
              <w:rPr>
                <w:rFonts w:ascii="Calibri" w:cs="Calibri" w:eastAsia="Calibri" w:hAnsi="Calibri"/>
                <w:sz w:val="19"/>
                <w:szCs w:val="19"/>
              </w:rPr>
              <w:t xml:space="preserve">29.11</w:t>
            </w:r>
          </w:p>
        </w:tc>
        <w:tc>
          <w:tcPr>
            <w:tcW w:type="dxa" w:w="1800"/>
            <w:shd w:fill="FFFFFF" w:val="clear"/>
          </w:tcPr>
          <w:p>
            <w:r>
              <w:rPr>
                <w:rFonts w:ascii="Calibri" w:cs="Calibri" w:eastAsia="Calibri" w:hAnsi="Calibri"/>
                <w:sz w:val="19"/>
                <w:szCs w:val="19"/>
              </w:rPr>
              <w:t xml:space="preserve">32.20</w:t>
            </w:r>
          </w:p>
        </w:tc>
        <w:tc>
          <w:tcPr>
            <w:tcW w:type="dxa" w:w="1800"/>
            <w:shd w:fill="FFFFFF" w:val="clear"/>
          </w:tcPr>
          <w:p>
            <w:r>
              <w:rPr>
                <w:rFonts w:ascii="Calibri" w:cs="Calibri" w:eastAsia="Calibri" w:hAnsi="Calibri"/>
                <w:sz w:val="19"/>
                <w:szCs w:val="19"/>
              </w:rPr>
              <w:t xml:space="preserve">0.52</w:t>
            </w:r>
          </w:p>
        </w:tc>
        <w:tc>
          <w:tcPr>
            <w:tcW w:type="dxa" w:w="1800"/>
            <w:shd w:fill="FFFFFF" w:val="clear"/>
          </w:tcPr>
          <w:p>
            <w:r>
              <w:rPr>
                <w:rFonts w:ascii="Calibri" w:cs="Calibri" w:eastAsia="Calibri" w:hAnsi="Calibri"/>
                <w:sz w:val="19"/>
                <w:szCs w:val="19"/>
              </w:rPr>
              <w:t xml:space="preserve">0.38</w:t>
            </w:r>
          </w:p>
        </w:tc>
      </w:tr>
      <w:tr>
        <w:tc>
          <w:tcPr>
            <w:tcW w:type="dxa" w:w="1800"/>
            <w:shd w:fill="F5F8FC" w:val="clear"/>
          </w:tcPr>
          <w:p>
            <w:r>
              <w:rPr>
                <w:rFonts w:ascii="Calibri" w:cs="Calibri" w:eastAsia="Calibri" w:hAnsi="Calibri"/>
                <w:sz w:val="19"/>
                <w:szCs w:val="19"/>
              </w:rPr>
              <w:t xml:space="preserve">3rd Quartile</w:t>
            </w:r>
          </w:p>
        </w:tc>
        <w:tc>
          <w:tcPr>
            <w:tcW w:type="dxa" w:w="1800"/>
            <w:shd w:fill="F5F8FC" w:val="clear"/>
          </w:tcPr>
          <w:p>
            <w:r>
              <w:rPr>
                <w:rFonts w:ascii="Calibri" w:cs="Calibri" w:eastAsia="Calibri" w:hAnsi="Calibri"/>
                <w:sz w:val="19"/>
                <w:szCs w:val="19"/>
              </w:rPr>
              <w:t xml:space="preserve">36.00</w:t>
            </w:r>
          </w:p>
        </w:tc>
        <w:tc>
          <w:tcPr>
            <w:tcW w:type="dxa" w:w="1800"/>
            <w:shd w:fill="F5F8FC" w:val="clear"/>
          </w:tcPr>
          <w:p>
            <w:r>
              <w:rPr>
                <w:rFonts w:ascii="Calibri" w:cs="Calibri" w:eastAsia="Calibri" w:hAnsi="Calibri"/>
                <w:sz w:val="19"/>
                <w:szCs w:val="19"/>
              </w:rPr>
              <w:t xml:space="preserve">31.00</w:t>
            </w:r>
          </w:p>
        </w:tc>
        <w:tc>
          <w:tcPr>
            <w:tcW w:type="dxa" w:w="1800"/>
            <w:shd w:fill="F5F8FC" w:val="clear"/>
          </w:tcPr>
          <w:p>
            <w:r>
              <w:rPr>
                <w:rFonts w:ascii="Calibri" w:cs="Calibri" w:eastAsia="Calibri" w:hAnsi="Calibri"/>
                <w:sz w:val="19"/>
                <w:szCs w:val="19"/>
              </w:rPr>
              <w:t xml:space="preserve">1</w:t>
            </w:r>
          </w:p>
        </w:tc>
        <w:tc>
          <w:tcPr>
            <w:tcW w:type="dxa" w:w="1800"/>
            <w:shd w:fill="F5F8FC" w:val="clear"/>
          </w:tcPr>
          <w:p>
            <w:r>
              <w:rPr>
                <w:rFonts w:ascii="Calibri" w:cs="Calibri" w:eastAsia="Calibri" w:hAnsi="Calibri"/>
                <w:sz w:val="19"/>
                <w:szCs w:val="19"/>
              </w:rPr>
              <w:t xml:space="preserve">0</w:t>
            </w:r>
          </w:p>
        </w:tc>
      </w:tr>
      <w:tr>
        <w:tc>
          <w:tcPr>
            <w:tcW w:type="dxa" w:w="1800"/>
            <w:shd w:fill="FFFFFF" w:val="clear"/>
          </w:tcPr>
          <w:p>
            <w:r>
              <w:rPr>
                <w:rFonts w:ascii="Calibri" w:cs="Calibri" w:eastAsia="Calibri" w:hAnsi="Calibri"/>
                <w:sz w:val="19"/>
                <w:szCs w:val="19"/>
              </w:rPr>
              <w:t xml:space="preserve">Max</w:t>
            </w:r>
          </w:p>
        </w:tc>
        <w:tc>
          <w:tcPr>
            <w:tcW w:type="dxa" w:w="1800"/>
            <w:shd w:fill="FFFFFF" w:val="clear"/>
          </w:tcPr>
          <w:p>
            <w:r>
              <w:rPr>
                <w:rFonts w:ascii="Calibri" w:cs="Calibri" w:eastAsia="Calibri" w:hAnsi="Calibri"/>
                <w:sz w:val="19"/>
                <w:szCs w:val="19"/>
              </w:rPr>
              <w:t xml:space="preserve">80.00</w:t>
            </w:r>
          </w:p>
        </w:tc>
        <w:tc>
          <w:tcPr>
            <w:tcW w:type="dxa" w:w="1800"/>
            <w:shd w:fill="FFFFFF" w:val="clear"/>
          </w:tcPr>
          <w:p>
            <w:r>
              <w:rPr>
                <w:rFonts w:ascii="Calibri" w:cs="Calibri" w:eastAsia="Calibri" w:hAnsi="Calibri"/>
                <w:sz w:val="19"/>
                <w:szCs w:val="19"/>
              </w:rPr>
              <w:t xml:space="preserve">512.33*</w:t>
            </w:r>
          </w:p>
        </w:tc>
        <w:tc>
          <w:tcPr>
            <w:tcW w:type="dxa" w:w="1800"/>
            <w:shd w:fill="FFFFFF" w:val="clear"/>
          </w:tcPr>
          <w:p>
            <w:r>
              <w:rPr>
                <w:rFonts w:ascii="Calibri" w:cs="Calibri" w:eastAsia="Calibri" w:hAnsi="Calibri"/>
                <w:sz w:val="19"/>
                <w:szCs w:val="19"/>
              </w:rPr>
              <w:t xml:space="preserve">8</w:t>
            </w:r>
          </w:p>
        </w:tc>
        <w:tc>
          <w:tcPr>
            <w:tcW w:type="dxa" w:w="1800"/>
            <w:shd w:fill="FFFFFF" w:val="clear"/>
          </w:tcPr>
          <w:p>
            <w:r>
              <w:rPr>
                <w:rFonts w:ascii="Calibri" w:cs="Calibri" w:eastAsia="Calibri" w:hAnsi="Calibri"/>
                <w:sz w:val="19"/>
                <w:szCs w:val="19"/>
              </w:rPr>
              <w:t xml:space="preserve">6</w:t>
            </w:r>
          </w:p>
        </w:tc>
      </w:tr>
    </w:tbl>
    <w:p>
      <w:pPr>
        <w:spacing w:after="160"/>
        <w:jc w:val="both"/>
      </w:pPr>
      <w:r>
        <w:rPr>
          <w:rFonts w:ascii="Calibri" w:cs="Calibri" w:eastAsia="Calibri" w:hAnsi="Calibri"/>
          <w:i/>
          <w:iCs/>
          <w:sz w:val="19"/>
          <w:szCs w:val="19"/>
        </w:rPr>
        <w:t xml:space="preserve">*Note: the Max shown here reflects the pre-capping Fare for full transparency; the Fare_capped field used in correlation and modelling-ready analysis is bounded at 65.63 as shown in Section 2.3.</w:t>
      </w:r>
    </w:p>
    <w:p>
      <w:pPr>
        <w:spacing w:after="60" w:before="120"/>
        <w:jc w:val="center"/>
      </w:pPr>
      <w:r>
        <w:drawing>
          <wp:inline distT="0" distB="0" distL="0" distR="0">
            <wp:extent cx="4953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305175"/>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3. Age distribution after group-wise median imputation.</w:t>
      </w:r>
    </w:p>
    <w:p>
      <w:pPr>
        <w:pStyle w:val="Heading2"/>
        <w:spacing w:after="120" w:before="250"/>
      </w:pPr>
      <w:r>
        <w:t xml:space="preserve">3.2 Survival Breakdown</w:t>
      </w:r>
    </w:p>
    <w:p>
      <w:pPr>
        <w:spacing w:after="160"/>
        <w:jc w:val="both"/>
      </w:pPr>
      <w:r>
        <w:rPr>
          <w:rFonts w:ascii="Calibri" w:cs="Calibri" w:eastAsia="Calibri" w:hAnsi="Calibri"/>
          <w:sz w:val="22"/>
          <w:szCs w:val="22"/>
        </w:rPr>
        <w:t xml:space="preserve">Cross-tabulations were computed to understand how survival varied by Sex and Pclass — the two strongest categorical predictors of outcome in this dataset.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5395" w:val="clear"/>
          </w:tcPr>
          <w:p>
            <w:r>
              <w:rPr>
                <w:rFonts w:ascii="Calibri" w:cs="Calibri" w:eastAsia="Calibri" w:hAnsi="Calibri"/>
                <w:b/>
                <w:bCs/>
                <w:color w:val="FFFFFF"/>
                <w:sz w:val="19"/>
                <w:szCs w:val="19"/>
              </w:rPr>
              <w:t xml:space="preserve">Group</w:t>
            </w:r>
          </w:p>
        </w:tc>
        <w:tc>
          <w:tcPr>
            <w:tcW w:type="dxa" w:w="3000"/>
            <w:shd w:fill="2E5395" w:val="clear"/>
          </w:tcPr>
          <w:p>
            <w:r>
              <w:rPr>
                <w:rFonts w:ascii="Calibri" w:cs="Calibri" w:eastAsia="Calibri" w:hAnsi="Calibri"/>
                <w:b/>
                <w:bCs/>
                <w:color w:val="FFFFFF"/>
                <w:sz w:val="19"/>
                <w:szCs w:val="19"/>
              </w:rPr>
              <w:t xml:space="preserve">Survived: No</w:t>
            </w:r>
          </w:p>
        </w:tc>
        <w:tc>
          <w:tcPr>
            <w:tcW w:type="dxa" w:w="3000"/>
            <w:shd w:fill="2E5395" w:val="clear"/>
          </w:tcPr>
          <w:p>
            <w:r>
              <w:rPr>
                <w:rFonts w:ascii="Calibri" w:cs="Calibri" w:eastAsia="Calibri" w:hAnsi="Calibri"/>
                <w:b/>
                <w:bCs/>
                <w:color w:val="FFFFFF"/>
                <w:sz w:val="19"/>
                <w:szCs w:val="19"/>
              </w:rPr>
              <w:t xml:space="preserve">Survived: Yes</w:t>
            </w:r>
          </w:p>
        </w:tc>
      </w:tr>
      <w:tr>
        <w:tc>
          <w:tcPr>
            <w:tcW w:type="dxa" w:w="3000"/>
            <w:shd w:fill="F5F8FC" w:val="clear"/>
          </w:tcPr>
          <w:p>
            <w:r>
              <w:rPr>
                <w:rFonts w:ascii="Calibri" w:cs="Calibri" w:eastAsia="Calibri" w:hAnsi="Calibri"/>
                <w:sz w:val="19"/>
                <w:szCs w:val="19"/>
              </w:rPr>
              <w:t xml:space="preserve">Overall</w:t>
            </w:r>
          </w:p>
        </w:tc>
        <w:tc>
          <w:tcPr>
            <w:tcW w:type="dxa" w:w="3000"/>
            <w:shd w:fill="F5F8FC" w:val="clear"/>
          </w:tcPr>
          <w:p>
            <w:r>
              <w:rPr>
                <w:rFonts w:ascii="Calibri" w:cs="Calibri" w:eastAsia="Calibri" w:hAnsi="Calibri"/>
                <w:sz w:val="19"/>
                <w:szCs w:val="19"/>
              </w:rPr>
              <w:t xml:space="preserve">61.6%</w:t>
            </w:r>
          </w:p>
        </w:tc>
        <w:tc>
          <w:tcPr>
            <w:tcW w:type="dxa" w:w="3000"/>
            <w:shd w:fill="F5F8FC" w:val="clear"/>
          </w:tcPr>
          <w:p>
            <w:r>
              <w:rPr>
                <w:rFonts w:ascii="Calibri" w:cs="Calibri" w:eastAsia="Calibri" w:hAnsi="Calibri"/>
                <w:sz w:val="19"/>
                <w:szCs w:val="19"/>
              </w:rPr>
              <w:t xml:space="preserve">38.4%</w:t>
            </w:r>
          </w:p>
        </w:tc>
      </w:tr>
      <w:tr>
        <w:tc>
          <w:tcPr>
            <w:tcW w:type="dxa" w:w="3000"/>
            <w:shd w:fill="FFFFFF" w:val="clear"/>
          </w:tcPr>
          <w:p>
            <w:r>
              <w:rPr>
                <w:rFonts w:ascii="Calibri" w:cs="Calibri" w:eastAsia="Calibri" w:hAnsi="Calibri"/>
                <w:sz w:val="19"/>
                <w:szCs w:val="19"/>
              </w:rPr>
              <w:t xml:space="preserve">Female</w:t>
            </w:r>
          </w:p>
        </w:tc>
        <w:tc>
          <w:tcPr>
            <w:tcW w:type="dxa" w:w="3000"/>
            <w:shd w:fill="FFFFFF" w:val="clear"/>
          </w:tcPr>
          <w:p>
            <w:r>
              <w:rPr>
                <w:rFonts w:ascii="Calibri" w:cs="Calibri" w:eastAsia="Calibri" w:hAnsi="Calibri"/>
                <w:sz w:val="19"/>
                <w:szCs w:val="19"/>
              </w:rPr>
              <w:t xml:space="preserve">25.8%</w:t>
            </w:r>
          </w:p>
        </w:tc>
        <w:tc>
          <w:tcPr>
            <w:tcW w:type="dxa" w:w="3000"/>
            <w:shd w:fill="FFFFFF" w:val="clear"/>
          </w:tcPr>
          <w:p>
            <w:r>
              <w:rPr>
                <w:rFonts w:ascii="Calibri" w:cs="Calibri" w:eastAsia="Calibri" w:hAnsi="Calibri"/>
                <w:sz w:val="19"/>
                <w:szCs w:val="19"/>
              </w:rPr>
              <w:t xml:space="preserve">74.2%</w:t>
            </w:r>
          </w:p>
        </w:tc>
      </w:tr>
      <w:tr>
        <w:tc>
          <w:tcPr>
            <w:tcW w:type="dxa" w:w="3000"/>
            <w:shd w:fill="F5F8FC" w:val="clear"/>
          </w:tcPr>
          <w:p>
            <w:r>
              <w:rPr>
                <w:rFonts w:ascii="Calibri" w:cs="Calibri" w:eastAsia="Calibri" w:hAnsi="Calibri"/>
                <w:sz w:val="19"/>
                <w:szCs w:val="19"/>
              </w:rPr>
              <w:t xml:space="preserve">Male</w:t>
            </w:r>
          </w:p>
        </w:tc>
        <w:tc>
          <w:tcPr>
            <w:tcW w:type="dxa" w:w="3000"/>
            <w:shd w:fill="F5F8FC" w:val="clear"/>
          </w:tcPr>
          <w:p>
            <w:r>
              <w:rPr>
                <w:rFonts w:ascii="Calibri" w:cs="Calibri" w:eastAsia="Calibri" w:hAnsi="Calibri"/>
                <w:sz w:val="19"/>
                <w:szCs w:val="19"/>
              </w:rPr>
              <w:t xml:space="preserve">81.1%</w:t>
            </w:r>
          </w:p>
        </w:tc>
        <w:tc>
          <w:tcPr>
            <w:tcW w:type="dxa" w:w="3000"/>
            <w:shd w:fill="F5F8FC" w:val="clear"/>
          </w:tcPr>
          <w:p>
            <w:r>
              <w:rPr>
                <w:rFonts w:ascii="Calibri" w:cs="Calibri" w:eastAsia="Calibri" w:hAnsi="Calibri"/>
                <w:sz w:val="19"/>
                <w:szCs w:val="19"/>
              </w:rPr>
              <w:t xml:space="preserve">18.9%</w:t>
            </w:r>
          </w:p>
        </w:tc>
      </w:tr>
      <w:tr>
        <w:tc>
          <w:tcPr>
            <w:tcW w:type="dxa" w:w="3000"/>
            <w:shd w:fill="FFFFFF" w:val="clear"/>
          </w:tcPr>
          <w:p>
            <w:r>
              <w:rPr>
                <w:rFonts w:ascii="Calibri" w:cs="Calibri" w:eastAsia="Calibri" w:hAnsi="Calibri"/>
                <w:sz w:val="19"/>
                <w:szCs w:val="19"/>
              </w:rPr>
              <w:t xml:space="preserve">1st Class</w:t>
            </w:r>
          </w:p>
        </w:tc>
        <w:tc>
          <w:tcPr>
            <w:tcW w:type="dxa" w:w="3000"/>
            <w:shd w:fill="FFFFFF" w:val="clear"/>
          </w:tcPr>
          <w:p>
            <w:r>
              <w:rPr>
                <w:rFonts w:ascii="Calibri" w:cs="Calibri" w:eastAsia="Calibri" w:hAnsi="Calibri"/>
                <w:sz w:val="19"/>
                <w:szCs w:val="19"/>
              </w:rPr>
              <w:t xml:space="preserve">37.0%</w:t>
            </w:r>
          </w:p>
        </w:tc>
        <w:tc>
          <w:tcPr>
            <w:tcW w:type="dxa" w:w="3000"/>
            <w:shd w:fill="FFFFFF" w:val="clear"/>
          </w:tcPr>
          <w:p>
            <w:r>
              <w:rPr>
                <w:rFonts w:ascii="Calibri" w:cs="Calibri" w:eastAsia="Calibri" w:hAnsi="Calibri"/>
                <w:sz w:val="19"/>
                <w:szCs w:val="19"/>
              </w:rPr>
              <w:t xml:space="preserve">63.0%</w:t>
            </w:r>
          </w:p>
        </w:tc>
      </w:tr>
      <w:tr>
        <w:tc>
          <w:tcPr>
            <w:tcW w:type="dxa" w:w="3000"/>
            <w:shd w:fill="F5F8FC" w:val="clear"/>
          </w:tcPr>
          <w:p>
            <w:r>
              <w:rPr>
                <w:rFonts w:ascii="Calibri" w:cs="Calibri" w:eastAsia="Calibri" w:hAnsi="Calibri"/>
                <w:sz w:val="19"/>
                <w:szCs w:val="19"/>
              </w:rPr>
              <w:t xml:space="preserve">2nd Class</w:t>
            </w:r>
          </w:p>
        </w:tc>
        <w:tc>
          <w:tcPr>
            <w:tcW w:type="dxa" w:w="3000"/>
            <w:shd w:fill="F5F8FC" w:val="clear"/>
          </w:tcPr>
          <w:p>
            <w:r>
              <w:rPr>
                <w:rFonts w:ascii="Calibri" w:cs="Calibri" w:eastAsia="Calibri" w:hAnsi="Calibri"/>
                <w:sz w:val="19"/>
                <w:szCs w:val="19"/>
              </w:rPr>
              <w:t xml:space="preserve">52.7%</w:t>
            </w:r>
          </w:p>
        </w:tc>
        <w:tc>
          <w:tcPr>
            <w:tcW w:type="dxa" w:w="3000"/>
            <w:shd w:fill="F5F8FC" w:val="clear"/>
          </w:tcPr>
          <w:p>
            <w:r>
              <w:rPr>
                <w:rFonts w:ascii="Calibri" w:cs="Calibri" w:eastAsia="Calibri" w:hAnsi="Calibri"/>
                <w:sz w:val="19"/>
                <w:szCs w:val="19"/>
              </w:rPr>
              <w:t xml:space="preserve">47.3%</w:t>
            </w:r>
          </w:p>
        </w:tc>
      </w:tr>
      <w:tr>
        <w:tc>
          <w:tcPr>
            <w:tcW w:type="dxa" w:w="3000"/>
            <w:shd w:fill="FFFFFF" w:val="clear"/>
          </w:tcPr>
          <w:p>
            <w:r>
              <w:rPr>
                <w:rFonts w:ascii="Calibri" w:cs="Calibri" w:eastAsia="Calibri" w:hAnsi="Calibri"/>
                <w:sz w:val="19"/>
                <w:szCs w:val="19"/>
              </w:rPr>
              <w:t xml:space="preserve">3rd Class</w:t>
            </w:r>
          </w:p>
        </w:tc>
        <w:tc>
          <w:tcPr>
            <w:tcW w:type="dxa" w:w="3000"/>
            <w:shd w:fill="FFFFFF" w:val="clear"/>
          </w:tcPr>
          <w:p>
            <w:r>
              <w:rPr>
                <w:rFonts w:ascii="Calibri" w:cs="Calibri" w:eastAsia="Calibri" w:hAnsi="Calibri"/>
                <w:sz w:val="19"/>
                <w:szCs w:val="19"/>
              </w:rPr>
              <w:t xml:space="preserve">75.8%</w:t>
            </w:r>
          </w:p>
        </w:tc>
        <w:tc>
          <w:tcPr>
            <w:tcW w:type="dxa" w:w="3000"/>
            <w:shd w:fill="FFFFFF" w:val="clear"/>
          </w:tcPr>
          <w:p>
            <w:r>
              <w:rPr>
                <w:rFonts w:ascii="Calibri" w:cs="Calibri" w:eastAsia="Calibri" w:hAnsi="Calibri"/>
                <w:sz w:val="19"/>
                <w:szCs w:val="19"/>
              </w:rPr>
              <w:t xml:space="preserve">24.2%</w:t>
            </w:r>
          </w:p>
        </w:tc>
      </w:tr>
    </w:tbl>
    <w:p>
      <w:pPr>
        <w:spacing w:after="60" w:before="120"/>
        <w:jc w:val="center"/>
      </w:pPr>
      <w:r>
        <w:drawing>
          <wp:inline distT="0" distB="0" distL="0" distR="0">
            <wp:extent cx="4953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305175"/>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4. Survival rate by sex — women had roughly 3.9x the survival rate of men.</w:t>
      </w:r>
    </w:p>
    <w:p>
      <w:pPr>
        <w:spacing w:after="60" w:before="120"/>
        <w:jc w:val="center"/>
      </w:pPr>
      <w:r>
        <w:drawing>
          <wp:inline distT="0" distB="0" distL="0" distR="0">
            <wp:extent cx="4953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305175"/>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5. Survival rate by passenger class — a clear socio-economic gradient in survival.</w:t>
      </w:r>
    </w:p>
    <w:p>
      <w:pPr>
        <w:pStyle w:val="Heading2"/>
        <w:spacing w:after="120" w:before="250"/>
      </w:pPr>
      <w:r>
        <w:t xml:space="preserve">3.3 Relationship Between Fare, Age and Survival</w:t>
      </w:r>
    </w:p>
    <w:p>
      <w:pPr>
        <w:spacing w:after="160"/>
        <w:jc w:val="both"/>
      </w:pPr>
      <w:r>
        <w:rPr>
          <w:rFonts w:ascii="Calibri" w:cs="Calibri" w:eastAsia="Calibri" w:hAnsi="Calibri"/>
          <w:sz w:val="22"/>
          <w:szCs w:val="22"/>
        </w:rPr>
        <w:t xml:space="preserve">A scatter plot of Age against the capped Fare, coloured by survival outcome, was used to visually check for interaction effects between the two continuous variables and the outcome.</w:t>
      </w:r>
    </w:p>
    <w:p>
      <w:pPr>
        <w:spacing w:after="60" w:before="120"/>
        <w:jc w:val="center"/>
      </w:pPr>
      <w:r>
        <w:drawing>
          <wp:inline distT="0" distB="0" distL="0" distR="0">
            <wp:extent cx="4953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305175"/>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6. Fare vs Age coloured by survival outcome — higher-fare passengers show visibly higher survival density.</w:t>
      </w:r>
    </w:p>
    <w:p>
      <w:pPr>
        <w:pStyle w:val="Heading2"/>
        <w:spacing w:after="120" w:before="250"/>
      </w:pPr>
      <w:r>
        <w:t xml:space="preserve">3.4 Correlation Analysis</w:t>
      </w:r>
    </w:p>
    <w:p>
      <w:pPr>
        <w:spacing w:after="160"/>
        <w:jc w:val="both"/>
      </w:pPr>
      <w:r>
        <w:rPr>
          <w:rFonts w:ascii="Calibri" w:cs="Calibri" w:eastAsia="Calibri" w:hAnsi="Calibri"/>
          <w:sz w:val="22"/>
          <w:szCs w:val="22"/>
        </w:rPr>
        <w:t xml:space="preserve">A Pearson correlation matrix was computed across the key numeric/encoded variables to quantify linear relationships and screen for candidate predictors ahead of any future modelling.</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num_vars &lt;- clean[, c("Survived","Age","Fare_capped","SibSp",</w:t>
            </w:r>
          </w:p>
          <w:p>
            <w:pPr>
              <w:spacing w:after="0"/>
            </w:pPr>
            <w:r>
              <w:rPr>
                <w:rFonts w:ascii="Consolas" w:cs="Consolas" w:eastAsia="Consolas" w:hAnsi="Consolas"/>
                <w:sz w:val="18"/>
                <w:szCs w:val="18"/>
              </w:rPr>
              <w:t xml:space="preserve">                       "Parch","Sex_encoded")]</w:t>
            </w:r>
          </w:p>
          <w:p>
            <w:pPr>
              <w:spacing w:after="0"/>
            </w:pPr>
            <w:r>
              <w:rPr>
                <w:rFonts w:ascii="Consolas" w:cs="Consolas" w:eastAsia="Consolas" w:hAnsi="Consolas"/>
                <w:sz w:val="18"/>
                <w:szCs w:val="18"/>
              </w:rPr>
              <w:t xml:space="preserve">corr_mat &lt;- cor(num_vars, use = "complete.obs")</w:t>
            </w:r>
          </w:p>
        </w:tc>
      </w:tr>
    </w:tbl>
    <w:p>
      <w:pPr>
        <w:spacing w:after="60" w:before="120"/>
        <w:jc w:val="center"/>
      </w:pPr>
      <w:r>
        <w:drawing>
          <wp:inline distT="0" distB="0" distL="0" distR="0">
            <wp:extent cx="4000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4000500"/>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7. Correlation heatmap across numeric/encoded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5395" w:val="clear"/>
          </w:tcPr>
          <w:p>
            <w:r>
              <w:rPr>
                <w:rFonts w:ascii="Calibri" w:cs="Calibri" w:eastAsia="Calibri" w:hAnsi="Calibri"/>
                <w:b/>
                <w:bCs/>
                <w:color w:val="FFFFFF"/>
                <w:sz w:val="19"/>
                <w:szCs w:val="19"/>
              </w:rPr>
              <w:t xml:space="preserve">Variable Pair</w:t>
            </w:r>
          </w:p>
        </w:tc>
        <w:tc>
          <w:tcPr>
            <w:tcW w:type="dxa" w:w="3000"/>
            <w:shd w:fill="2E5395" w:val="clear"/>
          </w:tcPr>
          <w:p>
            <w:r>
              <w:rPr>
                <w:rFonts w:ascii="Calibri" w:cs="Calibri" w:eastAsia="Calibri" w:hAnsi="Calibri"/>
                <w:b/>
                <w:bCs/>
                <w:color w:val="FFFFFF"/>
                <w:sz w:val="19"/>
                <w:szCs w:val="19"/>
              </w:rPr>
              <w:t xml:space="preserve">Correlation</w:t>
            </w:r>
          </w:p>
        </w:tc>
        <w:tc>
          <w:tcPr>
            <w:tcW w:type="dxa" w:w="3000"/>
            <w:shd w:fill="2E5395" w:val="clear"/>
          </w:tcPr>
          <w:p>
            <w:r>
              <w:rPr>
                <w:rFonts w:ascii="Calibri" w:cs="Calibri" w:eastAsia="Calibri" w:hAnsi="Calibri"/>
                <w:b/>
                <w:bCs/>
                <w:color w:val="FFFFFF"/>
                <w:sz w:val="19"/>
                <w:szCs w:val="19"/>
              </w:rPr>
              <w:t xml:space="preserve">Interpretation</w:t>
            </w:r>
          </w:p>
        </w:tc>
      </w:tr>
      <w:tr>
        <w:tc>
          <w:tcPr>
            <w:tcW w:type="dxa" w:w="3000"/>
            <w:shd w:fill="F5F8FC" w:val="clear"/>
          </w:tcPr>
          <w:p>
            <w:r>
              <w:rPr>
                <w:rFonts w:ascii="Calibri" w:cs="Calibri" w:eastAsia="Calibri" w:hAnsi="Calibri"/>
                <w:sz w:val="19"/>
                <w:szCs w:val="19"/>
              </w:rPr>
              <w:t xml:space="preserve">Survived ↔ Sex_encoded</w:t>
            </w:r>
          </w:p>
        </w:tc>
        <w:tc>
          <w:tcPr>
            <w:tcW w:type="dxa" w:w="3000"/>
            <w:shd w:fill="F5F8FC" w:val="clear"/>
          </w:tcPr>
          <w:p>
            <w:r>
              <w:rPr>
                <w:rFonts w:ascii="Calibri" w:cs="Calibri" w:eastAsia="Calibri" w:hAnsi="Calibri"/>
                <w:sz w:val="19"/>
                <w:szCs w:val="19"/>
              </w:rPr>
              <w:t xml:space="preserve">-0.54</w:t>
            </w:r>
          </w:p>
        </w:tc>
        <w:tc>
          <w:tcPr>
            <w:tcW w:type="dxa" w:w="3000"/>
            <w:shd w:fill="F5F8FC" w:val="clear"/>
          </w:tcPr>
          <w:p>
            <w:r>
              <w:rPr>
                <w:rFonts w:ascii="Calibri" w:cs="Calibri" w:eastAsia="Calibri" w:hAnsi="Calibri"/>
                <w:sz w:val="19"/>
                <w:szCs w:val="19"/>
              </w:rPr>
              <w:t xml:space="preserve">Strongest relationship — being male is associated with lower survival</w:t>
            </w:r>
          </w:p>
        </w:tc>
      </w:tr>
      <w:tr>
        <w:tc>
          <w:tcPr>
            <w:tcW w:type="dxa" w:w="3000"/>
            <w:shd w:fill="FFFFFF" w:val="clear"/>
          </w:tcPr>
          <w:p>
            <w:r>
              <w:rPr>
                <w:rFonts w:ascii="Calibri" w:cs="Calibri" w:eastAsia="Calibri" w:hAnsi="Calibri"/>
                <w:sz w:val="19"/>
                <w:szCs w:val="19"/>
              </w:rPr>
              <w:t xml:space="preserve">Survived ↔ Fare_capped</w:t>
            </w:r>
          </w:p>
        </w:tc>
        <w:tc>
          <w:tcPr>
            <w:tcW w:type="dxa" w:w="3000"/>
            <w:shd w:fill="FFFFFF" w:val="clear"/>
          </w:tcPr>
          <w:p>
            <w:r>
              <w:rPr>
                <w:rFonts w:ascii="Calibri" w:cs="Calibri" w:eastAsia="Calibri" w:hAnsi="Calibri"/>
                <w:sz w:val="19"/>
                <w:szCs w:val="19"/>
              </w:rPr>
              <w:t xml:space="preserve">+0.32</w:t>
            </w:r>
          </w:p>
        </w:tc>
        <w:tc>
          <w:tcPr>
            <w:tcW w:type="dxa" w:w="3000"/>
            <w:shd w:fill="FFFFFF" w:val="clear"/>
          </w:tcPr>
          <w:p>
            <w:r>
              <w:rPr>
                <w:rFonts w:ascii="Calibri" w:cs="Calibri" w:eastAsia="Calibri" w:hAnsi="Calibri"/>
                <w:sz w:val="19"/>
                <w:szCs w:val="19"/>
              </w:rPr>
              <w:t xml:space="preserve">Higher fare (proxy for wealth/class) associated with higher survival</w:t>
            </w:r>
          </w:p>
        </w:tc>
      </w:tr>
      <w:tr>
        <w:tc>
          <w:tcPr>
            <w:tcW w:type="dxa" w:w="3000"/>
            <w:shd w:fill="F5F8FC" w:val="clear"/>
          </w:tcPr>
          <w:p>
            <w:r>
              <w:rPr>
                <w:rFonts w:ascii="Calibri" w:cs="Calibri" w:eastAsia="Calibri" w:hAnsi="Calibri"/>
                <w:sz w:val="19"/>
                <w:szCs w:val="19"/>
              </w:rPr>
              <w:t xml:space="preserve">SibSp ↔ Parch</w:t>
            </w:r>
          </w:p>
        </w:tc>
        <w:tc>
          <w:tcPr>
            <w:tcW w:type="dxa" w:w="3000"/>
            <w:shd w:fill="F5F8FC" w:val="clear"/>
          </w:tcPr>
          <w:p>
            <w:r>
              <w:rPr>
                <w:rFonts w:ascii="Calibri" w:cs="Calibri" w:eastAsia="Calibri" w:hAnsi="Calibri"/>
                <w:sz w:val="19"/>
                <w:szCs w:val="19"/>
              </w:rPr>
              <w:t xml:space="preserve">+0.41</w:t>
            </w:r>
          </w:p>
        </w:tc>
        <w:tc>
          <w:tcPr>
            <w:tcW w:type="dxa" w:w="3000"/>
            <w:shd w:fill="F5F8FC" w:val="clear"/>
          </w:tcPr>
          <w:p>
            <w:r>
              <w:rPr>
                <w:rFonts w:ascii="Calibri" w:cs="Calibri" w:eastAsia="Calibri" w:hAnsi="Calibri"/>
                <w:sz w:val="19"/>
                <w:szCs w:val="19"/>
              </w:rPr>
              <w:t xml:space="preserve">Passengers travelling with siblings/spouses also tend to travel with family</w:t>
            </w:r>
          </w:p>
        </w:tc>
      </w:tr>
      <w:tr>
        <w:tc>
          <w:tcPr>
            <w:tcW w:type="dxa" w:w="3000"/>
            <w:shd w:fill="FFFFFF" w:val="clear"/>
          </w:tcPr>
          <w:p>
            <w:r>
              <w:rPr>
                <w:rFonts w:ascii="Calibri" w:cs="Calibri" w:eastAsia="Calibri" w:hAnsi="Calibri"/>
                <w:sz w:val="19"/>
                <w:szCs w:val="19"/>
              </w:rPr>
              <w:t xml:space="preserve">Age ↔ SibSp</w:t>
            </w:r>
          </w:p>
        </w:tc>
        <w:tc>
          <w:tcPr>
            <w:tcW w:type="dxa" w:w="3000"/>
            <w:shd w:fill="FFFFFF" w:val="clear"/>
          </w:tcPr>
          <w:p>
            <w:r>
              <w:rPr>
                <w:rFonts w:ascii="Calibri" w:cs="Calibri" w:eastAsia="Calibri" w:hAnsi="Calibri"/>
                <w:sz w:val="19"/>
                <w:szCs w:val="19"/>
              </w:rPr>
              <w:t xml:space="preserve">-0.25</w:t>
            </w:r>
          </w:p>
        </w:tc>
        <w:tc>
          <w:tcPr>
            <w:tcW w:type="dxa" w:w="3000"/>
            <w:shd w:fill="FFFFFF" w:val="clear"/>
          </w:tcPr>
          <w:p>
            <w:r>
              <w:rPr>
                <w:rFonts w:ascii="Calibri" w:cs="Calibri" w:eastAsia="Calibri" w:hAnsi="Calibri"/>
                <w:sz w:val="19"/>
                <w:szCs w:val="19"/>
              </w:rPr>
              <w:t xml:space="preserve">Younger passengers more likely to be travelling with siblings</w:t>
            </w:r>
          </w:p>
        </w:tc>
      </w:tr>
      <w:tr>
        <w:tc>
          <w:tcPr>
            <w:tcW w:type="dxa" w:w="3000"/>
            <w:shd w:fill="F5F8FC" w:val="clear"/>
          </w:tcPr>
          <w:p>
            <w:r>
              <w:rPr>
                <w:rFonts w:ascii="Calibri" w:cs="Calibri" w:eastAsia="Calibri" w:hAnsi="Calibri"/>
                <w:sz w:val="19"/>
                <w:szCs w:val="19"/>
              </w:rPr>
              <w:t xml:space="preserve">Survived ↔ Age</w:t>
            </w:r>
          </w:p>
        </w:tc>
        <w:tc>
          <w:tcPr>
            <w:tcW w:type="dxa" w:w="3000"/>
            <w:shd w:fill="F5F8FC" w:val="clear"/>
          </w:tcPr>
          <w:p>
            <w:r>
              <w:rPr>
                <w:rFonts w:ascii="Calibri" w:cs="Calibri" w:eastAsia="Calibri" w:hAnsi="Calibri"/>
                <w:sz w:val="19"/>
                <w:szCs w:val="19"/>
              </w:rPr>
              <w:t xml:space="preserve">-0.06</w:t>
            </w:r>
          </w:p>
        </w:tc>
        <w:tc>
          <w:tcPr>
            <w:tcW w:type="dxa" w:w="3000"/>
            <w:shd w:fill="F5F8FC" w:val="clear"/>
          </w:tcPr>
          <w:p>
            <w:r>
              <w:rPr>
                <w:rFonts w:ascii="Calibri" w:cs="Calibri" w:eastAsia="Calibri" w:hAnsi="Calibri"/>
                <w:sz w:val="19"/>
                <w:szCs w:val="19"/>
              </w:rPr>
              <w:t xml:space="preserve">Very weak direct linear relationship with age alone</w:t>
            </w:r>
          </w:p>
        </w:tc>
      </w:tr>
    </w:tbl>
    <w:p>
      <w:pPr>
        <w:pStyle w:val="Heading2"/>
        <w:spacing w:after="120" w:before="250"/>
      </w:pPr>
      <w:r>
        <w:t xml:space="preserve">3.5 Key Insights</w:t>
      </w:r>
    </w:p>
    <w:p>
      <w:pPr>
        <w:pStyle w:val="ListParagraph"/>
        <w:numPr>
          <w:ilvl w:val="0"/>
          <w:numId w:val="1"/>
        </w:numPr>
        <w:spacing w:after="80"/>
      </w:pPr>
      <w:r>
        <w:rPr>
          <w:rFonts w:ascii="Calibri" w:cs="Calibri" w:eastAsia="Calibri" w:hAnsi="Calibri"/>
          <w:sz w:val="22"/>
          <w:szCs w:val="22"/>
        </w:rPr>
        <w:t xml:space="preserve">Sex was the single strongest predictor of survival in this dataset (r = -0.54): women survived at 74.2% versus 18.9% for men, consistent with the historical "women and children first" evacuation protocol.</w:t>
      </w:r>
    </w:p>
    <w:p>
      <w:pPr>
        <w:pStyle w:val="ListParagraph"/>
        <w:numPr>
          <w:ilvl w:val="0"/>
          <w:numId w:val="1"/>
        </w:numPr>
        <w:spacing w:after="80"/>
      </w:pPr>
      <w:r>
        <w:rPr>
          <w:rFonts w:ascii="Calibri" w:cs="Calibri" w:eastAsia="Calibri" w:hAnsi="Calibri"/>
          <w:sz w:val="22"/>
          <w:szCs w:val="22"/>
        </w:rPr>
        <w:t xml:space="preserve">Socio-economic status (Pclass/Fare) mattered substantially: 1st-class passengers survived at 63.0% versus 24.2% for 3rd-class, and Fare correlated positively with survival (r = +0.32) even after capping outliers.</w:t>
      </w:r>
    </w:p>
    <w:p>
      <w:pPr>
        <w:pStyle w:val="ListParagraph"/>
        <w:numPr>
          <w:ilvl w:val="0"/>
          <w:numId w:val="1"/>
        </w:numPr>
        <w:spacing w:after="80"/>
      </w:pPr>
      <w:r>
        <w:rPr>
          <w:rFonts w:ascii="Calibri" w:cs="Calibri" w:eastAsia="Calibri" w:hAnsi="Calibri"/>
          <w:sz w:val="22"/>
          <w:szCs w:val="22"/>
        </w:rPr>
        <w:t xml:space="preserve">Age in isolation was a weak linear predictor of survival (r = -0.06), suggesting its effect is likely non-linear or conditional on other factors (e.g., children specifically, rather than age broadly).</w:t>
      </w:r>
    </w:p>
    <w:p>
      <w:pPr>
        <w:pStyle w:val="ListParagraph"/>
        <w:numPr>
          <w:ilvl w:val="0"/>
          <w:numId w:val="1"/>
        </w:numPr>
        <w:spacing w:after="80"/>
      </w:pPr>
      <w:r>
        <w:rPr>
          <w:rFonts w:ascii="Calibri" w:cs="Calibri" w:eastAsia="Calibri" w:hAnsi="Calibri"/>
          <w:sz w:val="22"/>
          <w:szCs w:val="22"/>
        </w:rPr>
        <w:t xml:space="preserve">Family-size variables (SibSp, Parch) were moderately correlated with each other (r = +0.41) but only weakly with survival directly, suggesting a possible non-linear "sweet spot" (small families) rather than a monotonic effect — a good candidate for feature engineering (e.g., a combined FamilySize variable) in a follow-on task.</w:t>
      </w:r>
    </w:p>
    <w:p>
      <w:pPr>
        <w:pStyle w:val="ListParagraph"/>
        <w:numPr>
          <w:ilvl w:val="0"/>
          <w:numId w:val="1"/>
        </w:numPr>
        <w:spacing w:after="80"/>
      </w:pPr>
      <w:r>
        <w:rPr>
          <w:rFonts w:ascii="Calibri" w:cs="Calibri" w:eastAsia="Calibri" w:hAnsi="Calibri"/>
          <w:sz w:val="22"/>
          <w:szCs w:val="22"/>
        </w:rPr>
        <w:t xml:space="preserve">Missing data was not random: Cabin-recording strongly overlaps with higher fares/classes, which is why a HasCabin flag was preserved instead of simply deleting the column.</w:t>
      </w:r>
    </w:p>
    <w:p>
      <w:r>
        <w:br w:type="page"/>
      </w:r>
    </w:p>
    <w:p>
      <w:pPr>
        <w:pStyle w:val="Heading1"/>
        <w:spacing w:after="150" w:before="300"/>
      </w:pPr>
      <w:r>
        <w:t xml:space="preserve">4. Methodology Summary and Conclusion</w:t>
      </w:r>
    </w:p>
    <w:p>
      <w:pPr>
        <w:pStyle w:val="Heading2"/>
        <w:spacing w:after="120" w:before="250"/>
      </w:pPr>
      <w:r>
        <w:t xml:space="preserve">4.1 Cleaning Pipeline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5395" w:val="clear"/>
          </w:tcPr>
          <w:p>
            <w:r>
              <w:rPr>
                <w:rFonts w:ascii="Calibri" w:cs="Calibri" w:eastAsia="Calibri" w:hAnsi="Calibri"/>
                <w:b/>
                <w:bCs/>
                <w:color w:val="FFFFFF"/>
                <w:sz w:val="19"/>
                <w:szCs w:val="19"/>
              </w:rPr>
              <w:t xml:space="preserve">Step</w:t>
            </w:r>
          </w:p>
        </w:tc>
        <w:tc>
          <w:tcPr>
            <w:tcW w:type="dxa" w:w="3000"/>
            <w:shd w:fill="2E5395" w:val="clear"/>
          </w:tcPr>
          <w:p>
            <w:r>
              <w:rPr>
                <w:rFonts w:ascii="Calibri" w:cs="Calibri" w:eastAsia="Calibri" w:hAnsi="Calibri"/>
                <w:b/>
                <w:bCs/>
                <w:color w:val="FFFFFF"/>
                <w:sz w:val="19"/>
                <w:szCs w:val="19"/>
              </w:rPr>
              <w:t xml:space="preserve">Technique Used</w:t>
            </w:r>
          </w:p>
        </w:tc>
        <w:tc>
          <w:tcPr>
            <w:tcW w:type="dxa" w:w="3000"/>
            <w:shd w:fill="2E5395" w:val="clear"/>
          </w:tcPr>
          <w:p>
            <w:r>
              <w:rPr>
                <w:rFonts w:ascii="Calibri" w:cs="Calibri" w:eastAsia="Calibri" w:hAnsi="Calibri"/>
                <w:b/>
                <w:bCs/>
                <w:color w:val="FFFFFF"/>
                <w:sz w:val="19"/>
                <w:szCs w:val="19"/>
              </w:rPr>
              <w:t xml:space="preserve">Rationale</w:t>
            </w:r>
          </w:p>
        </w:tc>
      </w:tr>
      <w:tr>
        <w:tc>
          <w:tcPr>
            <w:tcW w:type="dxa" w:w="3000"/>
            <w:shd w:fill="F5F8FC" w:val="clear"/>
          </w:tcPr>
          <w:p>
            <w:r>
              <w:rPr>
                <w:rFonts w:ascii="Calibri" w:cs="Calibri" w:eastAsia="Calibri" w:hAnsi="Calibri"/>
                <w:sz w:val="19"/>
                <w:szCs w:val="19"/>
              </w:rPr>
              <w:t xml:space="preserve">Missing: Cabin</w:t>
            </w:r>
          </w:p>
        </w:tc>
        <w:tc>
          <w:tcPr>
            <w:tcW w:type="dxa" w:w="3000"/>
            <w:shd w:fill="F5F8FC" w:val="clear"/>
          </w:tcPr>
          <w:p>
            <w:r>
              <w:rPr>
                <w:rFonts w:ascii="Calibri" w:cs="Calibri" w:eastAsia="Calibri" w:hAnsi="Calibri"/>
                <w:sz w:val="19"/>
                <w:szCs w:val="19"/>
              </w:rPr>
              <w:t xml:space="preserve">Drop column + binary HasCabin flag</w:t>
            </w:r>
          </w:p>
        </w:tc>
        <w:tc>
          <w:tcPr>
            <w:tcW w:type="dxa" w:w="3000"/>
            <w:shd w:fill="F5F8FC" w:val="clear"/>
          </w:tcPr>
          <w:p>
            <w:r>
              <w:rPr>
                <w:rFonts w:ascii="Calibri" w:cs="Calibri" w:eastAsia="Calibri" w:hAnsi="Calibri"/>
                <w:sz w:val="19"/>
                <w:szCs w:val="19"/>
              </w:rPr>
              <w:t xml:space="preserve">77% missing — too sparse to impute; flag preserves signal</w:t>
            </w:r>
          </w:p>
        </w:tc>
      </w:tr>
      <w:tr>
        <w:tc>
          <w:tcPr>
            <w:tcW w:type="dxa" w:w="3000"/>
            <w:shd w:fill="FFFFFF" w:val="clear"/>
          </w:tcPr>
          <w:p>
            <w:r>
              <w:rPr>
                <w:rFonts w:ascii="Calibri" w:cs="Calibri" w:eastAsia="Calibri" w:hAnsi="Calibri"/>
                <w:sz w:val="19"/>
                <w:szCs w:val="19"/>
              </w:rPr>
              <w:t xml:space="preserve">Missing: Age</w:t>
            </w:r>
          </w:p>
        </w:tc>
        <w:tc>
          <w:tcPr>
            <w:tcW w:type="dxa" w:w="3000"/>
            <w:shd w:fill="FFFFFF" w:val="clear"/>
          </w:tcPr>
          <w:p>
            <w:r>
              <w:rPr>
                <w:rFonts w:ascii="Calibri" w:cs="Calibri" w:eastAsia="Calibri" w:hAnsi="Calibri"/>
                <w:sz w:val="19"/>
                <w:szCs w:val="19"/>
              </w:rPr>
              <w:t xml:space="preserve">Group-wise median (Pclass x Sex)</w:t>
            </w:r>
          </w:p>
        </w:tc>
        <w:tc>
          <w:tcPr>
            <w:tcW w:type="dxa" w:w="3000"/>
            <w:shd w:fill="FFFFFF" w:val="clear"/>
          </w:tcPr>
          <w:p>
            <w:r>
              <w:rPr>
                <w:rFonts w:ascii="Calibri" w:cs="Calibri" w:eastAsia="Calibri" w:hAnsi="Calibri"/>
                <w:sz w:val="19"/>
                <w:szCs w:val="19"/>
              </w:rPr>
              <w:t xml:space="preserve">Age varies systematically by class/gender</w:t>
            </w:r>
          </w:p>
        </w:tc>
      </w:tr>
      <w:tr>
        <w:tc>
          <w:tcPr>
            <w:tcW w:type="dxa" w:w="3000"/>
            <w:shd w:fill="F5F8FC" w:val="clear"/>
          </w:tcPr>
          <w:p>
            <w:r>
              <w:rPr>
                <w:rFonts w:ascii="Calibri" w:cs="Calibri" w:eastAsia="Calibri" w:hAnsi="Calibri"/>
                <w:sz w:val="19"/>
                <w:szCs w:val="19"/>
              </w:rPr>
              <w:t xml:space="preserve">Missing: Embarked</w:t>
            </w:r>
          </w:p>
        </w:tc>
        <w:tc>
          <w:tcPr>
            <w:tcW w:type="dxa" w:w="3000"/>
            <w:shd w:fill="F5F8FC" w:val="clear"/>
          </w:tcPr>
          <w:p>
            <w:r>
              <w:rPr>
                <w:rFonts w:ascii="Calibri" w:cs="Calibri" w:eastAsia="Calibri" w:hAnsi="Calibri"/>
                <w:sz w:val="19"/>
                <w:szCs w:val="19"/>
              </w:rPr>
              <w:t xml:space="preserve">Mode imputation</w:t>
            </w:r>
          </w:p>
        </w:tc>
        <w:tc>
          <w:tcPr>
            <w:tcW w:type="dxa" w:w="3000"/>
            <w:shd w:fill="F5F8FC" w:val="clear"/>
          </w:tcPr>
          <w:p>
            <w:r>
              <w:rPr>
                <w:rFonts w:ascii="Calibri" w:cs="Calibri" w:eastAsia="Calibri" w:hAnsi="Calibri"/>
                <w:sz w:val="19"/>
                <w:szCs w:val="19"/>
              </w:rPr>
              <w:t xml:space="preserve">Only 2 rows affected — negligible bias</w:t>
            </w:r>
          </w:p>
        </w:tc>
      </w:tr>
      <w:tr>
        <w:tc>
          <w:tcPr>
            <w:tcW w:type="dxa" w:w="3000"/>
            <w:shd w:fill="FFFFFF" w:val="clear"/>
          </w:tcPr>
          <w:p>
            <w:r>
              <w:rPr>
                <w:rFonts w:ascii="Calibri" w:cs="Calibri" w:eastAsia="Calibri" w:hAnsi="Calibri"/>
                <w:sz w:val="19"/>
                <w:szCs w:val="19"/>
              </w:rPr>
              <w:t xml:space="preserve">Outliers: Fare</w:t>
            </w:r>
          </w:p>
        </w:tc>
        <w:tc>
          <w:tcPr>
            <w:tcW w:type="dxa" w:w="3000"/>
            <w:shd w:fill="FFFFFF" w:val="clear"/>
          </w:tcPr>
          <w:p>
            <w:r>
              <w:rPr>
                <w:rFonts w:ascii="Calibri" w:cs="Calibri" w:eastAsia="Calibri" w:hAnsi="Calibri"/>
                <w:sz w:val="19"/>
                <w:szCs w:val="19"/>
              </w:rPr>
              <w:t xml:space="preserve">IQR rule + Winsorized capping</w:t>
            </w:r>
          </w:p>
        </w:tc>
        <w:tc>
          <w:tcPr>
            <w:tcW w:type="dxa" w:w="3000"/>
            <w:shd w:fill="FFFFFF" w:val="clear"/>
          </w:tcPr>
          <w:p>
            <w:r>
              <w:rPr>
                <w:rFonts w:ascii="Calibri" w:cs="Calibri" w:eastAsia="Calibri" w:hAnsi="Calibri"/>
                <w:sz w:val="19"/>
                <w:szCs w:val="19"/>
              </w:rPr>
              <w:t xml:space="preserve">Preserves all rows; limits influence of extreme fares</w:t>
            </w:r>
          </w:p>
        </w:tc>
      </w:tr>
      <w:tr>
        <w:tc>
          <w:tcPr>
            <w:tcW w:type="dxa" w:w="3000"/>
            <w:shd w:fill="F5F8FC" w:val="clear"/>
          </w:tcPr>
          <w:p>
            <w:r>
              <w:rPr>
                <w:rFonts w:ascii="Calibri" w:cs="Calibri" w:eastAsia="Calibri" w:hAnsi="Calibri"/>
                <w:sz w:val="19"/>
                <w:szCs w:val="19"/>
              </w:rPr>
              <w:t xml:space="preserve">Outliers: Age</w:t>
            </w:r>
          </w:p>
        </w:tc>
        <w:tc>
          <w:tcPr>
            <w:tcW w:type="dxa" w:w="3000"/>
            <w:shd w:fill="F5F8FC" w:val="clear"/>
          </w:tcPr>
          <w:p>
            <w:r>
              <w:rPr>
                <w:rFonts w:ascii="Calibri" w:cs="Calibri" w:eastAsia="Calibri" w:hAnsi="Calibri"/>
                <w:sz w:val="19"/>
                <w:szCs w:val="19"/>
              </w:rPr>
              <w:t xml:space="preserve">IQR rule, flagged but not capped</w:t>
            </w:r>
          </w:p>
        </w:tc>
        <w:tc>
          <w:tcPr>
            <w:tcW w:type="dxa" w:w="3000"/>
            <w:shd w:fill="F5F8FC" w:val="clear"/>
          </w:tcPr>
          <w:p>
            <w:r>
              <w:rPr>
                <w:rFonts w:ascii="Calibri" w:cs="Calibri" w:eastAsia="Calibri" w:hAnsi="Calibri"/>
                <w:sz w:val="19"/>
                <w:szCs w:val="19"/>
              </w:rPr>
              <w:t xml:space="preserve">Extreme ages are plausible, valid values</w:t>
            </w:r>
          </w:p>
        </w:tc>
      </w:tr>
      <w:tr>
        <w:tc>
          <w:tcPr>
            <w:tcW w:type="dxa" w:w="3000"/>
            <w:shd w:fill="FFFFFF" w:val="clear"/>
          </w:tcPr>
          <w:p>
            <w:r>
              <w:rPr>
                <w:rFonts w:ascii="Calibri" w:cs="Calibri" w:eastAsia="Calibri" w:hAnsi="Calibri"/>
                <w:sz w:val="19"/>
                <w:szCs w:val="19"/>
              </w:rPr>
              <w:t xml:space="preserve">Scaling</w:t>
            </w:r>
          </w:p>
        </w:tc>
        <w:tc>
          <w:tcPr>
            <w:tcW w:type="dxa" w:w="3000"/>
            <w:shd w:fill="FFFFFF" w:val="clear"/>
          </w:tcPr>
          <w:p>
            <w:r>
              <w:rPr>
                <w:rFonts w:ascii="Calibri" w:cs="Calibri" w:eastAsia="Calibri" w:hAnsi="Calibri"/>
                <w:sz w:val="19"/>
                <w:szCs w:val="19"/>
              </w:rPr>
              <w:t xml:space="preserve">Min-max + Z-score (Age, Fare)</w:t>
            </w:r>
          </w:p>
        </w:tc>
        <w:tc>
          <w:tcPr>
            <w:tcW w:type="dxa" w:w="3000"/>
            <w:shd w:fill="FFFFFF" w:val="clear"/>
          </w:tcPr>
          <w:p>
            <w:r>
              <w:rPr>
                <w:rFonts w:ascii="Calibri" w:cs="Calibri" w:eastAsia="Calibri" w:hAnsi="Calibri"/>
                <w:sz w:val="19"/>
                <w:szCs w:val="19"/>
              </w:rPr>
              <w:t xml:space="preserve">Prepares variables for distance- or variance-based methods</w:t>
            </w:r>
          </w:p>
        </w:tc>
      </w:tr>
      <w:tr>
        <w:tc>
          <w:tcPr>
            <w:tcW w:type="dxa" w:w="3000"/>
            <w:shd w:fill="F5F8FC" w:val="clear"/>
          </w:tcPr>
          <w:p>
            <w:r>
              <w:rPr>
                <w:rFonts w:ascii="Calibri" w:cs="Calibri" w:eastAsia="Calibri" w:hAnsi="Calibri"/>
                <w:sz w:val="19"/>
                <w:szCs w:val="19"/>
              </w:rPr>
              <w:t xml:space="preserve">Encoding: Sex</w:t>
            </w:r>
          </w:p>
        </w:tc>
        <w:tc>
          <w:tcPr>
            <w:tcW w:type="dxa" w:w="3000"/>
            <w:shd w:fill="F5F8FC" w:val="clear"/>
          </w:tcPr>
          <w:p>
            <w:r>
              <w:rPr>
                <w:rFonts w:ascii="Calibri" w:cs="Calibri" w:eastAsia="Calibri" w:hAnsi="Calibri"/>
                <w:sz w:val="19"/>
                <w:szCs w:val="19"/>
              </w:rPr>
              <w:t xml:space="preserve">Label encoding (binary)</w:t>
            </w:r>
          </w:p>
        </w:tc>
        <w:tc>
          <w:tcPr>
            <w:tcW w:type="dxa" w:w="3000"/>
            <w:shd w:fill="F5F8FC" w:val="clear"/>
          </w:tcPr>
          <w:p>
            <w:r>
              <w:rPr>
                <w:rFonts w:ascii="Calibri" w:cs="Calibri" w:eastAsia="Calibri" w:hAnsi="Calibri"/>
                <w:sz w:val="19"/>
                <w:szCs w:val="19"/>
              </w:rPr>
              <w:t xml:space="preserve">Only two categories, no ordinality implied</w:t>
            </w:r>
          </w:p>
        </w:tc>
      </w:tr>
      <w:tr>
        <w:tc>
          <w:tcPr>
            <w:tcW w:type="dxa" w:w="3000"/>
            <w:shd w:fill="FFFFFF" w:val="clear"/>
          </w:tcPr>
          <w:p>
            <w:r>
              <w:rPr>
                <w:rFonts w:ascii="Calibri" w:cs="Calibri" w:eastAsia="Calibri" w:hAnsi="Calibri"/>
                <w:sz w:val="19"/>
                <w:szCs w:val="19"/>
              </w:rPr>
              <w:t xml:space="preserve">Encoding: Embarked</w:t>
            </w:r>
          </w:p>
        </w:tc>
        <w:tc>
          <w:tcPr>
            <w:tcW w:type="dxa" w:w="3000"/>
            <w:shd w:fill="FFFFFF" w:val="clear"/>
          </w:tcPr>
          <w:p>
            <w:r>
              <w:rPr>
                <w:rFonts w:ascii="Calibri" w:cs="Calibri" w:eastAsia="Calibri" w:hAnsi="Calibri"/>
                <w:sz w:val="19"/>
                <w:szCs w:val="19"/>
              </w:rPr>
              <w:t xml:space="preserve">One-hot encoding (3 columns)</w:t>
            </w:r>
          </w:p>
        </w:tc>
        <w:tc>
          <w:tcPr>
            <w:tcW w:type="dxa" w:w="3000"/>
            <w:shd w:fill="FFFFFF" w:val="clear"/>
          </w:tcPr>
          <w:p>
            <w:r>
              <w:rPr>
                <w:rFonts w:ascii="Calibri" w:cs="Calibri" w:eastAsia="Calibri" w:hAnsi="Calibri"/>
                <w:sz w:val="19"/>
                <w:szCs w:val="19"/>
              </w:rPr>
              <w:t xml:space="preserve">Avoids false ordinal relationship across 3 ports</w:t>
            </w:r>
          </w:p>
        </w:tc>
      </w:tr>
    </w:tbl>
    <w:p>
      <w:pPr>
        <w:pStyle w:val="Heading2"/>
        <w:spacing w:after="120" w:before="250"/>
      </w:pPr>
      <w:r>
        <w:t xml:space="preserve">4.2 Conclusion</w:t>
      </w:r>
    </w:p>
    <w:p>
      <w:pPr>
        <w:spacing w:after="160"/>
        <w:jc w:val="both"/>
      </w:pPr>
      <w:r>
        <w:rPr>
          <w:rFonts w:ascii="Calibri" w:cs="Calibri" w:eastAsia="Calibri" w:hAnsi="Calibri"/>
          <w:sz w:val="22"/>
          <w:szCs w:val="22"/>
        </w:rPr>
        <w:t xml:space="preserve">This task walked through a complete, defensible data cleaning and preliminary EDA pipeline in R on the Titanic dataset: profiling and quantifying missingness, applying context-aware imputation rather than blanket deletion, detecting and treating outliers without discarding data, normalizing continuous variables for downstream modelling, and encoding categorical variables using techniques appropriate to their cardinality. The resulting exploratory analysis surfaced clear, interpretable patterns — sex and passenger class as the dominant survival drivers — that are consistent with the historical record, giving confidence that the cleaning steps preserved the genuine signal in the data rather than distorting it. The cleaned dataset (titanic_cleaned.csv, 891 rows x 19 columns, zero missing values) is now ready for feature engineering and predictive modelling in a subsequent phase.</w:t>
      </w:r>
    </w:p>
    <w:p>
      <w:pPr>
        <w:pStyle w:val="Heading2"/>
        <w:spacing w:after="120" w:before="250"/>
      </w:pPr>
      <w:r>
        <w:t xml:space="preserve">4.3 Deliverables Produced</w:t>
      </w:r>
    </w:p>
    <w:p>
      <w:pPr>
        <w:pStyle w:val="ListParagraph"/>
        <w:numPr>
          <w:ilvl w:val="0"/>
          <w:numId w:val="1"/>
        </w:numPr>
        <w:spacing w:after="80"/>
      </w:pPr>
      <w:r>
        <w:rPr>
          <w:rFonts w:ascii="Calibri" w:cs="Calibri" w:eastAsia="Calibri" w:hAnsi="Calibri"/>
          <w:sz w:val="22"/>
          <w:szCs w:val="22"/>
        </w:rPr>
        <w:t xml:space="preserve">titanic_cleaned.csv — fully cleaned, imputed, outlier-treated and encoded dataset</w:t>
      </w:r>
    </w:p>
    <w:p>
      <w:pPr>
        <w:pStyle w:val="ListParagraph"/>
        <w:numPr>
          <w:ilvl w:val="0"/>
          <w:numId w:val="1"/>
        </w:numPr>
        <w:spacing w:after="80"/>
      </w:pPr>
      <w:r>
        <w:rPr>
          <w:rFonts w:ascii="Calibri" w:cs="Calibri" w:eastAsia="Calibri" w:hAnsi="Calibri"/>
          <w:sz w:val="22"/>
          <w:szCs w:val="22"/>
        </w:rPr>
        <w:t xml:space="preserve">analysis.R — complete, reproducible R script covering all cleaning and EDA steps</w:t>
      </w:r>
    </w:p>
    <w:p>
      <w:pPr>
        <w:pStyle w:val="ListParagraph"/>
        <w:numPr>
          <w:ilvl w:val="0"/>
          <w:numId w:val="1"/>
        </w:numPr>
        <w:spacing w:after="80"/>
      </w:pPr>
      <w:r>
        <w:rPr>
          <w:rFonts w:ascii="Calibri" w:cs="Calibri" w:eastAsia="Calibri" w:hAnsi="Calibri"/>
          <w:sz w:val="22"/>
          <w:szCs w:val="22"/>
        </w:rPr>
        <w:t xml:space="preserve">7 visualizations (missingness chart, outlier boxplots, distribution, survival breakdowns, scatter plot, correlation heatmap)</w:t>
      </w:r>
    </w:p>
    <w:p>
      <w:pPr>
        <w:pStyle w:val="ListParagraph"/>
        <w:numPr>
          <w:ilvl w:val="0"/>
          <w:numId w:val="1"/>
        </w:numPr>
        <w:spacing w:after="80"/>
      </w:pPr>
      <w:r>
        <w:rPr>
          <w:rFonts w:ascii="Calibri" w:cs="Calibri" w:eastAsia="Calibri" w:hAnsi="Calibri"/>
          <w:sz w:val="22"/>
          <w:szCs w:val="22"/>
        </w:rPr>
        <w:t xml:space="preserve">This report, documenting methodology, code, outputs and insights end-to-end</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300"/>
    </w:pPr>
    <w:rPr>
      <w:rFonts w:ascii="Calibri" w:cs="Calibri" w:eastAsia="Calibri" w:hAnsi="Calibri"/>
      <w:b/>
      <w:bCs/>
      <w:color w:val="2E5395"/>
      <w:sz w:val="32"/>
      <w:szCs w:val="32"/>
    </w:rPr>
  </w:style>
  <w:style w:type="paragraph" w:styleId="Heading2">
    <w:name w:val="Heading 2"/>
    <w:basedOn w:val="Normal"/>
    <w:next w:val="Normal"/>
    <w:qFormat/>
    <w:pPr>
      <w:spacing w:after="100" w:before="220"/>
    </w:pPr>
    <w:rPr>
      <w:rFonts w:ascii="Calibri" w:cs="Calibri" w:eastAsia="Calibri" w:hAnsi="Calibri"/>
      <w:b/>
      <w:bCs/>
      <w:color w:val="1F3864"/>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923aa49d5db82b95173c1a03e569dfd4ce44cd9.png"/><Relationship Id="rId8" Type="http://schemas.openxmlformats.org/officeDocument/2006/relationships/image" Target="media/9b4723cf758b672dd9df0f92d4b118fcfcda040e.png"/><Relationship Id="rId9" Type="http://schemas.openxmlformats.org/officeDocument/2006/relationships/image" Target="media/0b642c2ff65529fd1bdc34bc418504c8c12e8e5c.png"/><Relationship Id="rId10" Type="http://schemas.openxmlformats.org/officeDocument/2006/relationships/image" Target="media/5a299920b6ecd5e1ecbd00cde2ee16f493010440.png"/><Relationship Id="rId11" Type="http://schemas.openxmlformats.org/officeDocument/2006/relationships/image" Target="media/8d8107269bf878692b534b41c7240b74234c1e36.png"/><Relationship Id="rId12" Type="http://schemas.openxmlformats.org/officeDocument/2006/relationships/image" Target="media/d47d3be926208891cb592b750f0f630d8ab7dd89.png"/><Relationship Id="rId13" Type="http://schemas.openxmlformats.org/officeDocument/2006/relationships/image" Target="media/12288f6202b016e4691b8cb1828df1227fdc10c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2026-08-27T09:18:16.984Z</dcterms:created>
  <dcterms:modified xsi:type="dcterms:W3CDTF">2026-08-27T09:18:16.984Z</dcterms:modified>
</cp:coreProperties>
</file>

<file path=docProps/custom.xml><?xml version="1.0" encoding="utf-8"?>
<Properties xmlns="http://schemas.openxmlformats.org/officeDocument/2006/custom-properties" xmlns:vt="http://schemas.openxmlformats.org/officeDocument/2006/docPropsVTypes"/>
</file>