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4985" w14:textId="2734B9BC" w:rsidR="0057198A" w:rsidRDefault="0057198A" w:rsidP="00B36EF5">
      <w:pPr>
        <w:pStyle w:val="ListParagraph"/>
        <w:numPr>
          <w:ilvl w:val="0"/>
          <w:numId w:val="4"/>
        </w:numPr>
      </w:pPr>
      <w:r>
        <w:t>Procedures</w:t>
      </w:r>
    </w:p>
    <w:p w14:paraId="4A0B9414" w14:textId="046730C7" w:rsidR="0057198A" w:rsidRDefault="0057198A" w:rsidP="00B36EF5">
      <w:pPr>
        <w:pStyle w:val="ListParagraph"/>
        <w:numPr>
          <w:ilvl w:val="1"/>
          <w:numId w:val="4"/>
        </w:numPr>
      </w:pPr>
      <w:r>
        <w:t xml:space="preserve">Start </w:t>
      </w:r>
      <w:proofErr w:type="gramStart"/>
      <w:r>
        <w:t>up</w:t>
      </w:r>
      <w:proofErr w:type="gramEnd"/>
    </w:p>
    <w:p w14:paraId="3EF45F8A" w14:textId="2365DCAC" w:rsidR="0057198A" w:rsidRDefault="0057198A" w:rsidP="00B36EF5">
      <w:pPr>
        <w:pStyle w:val="ListParagraph"/>
        <w:numPr>
          <w:ilvl w:val="1"/>
          <w:numId w:val="4"/>
        </w:numPr>
      </w:pPr>
      <w:r>
        <w:t>Shutdown</w:t>
      </w:r>
    </w:p>
    <w:p w14:paraId="5467136C" w14:textId="64BF91DA" w:rsidR="0057198A" w:rsidRDefault="0057198A" w:rsidP="00B36EF5">
      <w:pPr>
        <w:pStyle w:val="ListParagraph"/>
        <w:numPr>
          <w:ilvl w:val="1"/>
          <w:numId w:val="4"/>
        </w:numPr>
      </w:pPr>
      <w:r>
        <w:t>Calibrate</w:t>
      </w:r>
    </w:p>
    <w:p w14:paraId="7729AE24" w14:textId="40F2B529" w:rsidR="0057198A" w:rsidRDefault="0057198A" w:rsidP="00B36EF5">
      <w:pPr>
        <w:pStyle w:val="ListParagraph"/>
        <w:numPr>
          <w:ilvl w:val="1"/>
          <w:numId w:val="4"/>
        </w:numPr>
      </w:pPr>
      <w:r>
        <w:t>Idle</w:t>
      </w:r>
    </w:p>
    <w:p w14:paraId="133D2E8B" w14:textId="7B32E774" w:rsidR="00F95097" w:rsidRDefault="00F95097" w:rsidP="00B36EF5">
      <w:pPr>
        <w:pStyle w:val="ListParagraph"/>
        <w:numPr>
          <w:ilvl w:val="0"/>
          <w:numId w:val="4"/>
        </w:numPr>
      </w:pPr>
      <w:r>
        <w:t>Settings</w:t>
      </w:r>
    </w:p>
    <w:p w14:paraId="4D526BA7" w14:textId="7E5237D8" w:rsidR="00F95097" w:rsidRDefault="00F95097" w:rsidP="00B36EF5">
      <w:pPr>
        <w:pStyle w:val="ListParagraph"/>
        <w:numPr>
          <w:ilvl w:val="1"/>
          <w:numId w:val="4"/>
        </w:numPr>
      </w:pPr>
      <w:r>
        <w:t>CVM</w:t>
      </w:r>
    </w:p>
    <w:p w14:paraId="21A3E2E3" w14:textId="71FFBA7E" w:rsidR="00F95097" w:rsidRDefault="00F95097" w:rsidP="00B36EF5">
      <w:pPr>
        <w:pStyle w:val="ListParagraph"/>
        <w:numPr>
          <w:ilvl w:val="1"/>
          <w:numId w:val="4"/>
        </w:numPr>
      </w:pPr>
      <w:r>
        <w:t>Data Logger</w:t>
      </w:r>
    </w:p>
    <w:p w14:paraId="451A11A3" w14:textId="38CE4C8D" w:rsidR="00F95097" w:rsidRDefault="00F95097" w:rsidP="00B36EF5">
      <w:pPr>
        <w:pStyle w:val="ListParagraph"/>
        <w:numPr>
          <w:ilvl w:val="1"/>
          <w:numId w:val="4"/>
        </w:numPr>
      </w:pPr>
      <w:r>
        <w:t>Interface</w:t>
      </w:r>
    </w:p>
    <w:p w14:paraId="1D6BB63D" w14:textId="2D06B98B" w:rsidR="00F95097" w:rsidRDefault="00F95097" w:rsidP="00B36EF5">
      <w:pPr>
        <w:pStyle w:val="ListParagraph"/>
        <w:numPr>
          <w:ilvl w:val="1"/>
          <w:numId w:val="4"/>
        </w:numPr>
      </w:pPr>
      <w:r>
        <w:t>Load controller</w:t>
      </w:r>
    </w:p>
    <w:p w14:paraId="4A4EB6B8" w14:textId="7EEC4101" w:rsidR="00F95097" w:rsidRDefault="00F95097" w:rsidP="00B36EF5">
      <w:pPr>
        <w:pStyle w:val="ListParagraph"/>
        <w:numPr>
          <w:ilvl w:val="1"/>
          <w:numId w:val="4"/>
        </w:numPr>
      </w:pPr>
      <w:r>
        <w:t>Process controller</w:t>
      </w:r>
    </w:p>
    <w:p w14:paraId="61409A45" w14:textId="6A02B5C9" w:rsidR="0057198A" w:rsidRDefault="00F95097" w:rsidP="00B36EF5">
      <w:pPr>
        <w:pStyle w:val="ListParagraph"/>
        <w:numPr>
          <w:ilvl w:val="2"/>
          <w:numId w:val="4"/>
        </w:numPr>
      </w:pPr>
      <w:r>
        <w:t>F</w:t>
      </w:r>
      <w:r w:rsidR="0057198A">
        <w:t>etch settings</w:t>
      </w:r>
    </w:p>
    <w:p w14:paraId="194E3BF9" w14:textId="066B2408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F</w:t>
      </w:r>
      <w:r>
        <w:t>TC_low_temp_</w:t>
      </w:r>
      <w:proofErr w:type="gramStart"/>
      <w:r>
        <w:t>thresh</w:t>
      </w:r>
      <w:proofErr w:type="spellEnd"/>
      <w:proofErr w:type="gramEnd"/>
    </w:p>
    <w:p w14:paraId="695F70C2" w14:textId="19C13C24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TC_high_temp_</w:t>
      </w:r>
      <w:proofErr w:type="gramStart"/>
      <w:r>
        <w:t>thresh</w:t>
      </w:r>
      <w:proofErr w:type="spellEnd"/>
      <w:proofErr w:type="gramEnd"/>
    </w:p>
    <w:p w14:paraId="0D75B040" w14:textId="4EE6507C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TC_high_temp_thresh_warning_</w:t>
      </w:r>
      <w:proofErr w:type="gramStart"/>
      <w:r>
        <w:t>buffe</w:t>
      </w:r>
      <w:r>
        <w:t>r</w:t>
      </w:r>
      <w:proofErr w:type="spellEnd"/>
      <w:proofErr w:type="gramEnd"/>
    </w:p>
    <w:p w14:paraId="76F73EB2" w14:textId="4CE68FB9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Cathode_target_T</w:t>
      </w:r>
      <w:proofErr w:type="spellEnd"/>
    </w:p>
    <w:p w14:paraId="062D1C64" w14:textId="454912E1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Cathode_T_Hysteresis</w:t>
      </w:r>
      <w:proofErr w:type="spellEnd"/>
    </w:p>
    <w:p w14:paraId="0BA6E732" w14:textId="0916A4C1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Cathode_flow_sensor_minimum_</w:t>
      </w:r>
      <w:proofErr w:type="gramStart"/>
      <w:r>
        <w:t>thres</w:t>
      </w:r>
      <w:r>
        <w:t>h</w:t>
      </w:r>
      <w:proofErr w:type="spellEnd"/>
      <w:proofErr w:type="gramEnd"/>
    </w:p>
    <w:p w14:paraId="1D002BDA" w14:textId="4FA9C1ED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CTHD_FLW_stoich</w:t>
      </w:r>
      <w:proofErr w:type="spellEnd"/>
    </w:p>
    <w:p w14:paraId="2A9F1700" w14:textId="36275591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CTHD_FLW_mi</w:t>
      </w:r>
      <w:r>
        <w:t>n</w:t>
      </w:r>
      <w:proofErr w:type="spellEnd"/>
    </w:p>
    <w:p w14:paraId="34421572" w14:textId="5AB39D0F" w:rsidR="0057198A" w:rsidRDefault="0057198A" w:rsidP="00B36EF5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Coolant_T_target</w:t>
      </w:r>
      <w:proofErr w:type="spellEnd"/>
    </w:p>
    <w:p w14:paraId="663D83F6" w14:textId="6DCF2C43" w:rsidR="0057198A" w:rsidRDefault="0057198A" w:rsidP="00B36EF5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Coolant_T_Hysteres</w:t>
      </w:r>
      <w:r>
        <w:t>is</w:t>
      </w:r>
      <w:proofErr w:type="spellEnd"/>
    </w:p>
    <w:p w14:paraId="60FC747E" w14:textId="4CD8CEFD" w:rsidR="0057198A" w:rsidRDefault="0057198A" w:rsidP="00B36EF5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Coolant_high_temp_</w:t>
      </w:r>
      <w:proofErr w:type="gramStart"/>
      <w:r>
        <w:t>thresh</w:t>
      </w:r>
      <w:proofErr w:type="spellEnd"/>
      <w:proofErr w:type="gramEnd"/>
    </w:p>
    <w:p w14:paraId="500DF6D7" w14:textId="1E942426" w:rsidR="0057198A" w:rsidRDefault="0057198A" w:rsidP="00B36EF5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Coolant_high_temp_warning_buffer</w:t>
      </w:r>
      <w:proofErr w:type="spellEnd"/>
    </w:p>
    <w:p w14:paraId="42C3739E" w14:textId="0E404930" w:rsidR="0057198A" w:rsidRDefault="0057198A" w:rsidP="00B36EF5">
      <w:pPr>
        <w:pStyle w:val="ListParagraph"/>
        <w:numPr>
          <w:ilvl w:val="2"/>
          <w:numId w:val="4"/>
        </w:numPr>
      </w:pPr>
      <w:r>
        <w:t>HIH6120_</w:t>
      </w:r>
      <w:proofErr w:type="gramStart"/>
      <w:r>
        <w:t>address[</w:t>
      </w:r>
      <w:proofErr w:type="gramEnd"/>
      <w:r>
        <w:t>8]</w:t>
      </w:r>
    </w:p>
    <w:p w14:paraId="5F37423F" w14:textId="00ABDE30" w:rsidR="0057198A" w:rsidRDefault="0057198A" w:rsidP="00B36EF5">
      <w:pPr>
        <w:pStyle w:val="ListParagraph"/>
        <w:numPr>
          <w:ilvl w:val="2"/>
          <w:numId w:val="4"/>
        </w:numPr>
      </w:pPr>
      <w:r>
        <w:t>HIH6120_flags</w:t>
      </w:r>
    </w:p>
    <w:p w14:paraId="65F56086" w14:textId="42B995FF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HIH_interval</w:t>
      </w:r>
      <w:proofErr w:type="spellEnd"/>
    </w:p>
    <w:p w14:paraId="1184D544" w14:textId="2221EE3D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P_sig_flags</w:t>
      </w:r>
      <w:proofErr w:type="spellEnd"/>
    </w:p>
    <w:p w14:paraId="2FF64A5A" w14:textId="1B5DF7A1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Pressure_sensor_minimum_threshold</w:t>
      </w:r>
      <w:proofErr w:type="spellEnd"/>
    </w:p>
    <w:p w14:paraId="168F1E76" w14:textId="1878B831" w:rsidR="0057198A" w:rsidRDefault="0057198A" w:rsidP="00B36EF5">
      <w:pPr>
        <w:pStyle w:val="ListParagraph"/>
        <w:numPr>
          <w:ilvl w:val="2"/>
          <w:numId w:val="4"/>
        </w:numPr>
      </w:pPr>
      <w:r>
        <w:t>H2N2_flag</w:t>
      </w:r>
    </w:p>
    <w:p w14:paraId="0DC6C307" w14:textId="13C96142" w:rsidR="0057198A" w:rsidRDefault="0057198A" w:rsidP="00B36EF5">
      <w:pPr>
        <w:pStyle w:val="ListParagraph"/>
        <w:numPr>
          <w:ilvl w:val="2"/>
          <w:numId w:val="4"/>
        </w:numPr>
      </w:pPr>
      <w:proofErr w:type="spellStart"/>
      <w:r>
        <w:t>Data_interv</w:t>
      </w:r>
      <w:r>
        <w:t>al</w:t>
      </w:r>
      <w:proofErr w:type="spellEnd"/>
    </w:p>
    <w:p w14:paraId="75BE7B59" w14:textId="0460B9DB" w:rsidR="00F95097" w:rsidRDefault="00F95097" w:rsidP="00B36EF5">
      <w:pPr>
        <w:pStyle w:val="ListParagraph"/>
        <w:numPr>
          <w:ilvl w:val="1"/>
          <w:numId w:val="4"/>
        </w:numPr>
      </w:pPr>
      <w:r>
        <w:t>Safety controller</w:t>
      </w:r>
    </w:p>
    <w:sectPr w:rsidR="00F9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A0FC4"/>
    <w:multiLevelType w:val="hybridMultilevel"/>
    <w:tmpl w:val="F55A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07CDD"/>
    <w:multiLevelType w:val="hybridMultilevel"/>
    <w:tmpl w:val="16D65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B6323"/>
    <w:multiLevelType w:val="hybridMultilevel"/>
    <w:tmpl w:val="08168E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D5A2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307079">
    <w:abstractNumId w:val="0"/>
  </w:num>
  <w:num w:numId="2" w16cid:durableId="1508791767">
    <w:abstractNumId w:val="1"/>
  </w:num>
  <w:num w:numId="3" w16cid:durableId="1526288417">
    <w:abstractNumId w:val="2"/>
  </w:num>
  <w:num w:numId="4" w16cid:durableId="640160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97"/>
    <w:rsid w:val="004C4865"/>
    <w:rsid w:val="0057198A"/>
    <w:rsid w:val="00630C1F"/>
    <w:rsid w:val="00B36EF5"/>
    <w:rsid w:val="00F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2E1B"/>
  <w15:chartTrackingRefBased/>
  <w15:docId w15:val="{25C8C138-FBE3-411D-A196-BA8D79E0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Oisin S</dc:creator>
  <cp:keywords/>
  <dc:description/>
  <cp:lastModifiedBy>Shaw, Oisin S</cp:lastModifiedBy>
  <cp:revision>2</cp:revision>
  <dcterms:created xsi:type="dcterms:W3CDTF">2023-04-20T09:10:00Z</dcterms:created>
  <dcterms:modified xsi:type="dcterms:W3CDTF">2023-05-05T03:14:00Z</dcterms:modified>
</cp:coreProperties>
</file>