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-102.0" w:type="dxa"/>
        <w:tblLayout w:type="fixed"/>
        <w:tblLook w:val="0000"/>
      </w:tblPr>
      <w:tblGrid>
        <w:gridCol w:w="4887"/>
        <w:gridCol w:w="4139"/>
        <w:tblGridChange w:id="0">
          <w:tblGrid>
            <w:gridCol w:w="4887"/>
            <w:gridCol w:w="4139"/>
          </w:tblGrid>
        </w:tblGridChange>
      </w:tblGrid>
      <w:tr>
        <w:trPr>
          <w:cantSplit w:val="0"/>
          <w:trHeight w:val="10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50"/>
                <w:szCs w:val="50"/>
                <w:u w:val="none"/>
                <w:vertAlign w:val="baseline"/>
                <w:rtl w:val="0"/>
              </w:rPr>
              <w:t xml:space="preserve">프로젝트 개요서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tabs>
                <w:tab w:val="right" w:leader="none" w:pos="0"/>
              </w:tabs>
              <w:spacing w:after="0" w:before="0" w:line="240" w:lineRule="auto"/>
              <w:ind w:left="0" w:right="0" w:firstLine="0"/>
              <w:jc w:val="right"/>
              <w:rPr>
                <w:rFonts w:ascii="Gothic A1" w:cs="Gothic A1" w:eastAsia="Gothic A1" w:hAnsi="Gothic A1"/>
                <w:i w:val="0"/>
                <w:strike w:val="0"/>
                <w:color w:val="000000"/>
                <w:sz w:val="40"/>
                <w:szCs w:val="4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40"/>
                <w:szCs w:val="40"/>
                <w:u w:val="none"/>
                <w:vertAlign w:val="baseline"/>
              </w:rPr>
              <w:drawing>
                <wp:inline distB="0" distT="0" distL="0" distR="0">
                  <wp:extent cx="2495550" cy="647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tabs>
          <w:tab w:val="right" w:leader="none" w:pos="0"/>
        </w:tabs>
        <w:spacing w:after="160" w:before="0" w:line="139.00000000000003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프로젝트 정보</w:t>
      </w:r>
    </w:p>
    <w:tbl>
      <w:tblPr>
        <w:tblStyle w:val="Table2"/>
        <w:tblW w:w="9019.999999999998" w:type="dxa"/>
        <w:jc w:val="left"/>
        <w:tblInd w:w="-99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676"/>
        <w:gridCol w:w="1430"/>
        <w:gridCol w:w="94"/>
        <w:gridCol w:w="1447"/>
        <w:gridCol w:w="1452"/>
        <w:gridCol w:w="1487"/>
        <w:gridCol w:w="1434"/>
        <w:tblGridChange w:id="0">
          <w:tblGrid>
            <w:gridCol w:w="1676"/>
            <w:gridCol w:w="1430"/>
            <w:gridCol w:w="94"/>
            <w:gridCol w:w="1447"/>
            <w:gridCol w:w="1452"/>
            <w:gridCol w:w="1487"/>
            <w:gridCol w:w="1434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0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참여 프로젝트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세부내용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프로젝트</w:t>
            </w:r>
          </w:p>
          <w:p w:rsidR="00000000" w:rsidDel="00000000" w:rsidP="00000000" w:rsidRDefault="00000000" w:rsidRPr="00000000" w14:paraId="0000000E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주제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tabs>
                <w:tab w:val="right" w:leader="none" w:pos="400"/>
              </w:tabs>
              <w:spacing w:after="0" w:before="0" w:line="184" w:lineRule="auto"/>
              <w:ind w:left="200" w:right="0" w:hanging="20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스마트 자격증 학습 플랫폼 개발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개발 목표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tabs>
                <w:tab w:val="right" w:leader="none" w:pos="400"/>
              </w:tabs>
              <w:spacing w:line="220" w:lineRule="auto"/>
              <w:ind w:left="200"/>
              <w:jc w:val="both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텍스트 마이닝 및 생성형 AI를 활용한 스마트 자격증 스터디 플랫폼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예상 수행</w:t>
            </w:r>
          </w:p>
          <w:p w:rsidR="00000000" w:rsidDel="00000000" w:rsidP="00000000" w:rsidRDefault="00000000" w:rsidRPr="00000000" w14:paraId="0000001F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기간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2025. 05. 12 ~ 2025. 06. 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수행 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문제은행 구축</w:t>
            </w:r>
          </w:p>
          <w:p w:rsidR="00000000" w:rsidDel="00000000" w:rsidP="00000000" w:rsidRDefault="00000000" w:rsidRPr="00000000" w14:paraId="0000002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정보처리기사 기출문제를 기반으로 문제 데이터를 수집하였으며, 일부 이미지로 된 문제는 OCR(광학 문자 인식) 기술을 활용하여 텍스트로 변환하였습니다.</w:t>
            </w:r>
          </w:p>
          <w:p w:rsidR="00000000" w:rsidDel="00000000" w:rsidP="00000000" w:rsidRDefault="00000000" w:rsidRPr="00000000" w14:paraId="0000002C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수집된 문제는 문제문, 선지, 정답, 해설 이미지 또는 텍스트 형태로 정제 및 데이터베이스에 저장하였습니다.</w:t>
            </w:r>
          </w:p>
          <w:p w:rsidR="00000000" w:rsidDel="00000000" w:rsidP="00000000" w:rsidRDefault="00000000" w:rsidRPr="00000000" w14:paraId="0000002E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이를 기반으로 문제 조회, 검색, 주제별 필터링 기능을 제공할 수 있는 API를 구축하였습니다.</w:t>
            </w:r>
          </w:p>
          <w:p w:rsidR="00000000" w:rsidDel="00000000" w:rsidP="00000000" w:rsidRDefault="00000000" w:rsidRPr="00000000" w14:paraId="00000030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주제별 분류 모델 개발</w:t>
            </w:r>
          </w:p>
          <w:p w:rsidR="00000000" w:rsidDel="00000000" w:rsidP="00000000" w:rsidRDefault="00000000" w:rsidRPr="00000000" w14:paraId="00000032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텍스트 마이닝 및 딥러닝(TensorFlow)을 활용하여 문제 본문과 선택지를 분석하고, 정보처리기사의 56개 세부 주제 중 해당 문제와 가장 유사한 주제를 자동 분류하는 모델을 개발하였습니다.</w:t>
            </w:r>
          </w:p>
          <w:p w:rsidR="00000000" w:rsidDel="00000000" w:rsidP="00000000" w:rsidRDefault="00000000" w:rsidRPr="00000000" w14:paraId="0000003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초기에는 규칙 기반 키워드 필터링을 사용하고, 이후 BERT 기반 문장 임베딩 및 유사도 계산으로 정밀도를 향상시켰습니다.</w:t>
            </w:r>
          </w:p>
          <w:p w:rsidR="00000000" w:rsidDel="00000000" w:rsidP="00000000" w:rsidRDefault="00000000" w:rsidRPr="00000000" w14:paraId="0000003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분류된 결과는 학습 분석, 챕터별 문제 제공, 취약 주제 파악 등에 활용됩니다.</w:t>
            </w:r>
          </w:p>
          <w:p w:rsidR="00000000" w:rsidDel="00000000" w:rsidP="00000000" w:rsidRDefault="00000000" w:rsidRPr="00000000" w14:paraId="0000003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AI 해설 시스템</w:t>
            </w:r>
          </w:p>
          <w:p w:rsidR="00000000" w:rsidDel="00000000" w:rsidP="00000000" w:rsidRDefault="00000000" w:rsidRPr="00000000" w14:paraId="0000003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생성형 AI(Gemini API)를 활용하여 사용자가 푼 문제에 대해 자연어 해설을 제공합니다.</w:t>
            </w:r>
          </w:p>
          <w:p w:rsidR="00000000" w:rsidDel="00000000" w:rsidP="00000000" w:rsidRDefault="00000000" w:rsidRPr="00000000" w14:paraId="0000003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정답 해설은 단순 정답 확인이 아니라, 선택지별 해설, 개념 설명, 추가 예시 제공까지 포함됩니다.</w:t>
            </w:r>
          </w:p>
          <w:p w:rsidR="00000000" w:rsidDel="00000000" w:rsidP="00000000" w:rsidRDefault="00000000" w:rsidRPr="00000000" w14:paraId="0000003C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사용자가 해설을 이해하지 못했을 경우, 챗봇 형태로 추가 질문/답변을 할 수 있는 인터페이스를 제공하여 비전공자도 쉽게 이해할 수 있도록 구성했습니다.</w:t>
            </w:r>
          </w:p>
          <w:p w:rsidR="00000000" w:rsidDel="00000000" w:rsidP="00000000" w:rsidRDefault="00000000" w:rsidRPr="00000000" w14:paraId="0000003E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실전 CBT UI 구현</w:t>
            </w:r>
          </w:p>
          <w:p w:rsidR="00000000" w:rsidDel="00000000" w:rsidP="00000000" w:rsidRDefault="00000000" w:rsidRPr="00000000" w14:paraId="00000040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실제 정보처리기사 필기 시험 환경을 그대로 재현한 CBT 방식의 문제풀이 UI를 구현했습니다.</w:t>
            </w:r>
          </w:p>
          <w:p w:rsidR="00000000" w:rsidDel="00000000" w:rsidP="00000000" w:rsidRDefault="00000000" w:rsidRPr="00000000" w14:paraId="00000041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기능 구성:</w:t>
              <w:br w:type="textWrapping"/>
              <w:t xml:space="preserve">1. 한 회차 기준 100문제, 20문제씩 5과목 구간 분할</w:t>
              <w:br w:type="textWrapping"/>
              <w:t xml:space="preserve">2. 선지 무작위 배열, 시험 타이머, 문제 마킹 및 건너뛰기, 정답 저장 및 제출 기능 포함</w:t>
            </w:r>
          </w:p>
          <w:p w:rsidR="00000000" w:rsidDel="00000000" w:rsidP="00000000" w:rsidRDefault="00000000" w:rsidRPr="00000000" w14:paraId="0000004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3. Spring Boot 기반 REST API와 연동된 React 또는 HTML/CSS/JS 기반의 반응형 프론트엔드 구성</w:t>
            </w:r>
          </w:p>
          <w:p w:rsidR="00000000" w:rsidDel="00000000" w:rsidP="00000000" w:rsidRDefault="00000000" w:rsidRPr="00000000" w14:paraId="0000004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개인별 학습 분석 기능</w:t>
            </w:r>
          </w:p>
          <w:p w:rsidR="00000000" w:rsidDel="00000000" w:rsidP="00000000" w:rsidRDefault="00000000" w:rsidRPr="00000000" w14:paraId="0000004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사용자의 문제 풀이 결과를 기반으로 문제별, 주제별 정답률을 계산하고, 이를 시각적 차트/그래프로 제공하는 대시보드를 구현했습니다.</w:t>
            </w:r>
          </w:p>
          <w:p w:rsidR="00000000" w:rsidDel="00000000" w:rsidP="00000000" w:rsidRDefault="00000000" w:rsidRPr="00000000" w14:paraId="0000004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예시: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tabs>
                <w:tab w:val="right" w:leader="none" w:pos="0"/>
              </w:tabs>
              <w:spacing w:after="0" w:before="0" w:line="184" w:lineRule="auto"/>
              <w:ind w:left="720" w:right="0" w:hanging="36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세부 주제별 정답률 막대 그래프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tabs>
                <w:tab w:val="right" w:leader="none" w:pos="0"/>
              </w:tabs>
              <w:spacing w:after="0" w:before="0" w:line="184" w:lineRule="auto"/>
              <w:ind w:left="720" w:right="0" w:hanging="36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회차별 학습 진도 현황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tabs>
                <w:tab w:val="right" w:leader="none" w:pos="0"/>
              </w:tabs>
              <w:spacing w:after="0" w:before="0" w:line="184" w:lineRule="auto"/>
              <w:ind w:left="720" w:right="0" w:hanging="36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취약 주제 추천 및 학습 우선순위 제안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tabs>
                <w:tab w:val="right" w:leader="none" w:pos="0"/>
              </w:tabs>
              <w:spacing w:after="0" w:before="0" w:line="184" w:lineRule="auto"/>
              <w:ind w:left="720" w:right="0" w:hanging="36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데이터는 pbs_log, pb_info, user_score 등의 테이블과 연계하여 통계 처리</w:t>
            </w:r>
          </w:p>
          <w:p w:rsidR="00000000" w:rsidDel="00000000" w:rsidP="00000000" w:rsidRDefault="00000000" w:rsidRPr="00000000" w14:paraId="00000051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18"/>
                <w:szCs w:val="18"/>
                <w:rtl w:val="0"/>
              </w:rPr>
              <w:t xml:space="preserve">알림 및 환급 기능</w:t>
            </w:r>
          </w:p>
          <w:p w:rsidR="00000000" w:rsidDel="00000000" w:rsidP="00000000" w:rsidRDefault="00000000" w:rsidRPr="00000000" w14:paraId="00000053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사용자가 설정한 하루 학습 할당량(예: 20문제)을 기준으로, 기한 내 미달성 시 문자 알림 API를 통해 경고 메시지를 전송합니다.</w:t>
            </w:r>
          </w:p>
          <w:p w:rsidR="00000000" w:rsidDel="00000000" w:rsidP="00000000" w:rsidRDefault="00000000" w:rsidRPr="00000000" w14:paraId="00000054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시험 합격 시에는 Q-net 등에서 받은 합격 증빙(예: 캡처 이미지)을 업로드하고, DB에 저장된 계좌 정보로 환급 처리가 진행됩니다.</w:t>
            </w:r>
          </w:p>
          <w:p w:rsidR="00000000" w:rsidDel="00000000" w:rsidP="00000000" w:rsidRDefault="00000000" w:rsidRPr="00000000" w14:paraId="00000056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right" w:leader="none" w:pos="0"/>
              </w:tabs>
              <w:spacing w:after="0" w:before="0" w:line="184" w:lineRule="auto"/>
              <w:ind w:right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- 환급 요청은 관리자가 승인할 수 있도록 관리자 페이지에서 처리 상태를 확인하고 관리할 수 있게 구현되었습니다.</w:t>
            </w:r>
          </w:p>
          <w:p w:rsidR="00000000" w:rsidDel="00000000" w:rsidP="00000000" w:rsidRDefault="00000000" w:rsidRPr="00000000" w14:paraId="0000005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사용 기술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백엔드: Spring Boot, Java, JPA, MySQL</w:t>
            </w:r>
          </w:p>
          <w:p w:rsidR="00000000" w:rsidDel="00000000" w:rsidP="00000000" w:rsidRDefault="00000000" w:rsidRPr="00000000" w14:paraId="0000006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프론트엔드: HTML, CSS, JavaScript, Bootstrap, React 일부 적용</w:t>
            </w:r>
          </w:p>
          <w:p w:rsidR="00000000" w:rsidDel="00000000" w:rsidP="00000000" w:rsidRDefault="00000000" w:rsidRPr="00000000" w14:paraId="0000006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AI/데이터 분석: TensorFlow, 텍스트 마이닝, Gemini API(OpenRouter)</w:t>
            </w:r>
          </w:p>
          <w:p w:rsidR="00000000" w:rsidDel="00000000" w:rsidP="00000000" w:rsidRDefault="00000000" w:rsidRPr="00000000" w14:paraId="0000006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기타: Kakao 로그인 API, 문자 알림 API, OCR (이미지 텍스트화), 크롤링</w:t>
            </w:r>
          </w:p>
          <w:p w:rsidR="00000000" w:rsidDel="00000000" w:rsidP="00000000" w:rsidRDefault="00000000" w:rsidRPr="00000000" w14:paraId="0000006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개발환경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개발 툴: Spring Boot, VS Code, MySQL Workbench</w:t>
            </w:r>
          </w:p>
          <w:p w:rsidR="00000000" w:rsidDel="00000000" w:rsidP="00000000" w:rsidRDefault="00000000" w:rsidRPr="00000000" w14:paraId="0000007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협업 툴: GitHub, Notion, Figma</w:t>
            </w:r>
          </w:p>
          <w:p w:rsidR="00000000" w:rsidDel="00000000" w:rsidP="00000000" w:rsidRDefault="00000000" w:rsidRPr="00000000" w14:paraId="0000007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서버 환경: Localhost (Spring Boot 내장 톰캣), AWS 배포 가능 고려</w:t>
            </w:r>
          </w:p>
          <w:p w:rsidR="00000000" w:rsidDel="00000000" w:rsidP="00000000" w:rsidRDefault="00000000" w:rsidRPr="00000000" w14:paraId="0000007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18"/>
                <w:szCs w:val="18"/>
                <w:rtl w:val="0"/>
              </w:rPr>
              <w:t xml:space="preserve">데이터 관리: MySQL 8.0, ERD 설계 및 DB 구축 직접 수행</w:t>
            </w:r>
          </w:p>
          <w:p w:rsidR="00000000" w:rsidDel="00000000" w:rsidP="00000000" w:rsidRDefault="00000000" w:rsidRPr="00000000" w14:paraId="0000007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7E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시스템 아키텍처&amp;</w:t>
            </w:r>
          </w:p>
          <w:p w:rsidR="00000000" w:rsidDel="00000000" w:rsidP="00000000" w:rsidRDefault="00000000" w:rsidRPr="00000000" w14:paraId="0000007F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서비스 흐름도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9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예상 결과물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모델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시제품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.3183593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tabs>
                <w:tab w:val="right" w:leader="none" w:pos="0"/>
              </w:tabs>
              <w:spacing w:line="184" w:lineRule="auto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tabs>
                <w:tab w:val="right" w:leader="none" w:pos="0"/>
              </w:tabs>
              <w:spacing w:line="184" w:lineRule="auto"/>
              <w:jc w:val="center"/>
              <w:rPr>
                <w:rFonts w:ascii="Gothic A1" w:cs="Gothic A1" w:eastAsia="Gothic A1" w:hAnsi="Gothic A1"/>
                <w:i w:val="0"/>
                <w:strike w:val="0"/>
                <w:color w:val="a6a6a6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tabs>
          <w:tab w:val="right" w:leader="none" w:pos="0"/>
        </w:tabs>
        <w:spacing w:after="160" w:before="0" w:line="139.00000000000003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right" w:leader="none" w:pos="0"/>
        </w:tabs>
        <w:spacing w:after="160" w:before="0" w:line="139.00000000000003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필요 기반지식 및 활용 데이터</w:t>
      </w:r>
    </w:p>
    <w:tbl>
      <w:tblPr>
        <w:tblStyle w:val="Table3"/>
        <w:tblW w:w="9020.0" w:type="dxa"/>
        <w:jc w:val="left"/>
        <w:tblInd w:w="-99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08"/>
        <w:gridCol w:w="1929"/>
        <w:gridCol w:w="593"/>
        <w:gridCol w:w="2395"/>
        <w:gridCol w:w="2395"/>
        <w:tblGridChange w:id="0">
          <w:tblGrid>
            <w:gridCol w:w="1708"/>
            <w:gridCol w:w="1929"/>
            <w:gridCol w:w="593"/>
            <w:gridCol w:w="2395"/>
            <w:gridCol w:w="2395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A3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필요 기반지식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a6a6a6"/>
                <w:sz w:val="22"/>
                <w:szCs w:val="22"/>
                <w:u w:val="none"/>
                <w:vertAlign w:val="baseline"/>
                <w:rtl w:val="0"/>
              </w:rPr>
              <w:t xml:space="preserve">프로젝트 진행 전 미리 알아두면 좋은 기반 지식에 관한 내용입니다.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2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SPRING 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생성형/카카오 API 사용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0"/>
                <w:szCs w:val="20"/>
                <w:rtl w:val="0"/>
              </w:rPr>
              <w:t xml:space="preserve">텍스트 마이닝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AD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활용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a6a6a6"/>
                <w:sz w:val="22"/>
                <w:szCs w:val="22"/>
                <w:u w:val="none"/>
                <w:vertAlign w:val="baseline"/>
                <w:rtl w:val="0"/>
              </w:rPr>
              <w:t xml:space="preserve">프로젝트 진행 시 활용할 데이터에 관한 내용입니다.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수집할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정보처리기사 기출문제 및 해설 데이터</w:t>
            </w:r>
          </w:p>
          <w:p w:rsidR="00000000" w:rsidDel="00000000" w:rsidP="00000000" w:rsidRDefault="00000000" w:rsidRPr="00000000" w14:paraId="000000B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선지 이미지 포함 문제 (분석시 OCR 필요)</w:t>
            </w:r>
          </w:p>
          <w:p w:rsidR="00000000" w:rsidDel="00000000" w:rsidP="00000000" w:rsidRDefault="00000000" w:rsidRPr="00000000" w14:paraId="000000B6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문제의 과목, 출제 회차, 정답, 해설 정보</w:t>
            </w:r>
          </w:p>
        </w:tc>
      </w:tr>
      <w:tr>
        <w:trPr>
          <w:cantSplit w:val="0"/>
          <w:trHeight w:val="61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tabs>
                <w:tab w:val="right" w:leader="none" w:pos="0"/>
              </w:tabs>
              <w:spacing w:after="0" w:before="0" w:line="139.00000000000003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관련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https://www.cbtbank.kr/category/정보처리기사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https://developers.kakao.com (카카오 로그인 API)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tabs>
                <w:tab w:val="right" w:leader="none" w:pos="0"/>
              </w:tabs>
              <w:spacing w:after="0" w:before="0" w:line="184" w:lineRule="auto"/>
              <w:ind w:left="0" w:right="0" w:firstLine="0"/>
              <w:jc w:val="center"/>
              <w:rPr>
                <w:rFonts w:ascii="Gothic A1" w:cs="Gothic A1" w:eastAsia="Gothic A1" w:hAnsi="Gothic A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https://huggingface.co (텍스트 마이닝 참고용)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>
          <w:rFonts w:ascii="Gothic A1" w:cs="Gothic A1" w:eastAsia="Gothic A1" w:hAnsi="Gothic A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992" w:top="851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Gothic A1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99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99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thicA1-regular.ttf"/><Relationship Id="rId2" Type="http://schemas.openxmlformats.org/officeDocument/2006/relationships/font" Target="fonts/GothicA1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