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CC6CD" w14:textId="255EEFEF" w:rsidR="004A2CF5" w:rsidRPr="004A2CF5" w:rsidRDefault="004A2CF5" w:rsidP="004A2CF5">
      <w:pPr>
        <w:pStyle w:val="ListParagraph"/>
        <w:numPr>
          <w:ilvl w:val="0"/>
          <w:numId w:val="1"/>
        </w:numPr>
        <w:rPr>
          <w:rFonts w:asciiTheme="minorEastAsia" w:hAnsiTheme="minorEastAsia"/>
          <w:b/>
          <w:bCs/>
          <w:sz w:val="28"/>
          <w:szCs w:val="28"/>
        </w:rPr>
      </w:pPr>
      <w:r w:rsidRPr="004A2CF5">
        <w:rPr>
          <w:rFonts w:asciiTheme="minorEastAsia" w:hAnsiTheme="minorEastAsia"/>
          <w:b/>
          <w:bCs/>
          <w:sz w:val="28"/>
          <w:szCs w:val="28"/>
        </w:rPr>
        <w:t>데이터 문제 정의</w:t>
      </w:r>
    </w:p>
    <w:p w14:paraId="56B3A8A0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스타벅스 프로모션 데이터 분석 과정에서 가장 핵심적인 문제는 transaction 데이터에 포함된 amount 값의 귀속이 명확하지 않다는 점이었다.</w:t>
      </w:r>
      <w:r w:rsidRPr="004A2CF5">
        <w:rPr>
          <w:rFonts w:asciiTheme="minorEastAsia" w:hAnsiTheme="minorEastAsia"/>
        </w:rPr>
        <w:br/>
        <w:t>즉, 특정 거래(transaction)가 어떤 프로모션에 의해 발생한 것인지, 혹은 프로모션과 무관한 일반 소비인지 데이터 상에서 구분할 수 없는 구조를 가지고 있었다. 이로 인해 프로모션 효과를 측정하는 데 있어 가장 중요한 지표인 “프로모션으로 인한 매출”을 정확하게 산출하는 것이 불가능해졌다.</w:t>
      </w:r>
    </w:p>
    <w:p w14:paraId="48F0D789" w14:textId="0A07AD52" w:rsidR="004A2CF5" w:rsidRPr="004A2CF5" w:rsidRDefault="004A2CF5" w:rsidP="00353D3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이 문제는 데이터 검증 과정에서 발견되었다. 분석 초기, 동일 고객과 동일 프로모션 조합에서 중복된 것으로 보이는 이벤트들이 존재하였고, 이를 정리하는 과정에서 이상 현상이 드러났다.</w:t>
      </w:r>
      <w:r w:rsidRPr="004A2CF5">
        <w:rPr>
          <w:rFonts w:asciiTheme="minorEastAsia" w:hAnsiTheme="minorEastAsia" w:hint="eastAsia"/>
        </w:rPr>
        <w:t xml:space="preserve"> </w:t>
      </w:r>
      <w:r w:rsidRPr="004A2CF5">
        <w:rPr>
          <w:rFonts w:asciiTheme="minorEastAsia" w:hAnsiTheme="minorEastAsia"/>
        </w:rPr>
        <w:t>특히, 프로모션 기간 내 transaction들의 amount를 합산했을 때 프로모션 조건인 difficulty를 충분히 초과했음에도 불구하고, 해당 프로모션에 대한 completed 이벤트가 나타나지 않는 사례들이 다수 존재하였다.</w:t>
      </w:r>
    </w:p>
    <w:p w14:paraId="6AA62792" w14:textId="34E8C571" w:rsidR="004A2CF5" w:rsidRPr="004A2CF5" w:rsidRDefault="004A2CF5" w:rsidP="004A2CF5">
      <w:pPr>
        <w:pStyle w:val="ListParagraph"/>
        <w:numPr>
          <w:ilvl w:val="0"/>
          <w:numId w:val="1"/>
        </w:numPr>
        <w:rPr>
          <w:rFonts w:asciiTheme="minorEastAsia" w:hAnsiTheme="minorEastAsia"/>
          <w:b/>
          <w:bCs/>
          <w:sz w:val="28"/>
          <w:szCs w:val="28"/>
        </w:rPr>
      </w:pPr>
      <w:r w:rsidRPr="004A2CF5">
        <w:rPr>
          <w:rFonts w:asciiTheme="minorEastAsia" w:hAnsiTheme="minorEastAsia"/>
          <w:b/>
          <w:bCs/>
          <w:sz w:val="28"/>
          <w:szCs w:val="28"/>
        </w:rPr>
        <w:t>문제의 본질</w:t>
      </w:r>
    </w:p>
    <w:p w14:paraId="0348EECC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이러한 현상은 두 가지 중요한 문제를 시사한다.</w:t>
      </w:r>
    </w:p>
    <w:p w14:paraId="140E7769" w14:textId="04D2653C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첫째, 프로모션 완료 여부를 판단하는 기준이 transaction 데이터와 직접적으로 연결되어 있지 않을 가능성이 존재한다.</w:t>
      </w:r>
      <w:r w:rsidRPr="004A2CF5">
        <w:rPr>
          <w:rFonts w:asciiTheme="minorEastAsia" w:hAnsiTheme="minorEastAsia"/>
        </w:rPr>
        <w:br/>
        <w:t>둘째, 더 근본적으로는 프로모션 기간 내에 발생한 transaction이라 하더라도 그것이 실제로 해당 프로모션에 기여한 거래인지 여부를 데이터 상에서 판별할 수 없다는 점이다.</w:t>
      </w:r>
      <w:r w:rsidRPr="004A2CF5">
        <w:rPr>
          <w:rFonts w:asciiTheme="minorEastAsia" w:hAnsiTheme="minorEastAsia" w:hint="eastAsia"/>
        </w:rPr>
        <w:t xml:space="preserve"> </w:t>
      </w:r>
      <w:r w:rsidRPr="004A2CF5">
        <w:rPr>
          <w:rFonts w:asciiTheme="minorEastAsia" w:hAnsiTheme="minorEastAsia"/>
        </w:rPr>
        <w:t>즉, 시간적으로는 프로모션 기간에 포함되지만, 인과적으로는 연결되지 않은 거래들이 혼재되어 있는 구조라고 볼 수 있다.</w:t>
      </w:r>
    </w:p>
    <w:p w14:paraId="1766F97B" w14:textId="3260EABB" w:rsidR="004A2CF5" w:rsidRPr="004A2CF5" w:rsidRDefault="004A2CF5" w:rsidP="004A2CF5">
      <w:pPr>
        <w:pStyle w:val="ListParagraph"/>
        <w:numPr>
          <w:ilvl w:val="0"/>
          <w:numId w:val="1"/>
        </w:numPr>
        <w:rPr>
          <w:rFonts w:asciiTheme="minorEastAsia" w:hAnsiTheme="minorEastAsia"/>
          <w:sz w:val="28"/>
          <w:szCs w:val="28"/>
        </w:rPr>
      </w:pPr>
      <w:r w:rsidRPr="004A2CF5">
        <w:rPr>
          <w:rFonts w:asciiTheme="minorEastAsia" w:hAnsiTheme="minorEastAsia"/>
          <w:sz w:val="28"/>
          <w:szCs w:val="28"/>
        </w:rPr>
        <w:t>분석에 미치는 영향</w:t>
      </w:r>
    </w:p>
    <w:p w14:paraId="647D9882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이로 인해 transaction 기반의 매출 지표를 프로모션 효과 분석에 사용하는 것은 심각한 오류를 초래할 수 있다.</w:t>
      </w:r>
    </w:p>
    <w:p w14:paraId="41508F3D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예를 들어,</w:t>
      </w:r>
    </w:p>
    <w:p w14:paraId="4A93F319" w14:textId="77777777" w:rsidR="004A2CF5" w:rsidRPr="004A2CF5" w:rsidRDefault="004A2CF5" w:rsidP="004A2CF5">
      <w:pPr>
        <w:numPr>
          <w:ilvl w:val="0"/>
          <w:numId w:val="2"/>
        </w:num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lastRenderedPageBreak/>
        <w:t xml:space="preserve">단순히 기간 내 거래 금액을 합산할 경우 → 프로모션과 무관한 소비까지 포함되어 과대 추정 발생 </w:t>
      </w:r>
    </w:p>
    <w:p w14:paraId="28E1DB0D" w14:textId="77777777" w:rsidR="004A2CF5" w:rsidRPr="004A2CF5" w:rsidRDefault="004A2CF5" w:rsidP="004A2CF5">
      <w:pPr>
        <w:numPr>
          <w:ilvl w:val="0"/>
          <w:numId w:val="2"/>
        </w:num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실제로 조건을 충족했음에도 completed 이벤트가 없는 경우 → 성과가 과소 평가될 위험 존재</w:t>
      </w:r>
    </w:p>
    <w:p w14:paraId="3ACA89B7" w14:textId="54584C9E" w:rsidR="004A2CF5" w:rsidRPr="004A2CF5" w:rsidRDefault="004A2CF5" w:rsidP="004A2CF5">
      <w:pPr>
        <w:pStyle w:val="ListParagraph"/>
        <w:numPr>
          <w:ilvl w:val="0"/>
          <w:numId w:val="1"/>
        </w:numPr>
        <w:rPr>
          <w:rFonts w:asciiTheme="minorEastAsia" w:hAnsiTheme="minorEastAsia"/>
          <w:b/>
          <w:bCs/>
          <w:sz w:val="28"/>
          <w:szCs w:val="28"/>
        </w:rPr>
      </w:pPr>
      <w:r w:rsidRPr="004A2CF5">
        <w:rPr>
          <w:rFonts w:asciiTheme="minorEastAsia" w:hAnsiTheme="minorEastAsia"/>
          <w:b/>
          <w:bCs/>
          <w:sz w:val="28"/>
          <w:szCs w:val="28"/>
        </w:rPr>
        <w:t>예시 상황</w:t>
      </w:r>
    </w:p>
    <w:p w14:paraId="071215F7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다음은 실제 데이터에서 확인된 사례이다.</w:t>
      </w:r>
    </w:p>
    <w:p w14:paraId="6C97B6BA" w14:textId="7D22FE61" w:rsidR="004A2CF5" w:rsidRPr="004A2CF5" w:rsidRDefault="004A2CF5" w:rsidP="004A2CF5">
      <w:pPr>
        <w:ind w:firstLine="720"/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해당 고객은 ae264e3637204a6fb9bb56bc8210ddfd 프로모션을 time = 504 시점에 수신하였으며,</w:t>
      </w:r>
      <w:r w:rsidRPr="004A2CF5">
        <w:rPr>
          <w:rFonts w:asciiTheme="minorEastAsia" w:hAnsiTheme="minorEastAsia" w:hint="eastAsia"/>
        </w:rPr>
        <w:t xml:space="preserve"> </w:t>
      </w:r>
      <w:r w:rsidRPr="004A2CF5">
        <w:rPr>
          <w:rFonts w:asciiTheme="minorEastAsia" w:hAnsiTheme="minorEastAsia"/>
        </w:rPr>
        <w:t>프로모션 조건인 difficulty는 프로모션 기간 내 transaction을 통해 588 시점에 이미 충족된 것으로 확인된다.</w:t>
      </w:r>
      <w:r w:rsidRPr="004A2CF5">
        <w:rPr>
          <w:rFonts w:asciiTheme="minorEastAsia" w:hAnsiTheme="minorEastAsia" w:hint="eastAsia"/>
        </w:rPr>
        <w:t xml:space="preserve"> </w:t>
      </w:r>
      <w:r w:rsidRPr="004A2CF5">
        <w:rPr>
          <w:rFonts w:asciiTheme="minorEastAsia" w:hAnsiTheme="minorEastAsia"/>
        </w:rPr>
        <w:t>그러나 실제 offer completed 이벤트는 time = 660 시점에 발생하였다.</w:t>
      </w:r>
    </w:p>
    <w:p w14:paraId="134A00FF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이는 다음과 같은 문제를 보여준다:</w:t>
      </w:r>
    </w:p>
    <w:p w14:paraId="19150131" w14:textId="77777777" w:rsidR="004A2CF5" w:rsidRPr="004A2CF5" w:rsidRDefault="004A2CF5" w:rsidP="004A2CF5">
      <w:pPr>
        <w:numPr>
          <w:ilvl w:val="0"/>
          <w:numId w:val="3"/>
        </w:num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 xml:space="preserve">프로모션 조건이 충족된 시점과 completed 이벤트 발생 시점이 일치하지 않음 </w:t>
      </w:r>
    </w:p>
    <w:p w14:paraId="55DB8460" w14:textId="77777777" w:rsidR="004A2CF5" w:rsidRPr="004A2CF5" w:rsidRDefault="004A2CF5" w:rsidP="004A2CF5">
      <w:pPr>
        <w:numPr>
          <w:ilvl w:val="0"/>
          <w:numId w:val="3"/>
        </w:num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 xml:space="preserve">프로모션 기간 내 발생한 transaction이 실제로 해당 프로모션의 조건 충족에 사용되었는지 명확하지 않음 </w:t>
      </w:r>
    </w:p>
    <w:p w14:paraId="350EAC58" w14:textId="28BD2A53" w:rsidR="0058750E" w:rsidRDefault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결과적으로, 프로모션 기간 내의 모든 transaction을 해당 프로모션에 귀속된 매출로 해석하는 것은 타당하지 않다.</w:t>
      </w:r>
    </w:p>
    <w:p w14:paraId="1C4B864B" w14:textId="2D9B2E23" w:rsidR="0058750E" w:rsidRDefault="0058750E" w:rsidP="0058750E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lastRenderedPageBreak/>
        <w:drawing>
          <wp:inline distT="0" distB="0" distL="0" distR="0" wp14:anchorId="3CF28AAA" wp14:editId="26908562">
            <wp:extent cx="5731510" cy="3540125"/>
            <wp:effectExtent l="0" t="0" r="2540" b="3175"/>
            <wp:docPr id="172081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52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E38A9" w14:textId="4FED9E6E" w:rsidR="004A2CF5" w:rsidRPr="004A2CF5" w:rsidRDefault="004A2CF5" w:rsidP="004A2CF5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Theme="minorEastAsia" w:hAnsiTheme="minorEastAsia" w:cs="Times New Roman"/>
          <w:b/>
          <w:bCs/>
          <w:kern w:val="0"/>
          <w:sz w:val="28"/>
          <w:szCs w:val="28"/>
          <w:lang w:eastAsia="ja-JP"/>
          <w14:ligatures w14:val="none"/>
        </w:rPr>
      </w:pPr>
      <w:r w:rsidRPr="004A2CF5">
        <w:rPr>
          <w:rFonts w:asciiTheme="minorEastAsia" w:hAnsiTheme="minorEastAsia" w:cs="맑은 고딕"/>
          <w:b/>
          <w:bCs/>
          <w:kern w:val="0"/>
          <w:sz w:val="28"/>
          <w:szCs w:val="28"/>
          <w:lang w:eastAsia="ja-JP"/>
          <w14:ligatures w14:val="none"/>
        </w:rPr>
        <w:t>결론</w:t>
      </w:r>
      <w:r w:rsidRPr="004A2CF5">
        <w:rPr>
          <w:rFonts w:asciiTheme="minorEastAsia" w:hAnsiTheme="minorEastAsia" w:cs="Times New Roman"/>
          <w:b/>
          <w:bCs/>
          <w:kern w:val="0"/>
          <w:sz w:val="28"/>
          <w:szCs w:val="28"/>
          <w:lang w:eastAsia="ja-JP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b/>
          <w:bCs/>
          <w:kern w:val="0"/>
          <w:sz w:val="28"/>
          <w:szCs w:val="28"/>
          <w:lang w:eastAsia="ja-JP"/>
          <w14:ligatures w14:val="none"/>
        </w:rPr>
        <w:t>및</w:t>
      </w:r>
      <w:r w:rsidRPr="004A2CF5">
        <w:rPr>
          <w:rFonts w:asciiTheme="minorEastAsia" w:hAnsiTheme="minorEastAsia" w:cs="Times New Roman"/>
          <w:b/>
          <w:bCs/>
          <w:kern w:val="0"/>
          <w:sz w:val="28"/>
          <w:szCs w:val="28"/>
          <w:lang w:eastAsia="ja-JP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b/>
          <w:bCs/>
          <w:kern w:val="0"/>
          <w:sz w:val="28"/>
          <w:szCs w:val="28"/>
          <w:lang w:eastAsia="ja-JP"/>
          <w14:ligatures w14:val="none"/>
        </w:rPr>
        <w:t>분석</w:t>
      </w:r>
      <w:r w:rsidRPr="004A2CF5">
        <w:rPr>
          <w:rFonts w:asciiTheme="minorEastAsia" w:hAnsiTheme="minorEastAsia" w:cs="Times New Roman"/>
          <w:b/>
          <w:bCs/>
          <w:kern w:val="0"/>
          <w:sz w:val="28"/>
          <w:szCs w:val="28"/>
          <w:lang w:eastAsia="ja-JP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b/>
          <w:bCs/>
          <w:kern w:val="0"/>
          <w:sz w:val="28"/>
          <w:szCs w:val="28"/>
          <w:lang w:eastAsia="ja-JP"/>
          <w14:ligatures w14:val="none"/>
        </w:rPr>
        <w:t>방향</w:t>
      </w:r>
    </w:p>
    <w:p w14:paraId="4C208EC0" w14:textId="77777777" w:rsidR="004A2CF5" w:rsidRPr="004A2CF5" w:rsidRDefault="004A2CF5" w:rsidP="004A2CF5">
      <w:pPr>
        <w:spacing w:before="100" w:beforeAutospacing="1" w:after="100" w:afterAutospacing="1" w:line="240" w:lineRule="auto"/>
        <w:ind w:firstLine="360"/>
        <w:rPr>
          <w:rFonts w:asciiTheme="minorEastAsia" w:hAnsiTheme="minorEastAsia" w:cs="Times New Roman"/>
          <w:kern w:val="0"/>
          <w14:ligatures w14:val="none"/>
        </w:rPr>
      </w:pPr>
      <w:r w:rsidRPr="004A2CF5">
        <w:rPr>
          <w:rFonts w:asciiTheme="minorEastAsia" w:hAnsiTheme="minorEastAsia" w:cs="맑은 고딕"/>
          <w:kern w:val="0"/>
          <w14:ligatures w14:val="none"/>
        </w:rPr>
        <w:t>결과적으로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, </w:t>
      </w:r>
      <w:r w:rsidRPr="004A2CF5">
        <w:rPr>
          <w:rFonts w:asciiTheme="minorEastAsia" w:hAnsiTheme="minorEastAsia" w:cs="맑은 고딕"/>
          <w:kern w:val="0"/>
          <w14:ligatures w14:val="none"/>
        </w:rPr>
        <w:t>본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데이터셋에서는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transaction </w:t>
      </w:r>
      <w:r w:rsidRPr="004A2CF5">
        <w:rPr>
          <w:rFonts w:asciiTheme="minorEastAsia" w:hAnsiTheme="minorEastAsia" w:cs="맑은 고딕"/>
          <w:kern w:val="0"/>
          <w14:ligatures w14:val="none"/>
        </w:rPr>
        <w:t>데이터를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중심으로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KPI </w:t>
      </w:r>
      <w:r w:rsidRPr="004A2CF5">
        <w:rPr>
          <w:rFonts w:asciiTheme="minorEastAsia" w:hAnsiTheme="minorEastAsia" w:cs="맑은 고딕"/>
          <w:kern w:val="0"/>
          <w14:ligatures w14:val="none"/>
        </w:rPr>
        <w:t>설계가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신뢰성을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확보하기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어렵다고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판단하였다</w:t>
      </w:r>
      <w:r w:rsidRPr="004A2CF5">
        <w:rPr>
          <w:rFonts w:asciiTheme="minorEastAsia" w:hAnsiTheme="minorEastAsia" w:cs="Times New Roman"/>
          <w:kern w:val="0"/>
          <w14:ligatures w14:val="none"/>
        </w:rPr>
        <w:t>.</w:t>
      </w:r>
      <w:r w:rsidRPr="004A2CF5">
        <w:rPr>
          <w:rFonts w:asciiTheme="minorEastAsia" w:hAnsiTheme="minorEastAsia" w:cs="Times New Roman"/>
          <w:kern w:val="0"/>
          <w14:ligatures w14:val="none"/>
        </w:rPr>
        <w:br/>
      </w:r>
      <w:r w:rsidRPr="004A2CF5">
        <w:rPr>
          <w:rFonts w:asciiTheme="minorEastAsia" w:hAnsiTheme="minorEastAsia" w:cs="맑은 고딕"/>
          <w:kern w:val="0"/>
          <w14:ligatures w14:val="none"/>
        </w:rPr>
        <w:t>이에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따라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분석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방향을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수정하여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, transaction </w:t>
      </w:r>
      <w:r w:rsidRPr="004A2CF5">
        <w:rPr>
          <w:rFonts w:asciiTheme="minorEastAsia" w:hAnsiTheme="minorEastAsia" w:cs="맑은 고딕"/>
          <w:kern w:val="0"/>
          <w14:ligatures w14:val="none"/>
        </w:rPr>
        <w:t>기반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매출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지표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대신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offer viewed, offer completed</w:t>
      </w:r>
      <w:r w:rsidRPr="004A2CF5">
        <w:rPr>
          <w:rFonts w:asciiTheme="minorEastAsia" w:hAnsiTheme="minorEastAsia" w:cs="맑은 고딕"/>
          <w:kern w:val="0"/>
          <w14:ligatures w14:val="none"/>
        </w:rPr>
        <w:t>와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같은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이벤트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기반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지표를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중심으로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프로모션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효과를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분석하는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것이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더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적절하다고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결론지었다</w:t>
      </w:r>
      <w:r w:rsidRPr="004A2CF5">
        <w:rPr>
          <w:rFonts w:asciiTheme="minorEastAsia" w:hAnsiTheme="minorEastAsia" w:cs="Times New Roman"/>
          <w:kern w:val="0"/>
          <w14:ligatures w14:val="none"/>
        </w:rPr>
        <w:t>.</w:t>
      </w:r>
    </w:p>
    <w:p w14:paraId="1811300C" w14:textId="77777777" w:rsidR="004A2CF5" w:rsidRPr="004A2CF5" w:rsidRDefault="004A2CF5" w:rsidP="004A2CF5">
      <w:pPr>
        <w:spacing w:before="100" w:beforeAutospacing="1" w:after="100" w:afterAutospacing="1" w:line="240" w:lineRule="auto"/>
        <w:rPr>
          <w:rFonts w:asciiTheme="minorEastAsia" w:hAnsiTheme="minorEastAsia" w:cs="Times New Roman"/>
          <w:kern w:val="0"/>
          <w14:ligatures w14:val="none"/>
        </w:rPr>
      </w:pPr>
      <w:r w:rsidRPr="004A2CF5">
        <w:rPr>
          <w:rFonts w:asciiTheme="minorEastAsia" w:hAnsiTheme="minorEastAsia" w:cs="맑은 고딕"/>
          <w:kern w:val="0"/>
          <w14:ligatures w14:val="none"/>
        </w:rPr>
        <w:t>또한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, </w:t>
      </w:r>
      <w:r w:rsidRPr="004A2CF5">
        <w:rPr>
          <w:rFonts w:asciiTheme="minorEastAsia" w:hAnsiTheme="minorEastAsia" w:cs="맑은 고딕"/>
          <w:kern w:val="0"/>
          <w14:ligatures w14:val="none"/>
        </w:rPr>
        <w:t>데이터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구조적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한계를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고려할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때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, </w:t>
      </w:r>
      <w:r w:rsidRPr="004A2CF5">
        <w:rPr>
          <w:rFonts w:asciiTheme="minorEastAsia" w:hAnsiTheme="minorEastAsia" w:cs="맑은 고딕"/>
          <w:kern w:val="0"/>
          <w14:ligatures w14:val="none"/>
        </w:rPr>
        <w:t>프로모션과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매출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간의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직접적인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인과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관계를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해당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데이터셋만으로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분석하는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것은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불가능하다고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판단하여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, </w:t>
      </w:r>
      <w:r w:rsidRPr="004A2CF5">
        <w:rPr>
          <w:rFonts w:asciiTheme="minorEastAsia" w:hAnsiTheme="minorEastAsia" w:cs="맑은 고딕"/>
          <w:kern w:val="0"/>
          <w14:ligatures w14:val="none"/>
        </w:rPr>
        <w:t>보다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명확한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귀속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정보가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포함된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다른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데이터셋으로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분석을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확장하기로</w:t>
      </w:r>
      <w:r w:rsidRPr="004A2CF5">
        <w:rPr>
          <w:rFonts w:asciiTheme="minorEastAsia" w:hAnsiTheme="minorEastAsia" w:cs="Times New Roman"/>
          <w:kern w:val="0"/>
          <w14:ligatures w14:val="none"/>
        </w:rPr>
        <w:t xml:space="preserve"> </w:t>
      </w:r>
      <w:r w:rsidRPr="004A2CF5">
        <w:rPr>
          <w:rFonts w:asciiTheme="minorEastAsia" w:hAnsiTheme="minorEastAsia" w:cs="맑은 고딕"/>
          <w:kern w:val="0"/>
          <w14:ligatures w14:val="none"/>
        </w:rPr>
        <w:t>하였다</w:t>
      </w:r>
      <w:r w:rsidRPr="004A2CF5">
        <w:rPr>
          <w:rFonts w:asciiTheme="minorEastAsia" w:hAnsiTheme="minorEastAsia" w:cs="Times New Roman"/>
          <w:kern w:val="0"/>
          <w14:ligatures w14:val="none"/>
        </w:rPr>
        <w:t>.</w:t>
      </w:r>
    </w:p>
    <w:p w14:paraId="4F677D17" w14:textId="77777777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t>따라서, 본 데이터는 프로모션 효과를 “행동 이벤트 중심(viewed, completed)”으로 분석하는 데에는 적합하나, “매출 귀속 기반 분석”에는 구조적인 한계를 가진 데이터셋이라고 결론지을 수 있다.</w:t>
      </w:r>
    </w:p>
    <w:p w14:paraId="277EA8DB" w14:textId="64246D1C" w:rsidR="004A2CF5" w:rsidRPr="004A2CF5" w:rsidRDefault="004A2CF5" w:rsidP="004A2CF5">
      <w:pPr>
        <w:pStyle w:val="ListParagraph"/>
        <w:numPr>
          <w:ilvl w:val="0"/>
          <w:numId w:val="1"/>
        </w:numPr>
        <w:rPr>
          <w:rFonts w:asciiTheme="minorEastAsia" w:hAnsiTheme="minorEastAsia"/>
          <w:b/>
          <w:bCs/>
          <w:sz w:val="28"/>
          <w:szCs w:val="28"/>
        </w:rPr>
      </w:pPr>
      <w:r w:rsidRPr="004A2CF5">
        <w:rPr>
          <w:rFonts w:asciiTheme="minorEastAsia" w:hAnsiTheme="minorEastAsia"/>
          <w:b/>
          <w:bCs/>
          <w:sz w:val="28"/>
          <w:szCs w:val="28"/>
        </w:rPr>
        <w:t>코드 및 재현 가능 자료</w:t>
      </w:r>
    </w:p>
    <w:p w14:paraId="41209A72" w14:textId="00903D31" w:rsidR="004A2CF5" w:rsidRPr="004A2CF5" w:rsidRDefault="004A2CF5" w:rsidP="004A2CF5">
      <w:pPr>
        <w:rPr>
          <w:rFonts w:asciiTheme="minorEastAsia" w:hAnsiTheme="minorEastAsia"/>
        </w:rPr>
      </w:pPr>
      <w:r w:rsidRPr="004A2CF5">
        <w:rPr>
          <w:rFonts w:asciiTheme="minorEastAsia" w:hAnsiTheme="minorEastAsia"/>
        </w:rPr>
        <w:lastRenderedPageBreak/>
        <w:t>본 분석에서 사용된 코드 및 데이터 전처리 과정은 아래 GitHub 저장소에서 확인할 수 있다.</w:t>
      </w:r>
      <w:r>
        <w:rPr>
          <w:rFonts w:asciiTheme="minorEastAsia" w:hAnsiTheme="minorEastAsia" w:hint="eastAsia"/>
        </w:rPr>
        <w:t xml:space="preserve"> </w:t>
      </w:r>
      <w:r w:rsidRPr="004A2CF5">
        <w:rPr>
          <w:rFonts w:asciiTheme="minorEastAsia" w:hAnsiTheme="minorEastAsia"/>
        </w:rPr>
        <w:t xml:space="preserve">해당 저장소에는 본 문서에서 제시한 문제 사례를 재현할 수 있는 </w:t>
      </w:r>
      <w:proofErr w:type="spellStart"/>
      <w:r w:rsidRPr="004A2CF5">
        <w:rPr>
          <w:rFonts w:asciiTheme="minorEastAsia" w:hAnsiTheme="minorEastAsia"/>
        </w:rPr>
        <w:t>Jupyter</w:t>
      </w:r>
      <w:proofErr w:type="spellEnd"/>
      <w:r w:rsidRPr="004A2CF5">
        <w:rPr>
          <w:rFonts w:asciiTheme="minorEastAsia" w:hAnsiTheme="minorEastAsia"/>
        </w:rPr>
        <w:t xml:space="preserve"> Notebook과 함께, 분석에 사용된 데이터 파일이 포함되어 있다.</w:t>
      </w:r>
    </w:p>
    <w:p w14:paraId="1AD1ECCB" w14:textId="0015B301" w:rsidR="004A2CF5" w:rsidRPr="004A2CF5" w:rsidRDefault="004A2CF5" w:rsidP="004A2CF5">
      <w:pPr>
        <w:rPr>
          <w:rFonts w:asciiTheme="minorEastAsia" w:hAnsiTheme="minorEastAsia" w:hint="eastAsia"/>
        </w:rPr>
      </w:pPr>
      <w:r w:rsidRPr="004A2CF5">
        <w:rPr>
          <w:rFonts w:asciiTheme="minorEastAsia" w:hAnsiTheme="minorEastAsia"/>
        </w:rPr>
        <w:t>GitHub Repository:</w:t>
      </w:r>
      <w:r>
        <w:rPr>
          <w:rFonts w:asciiTheme="minorEastAsia" w:hAnsiTheme="minorEastAsia" w:hint="eastAsia"/>
        </w:rPr>
        <w:t xml:space="preserve"> </w:t>
      </w:r>
      <w:r w:rsidRPr="004A2CF5">
        <w:rPr>
          <w:rFonts w:asciiTheme="minorEastAsia" w:hAnsiTheme="minorEastAsia"/>
        </w:rPr>
        <w:t>https://github.com/Ojirokim/data-analysis-practical-project/tree/main/%EB%8D%B0%EC%9D%B4%ED%84%B0_%EB%AC%B8%EC%A0%9C%EC%A0%90</w:t>
      </w:r>
    </w:p>
    <w:p w14:paraId="74F025ED" w14:textId="77777777" w:rsidR="004A2CF5" w:rsidRPr="004A2CF5" w:rsidRDefault="004A2CF5" w:rsidP="0058750E">
      <w:pPr>
        <w:rPr>
          <w:rFonts w:asciiTheme="minorEastAsia" w:hAnsiTheme="minorEastAsia" w:hint="eastAsia"/>
        </w:rPr>
      </w:pPr>
    </w:p>
    <w:sectPr w:rsidR="004A2CF5" w:rsidRPr="004A2CF5">
      <w:pgSz w:w="11906" w:h="16838"/>
      <w:pgMar w:top="170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F3A9D"/>
    <w:multiLevelType w:val="multilevel"/>
    <w:tmpl w:val="B17A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E5275"/>
    <w:multiLevelType w:val="hybridMultilevel"/>
    <w:tmpl w:val="5802C6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947550"/>
    <w:multiLevelType w:val="multilevel"/>
    <w:tmpl w:val="BD8C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A0377B"/>
    <w:multiLevelType w:val="hybridMultilevel"/>
    <w:tmpl w:val="5802C6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3075250">
    <w:abstractNumId w:val="1"/>
  </w:num>
  <w:num w:numId="2" w16cid:durableId="1492673915">
    <w:abstractNumId w:val="0"/>
  </w:num>
  <w:num w:numId="3" w16cid:durableId="574558807">
    <w:abstractNumId w:val="2"/>
  </w:num>
  <w:num w:numId="4" w16cid:durableId="970983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D35"/>
    <w:rsid w:val="00353D35"/>
    <w:rsid w:val="004A2CF5"/>
    <w:rsid w:val="0058750E"/>
    <w:rsid w:val="006A6B34"/>
    <w:rsid w:val="00733800"/>
    <w:rsid w:val="00C61F35"/>
    <w:rsid w:val="00E32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D4648"/>
  <w15:chartTrackingRefBased/>
  <w15:docId w15:val="{763AD39A-66A3-45D1-8E64-45CABEF0B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D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D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3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D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D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D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D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D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D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2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character" w:styleId="Strong">
    <w:name w:val="Strong"/>
    <w:basedOn w:val="DefaultParagraphFont"/>
    <w:uiPriority w:val="22"/>
    <w:qFormat/>
    <w:rsid w:val="004A2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규열 김</dc:creator>
  <cp:keywords/>
  <dc:description/>
  <cp:lastModifiedBy>규열 김</cp:lastModifiedBy>
  <cp:revision>2</cp:revision>
  <dcterms:created xsi:type="dcterms:W3CDTF">2026-03-21T05:05:00Z</dcterms:created>
  <dcterms:modified xsi:type="dcterms:W3CDTF">2026-03-21T06:28:00Z</dcterms:modified>
</cp:coreProperties>
</file>