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CC6CD" w14:textId="255EEFEF" w:rsidR="004A2CF5" w:rsidRPr="004A2CF5" w:rsidRDefault="004A2CF5" w:rsidP="004A2CF5">
      <w:pPr>
        <w:pStyle w:val="ListParagraph"/>
        <w:numPr>
          <w:ilvl w:val="0"/>
          <w:numId w:val="1"/>
        </w:numPr>
        <w:rPr>
          <w:rFonts w:asciiTheme="minorEastAsia" w:hAnsiTheme="minorEastAsia"/>
          <w:b/>
          <w:bCs/>
          <w:sz w:val="28"/>
          <w:szCs w:val="28"/>
        </w:rPr>
      </w:pPr>
      <w:r w:rsidRPr="004A2CF5">
        <w:rPr>
          <w:rFonts w:asciiTheme="minorEastAsia" w:hAnsiTheme="minorEastAsia"/>
          <w:b/>
          <w:bCs/>
          <w:sz w:val="28"/>
          <w:szCs w:val="28"/>
        </w:rPr>
        <w:t>데이터 문제 정의</w:t>
      </w:r>
    </w:p>
    <w:p w14:paraId="56B3A8A0" w14:textId="26F794AB" w:rsidR="004A2CF5" w:rsidRPr="004A2CF5" w:rsidRDefault="004A2CF5" w:rsidP="003103EB">
      <w:pPr>
        <w:ind w:firstLine="360"/>
        <w:rPr>
          <w:rFonts w:asciiTheme="minorEastAsia" w:hAnsiTheme="minorEastAsia"/>
        </w:rPr>
      </w:pPr>
      <w:r w:rsidRPr="004A2CF5">
        <w:rPr>
          <w:rFonts w:asciiTheme="minorEastAsia" w:hAnsiTheme="minorEastAsia"/>
        </w:rPr>
        <w:t>스타벅스 프로모션 데이터 분석 과정에서 가장 핵심적인 문제는 transaction 데이터에 포함된 amount 값의 귀속이 명확하지 않다는 점이</w:t>
      </w:r>
      <w:r w:rsidR="003103EB">
        <w:rPr>
          <w:rFonts w:asciiTheme="minorEastAsia" w:hAnsiTheme="minorEastAsia" w:hint="eastAsia"/>
        </w:rPr>
        <w:t>다.</w:t>
      </w:r>
      <w:r w:rsidRPr="004A2CF5">
        <w:rPr>
          <w:rFonts w:asciiTheme="minorEastAsia" w:hAnsiTheme="minorEastAsia"/>
        </w:rPr>
        <w:br/>
        <w:t xml:space="preserve">즉, 특정 거래(transaction)가 어떤 프로모션에 의해 발생한 것인지, 혹은 프로모션과 무관한 일반 소비인지 데이터 상에서 구분할 수 없는 구조를 가지고 있었다. 이로 인해 프로모션 효과를 측정하는 데 있어 가장 중요한 지표인 “프로모션으로 인한 매출”을 정확하게 산출하는 것이 </w:t>
      </w:r>
      <w:r w:rsidR="008F3B8A">
        <w:rPr>
          <w:rFonts w:asciiTheme="minorEastAsia" w:hAnsiTheme="minorEastAsia" w:hint="eastAsia"/>
        </w:rPr>
        <w:t>구조적 한계가 존재했다</w:t>
      </w:r>
      <w:r w:rsidRPr="004A2CF5">
        <w:rPr>
          <w:rFonts w:asciiTheme="minorEastAsia" w:hAnsiTheme="minorEastAsia"/>
        </w:rPr>
        <w:t>.</w:t>
      </w:r>
    </w:p>
    <w:p w14:paraId="48F0D789" w14:textId="6C09F1DD" w:rsidR="004A2CF5" w:rsidRPr="004A2CF5" w:rsidRDefault="004A2CF5" w:rsidP="003103EB">
      <w:pPr>
        <w:ind w:firstLine="360"/>
        <w:rPr>
          <w:rFonts w:asciiTheme="minorEastAsia" w:hAnsiTheme="minorEastAsia"/>
        </w:rPr>
      </w:pPr>
      <w:r w:rsidRPr="004A2CF5">
        <w:rPr>
          <w:rFonts w:asciiTheme="minorEastAsia" w:hAnsiTheme="minorEastAsia"/>
        </w:rPr>
        <w:t>이 문제는 데이터 검증 과정에서 발견되었다. 분석 초기, 동일 고객과 동일 프로모션 조합에서 중복된 것으로 보이는 이벤트들이 존재하였고, 이를 정리하는 과정에서 이상 현상이 드러났다.</w:t>
      </w:r>
      <w:r w:rsidRPr="004A2CF5">
        <w:rPr>
          <w:rFonts w:asciiTheme="minorEastAsia" w:hAnsiTheme="minorEastAsia" w:hint="eastAsia"/>
        </w:rPr>
        <w:t xml:space="preserve"> </w:t>
      </w:r>
      <w:r w:rsidRPr="004A2CF5">
        <w:rPr>
          <w:rFonts w:asciiTheme="minorEastAsia" w:hAnsiTheme="minorEastAsia"/>
        </w:rPr>
        <w:t xml:space="preserve">특히, 프로모션 기간 내 transaction들의 amount를 합산했을 때 프로모션 조건인 difficulty를 충분히 초과했음에도 불구하고, 해당 프로모션에 대한 completed 이벤트가 </w:t>
      </w:r>
      <w:r w:rsidR="008F3B8A">
        <w:rPr>
          <w:rFonts w:asciiTheme="minorEastAsia" w:hAnsiTheme="minorEastAsia" w:hint="eastAsia"/>
        </w:rPr>
        <w:t>누락되거나, 완료 시점이 크게 불일치하는 현상이 다수 발견되었다.</w:t>
      </w:r>
    </w:p>
    <w:p w14:paraId="6AA62792" w14:textId="34E8C571" w:rsidR="004A2CF5" w:rsidRPr="004A2CF5" w:rsidRDefault="004A2CF5" w:rsidP="004A2CF5">
      <w:pPr>
        <w:pStyle w:val="ListParagraph"/>
        <w:numPr>
          <w:ilvl w:val="0"/>
          <w:numId w:val="1"/>
        </w:numPr>
        <w:rPr>
          <w:rFonts w:asciiTheme="minorEastAsia" w:hAnsiTheme="minorEastAsia"/>
          <w:b/>
          <w:bCs/>
          <w:sz w:val="28"/>
          <w:szCs w:val="28"/>
        </w:rPr>
      </w:pPr>
      <w:r w:rsidRPr="004A2CF5">
        <w:rPr>
          <w:rFonts w:asciiTheme="minorEastAsia" w:hAnsiTheme="minorEastAsia"/>
          <w:b/>
          <w:bCs/>
          <w:sz w:val="28"/>
          <w:szCs w:val="28"/>
        </w:rPr>
        <w:t>문제의 본질</w:t>
      </w:r>
    </w:p>
    <w:p w14:paraId="0348EECC" w14:textId="77777777" w:rsidR="004A2CF5" w:rsidRPr="004A2CF5" w:rsidRDefault="004A2CF5" w:rsidP="003103EB">
      <w:pPr>
        <w:rPr>
          <w:rFonts w:asciiTheme="minorEastAsia" w:hAnsiTheme="minorEastAsia"/>
        </w:rPr>
      </w:pPr>
      <w:r w:rsidRPr="004A2CF5">
        <w:rPr>
          <w:rFonts w:asciiTheme="minorEastAsia" w:hAnsiTheme="minorEastAsia"/>
        </w:rPr>
        <w:t>이러한 현상은 두 가지 중요한 문제를 시사한다.</w:t>
      </w:r>
    </w:p>
    <w:p w14:paraId="140E7769" w14:textId="5E8BE7E0" w:rsidR="004A2CF5" w:rsidRPr="004A2CF5" w:rsidRDefault="004A2CF5" w:rsidP="004A2CF5">
      <w:pPr>
        <w:rPr>
          <w:rFonts w:asciiTheme="minorEastAsia" w:hAnsiTheme="minorEastAsia"/>
        </w:rPr>
      </w:pPr>
      <w:r w:rsidRPr="004A2CF5">
        <w:rPr>
          <w:rFonts w:asciiTheme="minorEastAsia" w:hAnsiTheme="minorEastAsia"/>
        </w:rPr>
        <w:t>첫째, 프로모션 완료 여부를 판단하는 기준이 transaction 데이터와 직접적으로 연결되어 있지 않을 가능성이 존재한다.</w:t>
      </w:r>
      <w:r w:rsidRPr="004A2CF5">
        <w:rPr>
          <w:rFonts w:asciiTheme="minorEastAsia" w:hAnsiTheme="minorEastAsia"/>
        </w:rPr>
        <w:br/>
        <w:t>둘째, 더 근본적으로는 프로모션 기간 내에 발생한 transaction이라 하더라도 그것이 실제로 해당 프로모션에 기여한 거래인지 여부를 데이터 상에서 판별할 수 없다는 점이다.</w:t>
      </w:r>
      <w:r w:rsidR="00000C71">
        <w:rPr>
          <w:rFonts w:asciiTheme="minorEastAsia" w:hAnsiTheme="minorEastAsia" w:hint="eastAsia"/>
        </w:rPr>
        <w:t xml:space="preserve"> </w:t>
      </w:r>
      <w:r w:rsidRPr="004A2CF5">
        <w:rPr>
          <w:rFonts w:asciiTheme="minorEastAsia" w:hAnsiTheme="minorEastAsia"/>
        </w:rPr>
        <w:t>즉, 시간적으로는 프로모션 기간에 포함되지만, 인과적으로는 연결되지 않은 거래들이 혼재되어 있는 구조라고 볼 수 있다.</w:t>
      </w:r>
    </w:p>
    <w:p w14:paraId="1766F97B" w14:textId="3260EABB" w:rsidR="004A2CF5" w:rsidRPr="007A4CC8" w:rsidRDefault="004A2CF5" w:rsidP="004A2CF5">
      <w:pPr>
        <w:pStyle w:val="ListParagraph"/>
        <w:numPr>
          <w:ilvl w:val="0"/>
          <w:numId w:val="1"/>
        </w:numPr>
        <w:rPr>
          <w:rFonts w:asciiTheme="minorEastAsia" w:hAnsiTheme="minorEastAsia"/>
          <w:b/>
          <w:bCs/>
          <w:sz w:val="28"/>
          <w:szCs w:val="28"/>
        </w:rPr>
      </w:pPr>
      <w:r w:rsidRPr="007A4CC8">
        <w:rPr>
          <w:rFonts w:asciiTheme="minorEastAsia" w:hAnsiTheme="minorEastAsia"/>
          <w:b/>
          <w:bCs/>
          <w:sz w:val="28"/>
          <w:szCs w:val="28"/>
        </w:rPr>
        <w:t>분석에 미치는 영향</w:t>
      </w:r>
    </w:p>
    <w:p w14:paraId="647D9882" w14:textId="77777777" w:rsidR="004A2CF5" w:rsidRPr="004A2CF5" w:rsidRDefault="004A2CF5" w:rsidP="003103EB">
      <w:pPr>
        <w:ind w:firstLine="360"/>
        <w:rPr>
          <w:rFonts w:asciiTheme="minorEastAsia" w:hAnsiTheme="minorEastAsia"/>
        </w:rPr>
      </w:pPr>
      <w:r w:rsidRPr="004A2CF5">
        <w:rPr>
          <w:rFonts w:asciiTheme="minorEastAsia" w:hAnsiTheme="minorEastAsia"/>
        </w:rPr>
        <w:t>이로 인해 transaction 기반의 매출 지표를 프로모션 효과 분석에 사용하는 것은 심각한 오류를 초래할 수 있다.</w:t>
      </w:r>
    </w:p>
    <w:p w14:paraId="41508F3D" w14:textId="77777777" w:rsidR="004A2CF5" w:rsidRPr="004A2CF5" w:rsidRDefault="004A2CF5" w:rsidP="004A2CF5">
      <w:pPr>
        <w:rPr>
          <w:rFonts w:asciiTheme="minorEastAsia" w:hAnsiTheme="minorEastAsia"/>
        </w:rPr>
      </w:pPr>
      <w:r w:rsidRPr="004A2CF5">
        <w:rPr>
          <w:rFonts w:asciiTheme="minorEastAsia" w:hAnsiTheme="minorEastAsia"/>
        </w:rPr>
        <w:t>예를 들어,</w:t>
      </w:r>
    </w:p>
    <w:p w14:paraId="4A93F319" w14:textId="77777777" w:rsidR="004A2CF5" w:rsidRPr="004A2CF5" w:rsidRDefault="004A2CF5" w:rsidP="004A2CF5">
      <w:pPr>
        <w:numPr>
          <w:ilvl w:val="0"/>
          <w:numId w:val="2"/>
        </w:numPr>
        <w:rPr>
          <w:rFonts w:asciiTheme="minorEastAsia" w:hAnsiTheme="minorEastAsia"/>
        </w:rPr>
      </w:pPr>
      <w:r w:rsidRPr="004A2CF5">
        <w:rPr>
          <w:rFonts w:asciiTheme="minorEastAsia" w:hAnsiTheme="minorEastAsia"/>
        </w:rPr>
        <w:lastRenderedPageBreak/>
        <w:t xml:space="preserve">단순히 기간 내 거래 금액을 합산할 경우 → 프로모션과 무관한 소비까지 포함되어 과대 추정 발생 </w:t>
      </w:r>
    </w:p>
    <w:p w14:paraId="28E1DB0D" w14:textId="77777777" w:rsidR="004A2CF5" w:rsidRPr="004A2CF5" w:rsidRDefault="004A2CF5" w:rsidP="004A2CF5">
      <w:pPr>
        <w:numPr>
          <w:ilvl w:val="0"/>
          <w:numId w:val="2"/>
        </w:numPr>
        <w:rPr>
          <w:rFonts w:asciiTheme="minorEastAsia" w:hAnsiTheme="minorEastAsia"/>
        </w:rPr>
      </w:pPr>
      <w:r w:rsidRPr="004A2CF5">
        <w:rPr>
          <w:rFonts w:asciiTheme="minorEastAsia" w:hAnsiTheme="minorEastAsia"/>
        </w:rPr>
        <w:t>실제로 조건을 충족했음에도 completed 이벤트가 없는 경우 → 성과가 과소 평가될 위험 존재</w:t>
      </w:r>
    </w:p>
    <w:p w14:paraId="3ACA89B7" w14:textId="54584C9E" w:rsidR="004A2CF5" w:rsidRPr="004A2CF5" w:rsidRDefault="004A2CF5" w:rsidP="004A2CF5">
      <w:pPr>
        <w:pStyle w:val="ListParagraph"/>
        <w:numPr>
          <w:ilvl w:val="0"/>
          <w:numId w:val="1"/>
        </w:numPr>
        <w:rPr>
          <w:rFonts w:asciiTheme="minorEastAsia" w:hAnsiTheme="minorEastAsia"/>
          <w:b/>
          <w:bCs/>
          <w:sz w:val="28"/>
          <w:szCs w:val="28"/>
        </w:rPr>
      </w:pPr>
      <w:r w:rsidRPr="004A2CF5">
        <w:rPr>
          <w:rFonts w:asciiTheme="minorEastAsia" w:hAnsiTheme="minorEastAsia"/>
          <w:b/>
          <w:bCs/>
          <w:sz w:val="28"/>
          <w:szCs w:val="28"/>
        </w:rPr>
        <w:t>예시 상황</w:t>
      </w:r>
    </w:p>
    <w:p w14:paraId="071215F7" w14:textId="77777777" w:rsidR="004A2CF5" w:rsidRPr="004A2CF5" w:rsidRDefault="004A2CF5" w:rsidP="004A2CF5">
      <w:pPr>
        <w:rPr>
          <w:rFonts w:asciiTheme="minorEastAsia" w:hAnsiTheme="minorEastAsia"/>
        </w:rPr>
      </w:pPr>
      <w:r w:rsidRPr="004A2CF5">
        <w:rPr>
          <w:rFonts w:asciiTheme="minorEastAsia" w:hAnsiTheme="minorEastAsia"/>
        </w:rPr>
        <w:t>다음은 실제 데이터에서 확인된 사례이다.</w:t>
      </w:r>
    </w:p>
    <w:p w14:paraId="6C97B6BA" w14:textId="7D22FE61" w:rsidR="004A2CF5" w:rsidRPr="004A2CF5" w:rsidRDefault="004A2CF5" w:rsidP="004A2CF5">
      <w:pPr>
        <w:ind w:firstLine="720"/>
        <w:rPr>
          <w:rFonts w:asciiTheme="minorEastAsia" w:hAnsiTheme="minorEastAsia"/>
        </w:rPr>
      </w:pPr>
      <w:r w:rsidRPr="004A2CF5">
        <w:rPr>
          <w:rFonts w:asciiTheme="minorEastAsia" w:hAnsiTheme="minorEastAsia"/>
        </w:rPr>
        <w:t>해당 고객은 ae264e3637204a6fb9bb56bc8210ddfd 프로모션을 time = 504 시점에 수신하였으며,</w:t>
      </w:r>
      <w:r w:rsidRPr="004A2CF5">
        <w:rPr>
          <w:rFonts w:asciiTheme="minorEastAsia" w:hAnsiTheme="minorEastAsia" w:hint="eastAsia"/>
        </w:rPr>
        <w:t xml:space="preserve"> </w:t>
      </w:r>
      <w:r w:rsidRPr="004A2CF5">
        <w:rPr>
          <w:rFonts w:asciiTheme="minorEastAsia" w:hAnsiTheme="minorEastAsia"/>
        </w:rPr>
        <w:t>프로모션 조건인 difficulty는 프로모션 기간 내 transaction을 통해 588 시점에 이미 충족된 것으로 확인된다.</w:t>
      </w:r>
      <w:r w:rsidRPr="004A2CF5">
        <w:rPr>
          <w:rFonts w:asciiTheme="minorEastAsia" w:hAnsiTheme="minorEastAsia" w:hint="eastAsia"/>
        </w:rPr>
        <w:t xml:space="preserve"> </w:t>
      </w:r>
      <w:r w:rsidRPr="004A2CF5">
        <w:rPr>
          <w:rFonts w:asciiTheme="minorEastAsia" w:hAnsiTheme="minorEastAsia"/>
        </w:rPr>
        <w:t>그러나 실제 offer completed 이벤트는 time = 660 시점에 발생하였다.</w:t>
      </w:r>
    </w:p>
    <w:p w14:paraId="134A00FF" w14:textId="77777777" w:rsidR="004A2CF5" w:rsidRPr="004A2CF5" w:rsidRDefault="004A2CF5" w:rsidP="004A2CF5">
      <w:pPr>
        <w:rPr>
          <w:rFonts w:asciiTheme="minorEastAsia" w:hAnsiTheme="minorEastAsia"/>
        </w:rPr>
      </w:pPr>
      <w:r w:rsidRPr="004A2CF5">
        <w:rPr>
          <w:rFonts w:asciiTheme="minorEastAsia" w:hAnsiTheme="minorEastAsia"/>
        </w:rPr>
        <w:t>이는 다음과 같은 문제를 보여준다:</w:t>
      </w:r>
    </w:p>
    <w:p w14:paraId="19150131" w14:textId="77777777" w:rsidR="004A2CF5" w:rsidRPr="004A2CF5" w:rsidRDefault="004A2CF5" w:rsidP="004A2CF5">
      <w:pPr>
        <w:numPr>
          <w:ilvl w:val="0"/>
          <w:numId w:val="3"/>
        </w:numPr>
        <w:rPr>
          <w:rFonts w:asciiTheme="minorEastAsia" w:hAnsiTheme="minorEastAsia"/>
        </w:rPr>
      </w:pPr>
      <w:r w:rsidRPr="004A2CF5">
        <w:rPr>
          <w:rFonts w:asciiTheme="minorEastAsia" w:hAnsiTheme="minorEastAsia"/>
        </w:rPr>
        <w:t xml:space="preserve">프로모션 조건이 충족된 시점과 completed 이벤트 발생 시점이 일치하지 않음 </w:t>
      </w:r>
    </w:p>
    <w:p w14:paraId="55DB8460" w14:textId="77777777" w:rsidR="004A2CF5" w:rsidRPr="004A2CF5" w:rsidRDefault="004A2CF5" w:rsidP="004A2CF5">
      <w:pPr>
        <w:numPr>
          <w:ilvl w:val="0"/>
          <w:numId w:val="3"/>
        </w:numPr>
        <w:rPr>
          <w:rFonts w:asciiTheme="minorEastAsia" w:hAnsiTheme="minorEastAsia"/>
        </w:rPr>
      </w:pPr>
      <w:r w:rsidRPr="004A2CF5">
        <w:rPr>
          <w:rFonts w:asciiTheme="minorEastAsia" w:hAnsiTheme="minorEastAsia"/>
        </w:rPr>
        <w:t xml:space="preserve">프로모션 기간 내 발생한 transaction이 실제로 해당 프로모션의 조건 충족에 사용되었는지 명확하지 않음 </w:t>
      </w:r>
    </w:p>
    <w:p w14:paraId="6EA4614B" w14:textId="33355DFA" w:rsidR="00313588" w:rsidRDefault="004A2CF5" w:rsidP="0058750E">
      <w:pPr>
        <w:rPr>
          <w:rFonts w:asciiTheme="minorEastAsia" w:hAnsiTheme="minorEastAsia"/>
        </w:rPr>
      </w:pPr>
      <w:r w:rsidRPr="004A2CF5">
        <w:rPr>
          <w:rFonts w:asciiTheme="minorEastAsia" w:hAnsiTheme="minorEastAsia"/>
        </w:rPr>
        <w:t>결과적으로, 프로모션 기간 내의 모든 transaction을 해당 프로모션에 귀속된 매출로 해석하는 것은 타당하지 않다.</w:t>
      </w:r>
    </w:p>
    <w:p w14:paraId="70834995" w14:textId="77777777" w:rsidR="00313588" w:rsidRDefault="00313588" w:rsidP="0058750E">
      <w:pPr>
        <w:rPr>
          <w:rFonts w:asciiTheme="minorEastAsia" w:hAnsiTheme="minorEastAsia"/>
        </w:rPr>
      </w:pPr>
    </w:p>
    <w:p w14:paraId="1C4B864B" w14:textId="7039A60E" w:rsidR="0058750E" w:rsidRDefault="00313588" w:rsidP="0058750E">
      <w:pPr>
        <w:rPr>
          <w:rFonts w:asciiTheme="minorEastAsia" w:hAnsiTheme="minorEastAsia"/>
        </w:rPr>
      </w:pPr>
      <w:r w:rsidRPr="004A2CF5">
        <w:rPr>
          <w:rFonts w:asciiTheme="minorEastAsia" w:hAnsiTheme="minorEastAsia"/>
          <w:noProof/>
        </w:rPr>
        <w:drawing>
          <wp:inline distT="0" distB="0" distL="0" distR="0" wp14:anchorId="60889717" wp14:editId="512414AA">
            <wp:extent cx="5731510" cy="165100"/>
            <wp:effectExtent l="0" t="0" r="2540" b="6350"/>
            <wp:docPr id="172290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815226" name=""/>
                    <pic:cNvPicPr/>
                  </pic:nvPicPr>
                  <pic:blipFill rotWithShape="1">
                    <a:blip r:embed="rId5"/>
                    <a:srcRect b="95336"/>
                    <a:stretch>
                      <a:fillRect/>
                    </a:stretch>
                  </pic:blipFill>
                  <pic:spPr bwMode="auto">
                    <a:xfrm>
                      <a:off x="0" y="0"/>
                      <a:ext cx="5731510" cy="165100"/>
                    </a:xfrm>
                    <a:prstGeom prst="rect">
                      <a:avLst/>
                    </a:prstGeom>
                    <a:ln>
                      <a:noFill/>
                    </a:ln>
                    <a:extLst>
                      <a:ext uri="{53640926-AAD7-44D8-BBD7-CCE9431645EC}">
                        <a14:shadowObscured xmlns:a14="http://schemas.microsoft.com/office/drawing/2010/main"/>
                      </a:ext>
                    </a:extLst>
                  </pic:spPr>
                </pic:pic>
              </a:graphicData>
            </a:graphic>
          </wp:inline>
        </w:drawing>
      </w:r>
      <w:r w:rsidR="0058750E" w:rsidRPr="004A2CF5">
        <w:rPr>
          <w:rFonts w:asciiTheme="minorEastAsia" w:hAnsiTheme="minorEastAsia"/>
          <w:noProof/>
        </w:rPr>
        <w:drawing>
          <wp:inline distT="0" distB="0" distL="0" distR="0" wp14:anchorId="3CF28AAA" wp14:editId="6041493A">
            <wp:extent cx="5731510" cy="1698625"/>
            <wp:effectExtent l="0" t="0" r="2540" b="0"/>
            <wp:docPr id="1720815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815226" name=""/>
                    <pic:cNvPicPr/>
                  </pic:nvPicPr>
                  <pic:blipFill rotWithShape="1">
                    <a:blip r:embed="rId5"/>
                    <a:srcRect t="52018"/>
                    <a:stretch>
                      <a:fillRect/>
                    </a:stretch>
                  </pic:blipFill>
                  <pic:spPr bwMode="auto">
                    <a:xfrm>
                      <a:off x="0" y="0"/>
                      <a:ext cx="5731510" cy="1698625"/>
                    </a:xfrm>
                    <a:prstGeom prst="rect">
                      <a:avLst/>
                    </a:prstGeom>
                    <a:ln>
                      <a:noFill/>
                    </a:ln>
                    <a:extLst>
                      <a:ext uri="{53640926-AAD7-44D8-BBD7-CCE9431645EC}">
                        <a14:shadowObscured xmlns:a14="http://schemas.microsoft.com/office/drawing/2010/main"/>
                      </a:ext>
                    </a:extLst>
                  </pic:spPr>
                </pic:pic>
              </a:graphicData>
            </a:graphic>
          </wp:inline>
        </w:drawing>
      </w:r>
    </w:p>
    <w:p w14:paraId="5B6F5D5A" w14:textId="1D9AEA4B" w:rsidR="00545DE0" w:rsidRPr="00545DE0" w:rsidRDefault="00545DE0" w:rsidP="00545DE0">
      <w:pPr>
        <w:pStyle w:val="ListParagraph"/>
        <w:numPr>
          <w:ilvl w:val="0"/>
          <w:numId w:val="1"/>
        </w:numPr>
        <w:rPr>
          <w:rFonts w:asciiTheme="minorEastAsia" w:hAnsiTheme="minorEastAsia"/>
          <w:b/>
          <w:bCs/>
          <w:sz w:val="28"/>
          <w:szCs w:val="28"/>
        </w:rPr>
      </w:pPr>
      <w:r w:rsidRPr="00545DE0">
        <w:rPr>
          <w:rFonts w:asciiTheme="minorEastAsia" w:hAnsiTheme="minorEastAsia"/>
          <w:b/>
          <w:bCs/>
          <w:sz w:val="28"/>
          <w:szCs w:val="28"/>
        </w:rPr>
        <w:lastRenderedPageBreak/>
        <w:t xml:space="preserve"> 제한된 데이터 환경에서의 KPI 설계 및 한계</w:t>
      </w:r>
    </w:p>
    <w:p w14:paraId="5A5D296C" w14:textId="77777777" w:rsidR="00545DE0" w:rsidRPr="00545DE0" w:rsidRDefault="00545DE0" w:rsidP="00545DE0">
      <w:pPr>
        <w:rPr>
          <w:rFonts w:asciiTheme="minorEastAsia" w:hAnsiTheme="minorEastAsia"/>
        </w:rPr>
      </w:pPr>
      <w:r w:rsidRPr="00545DE0">
        <w:rPr>
          <w:rFonts w:asciiTheme="minorEastAsia" w:hAnsiTheme="minorEastAsia"/>
        </w:rPr>
        <w:t>데이터 구조적 한계에도 불구하고, 프로모션 효과를 정량적으로 평가하기 위한 KPI를 설계하고자 다양한 접근이 시도되었다.</w:t>
      </w:r>
    </w:p>
    <w:p w14:paraId="430B0B5F" w14:textId="77777777" w:rsidR="00545DE0" w:rsidRPr="00545DE0" w:rsidRDefault="00545DE0" w:rsidP="00545DE0">
      <w:pPr>
        <w:rPr>
          <w:rFonts w:asciiTheme="minorEastAsia" w:hAnsiTheme="minorEastAsia"/>
        </w:rPr>
      </w:pPr>
      <w:r w:rsidRPr="00545DE0">
        <w:rPr>
          <w:rFonts w:asciiTheme="minorEastAsia" w:hAnsiTheme="minorEastAsia"/>
        </w:rPr>
        <w:t>우선, transaction 데이터를 활용한 매출 기반 KPI가 불가능한 상황에서, 프로모션의 경제적 효과를 간접적으로 반영하기 위해 difficulty와 reward 값을 활용하는 방안이 검토되었다. 특히, difficulty를 고객의 최소 소비 유도 금액으로 간주하고, reward와의 차이를 통해 프로모션의 순효과를 추정하는 지표가 논의되었다.</w:t>
      </w:r>
    </w:p>
    <w:p w14:paraId="19C00E03" w14:textId="77777777" w:rsidR="00545DE0" w:rsidRDefault="00545DE0" w:rsidP="00545DE0">
      <w:pPr>
        <w:rPr>
          <w:rFonts w:asciiTheme="minorEastAsia" w:hAnsiTheme="minorEastAsia"/>
        </w:rPr>
      </w:pPr>
      <w:r w:rsidRPr="00545DE0">
        <w:rPr>
          <w:rFonts w:asciiTheme="minorEastAsia" w:hAnsiTheme="minorEastAsia"/>
        </w:rPr>
        <w:t>그러나 이러한 접근은 구조적인 문제를 가지고 있었다. 일부 프로모션 유형(예: BOGO)의 경우 difficulty와 reward가 동일하게 설정되어 있어, 단순히 두 값의 차이를 활용할 경우 모든 결과가 0으로 수렴하는 문제가 발생하였다. 이는 KPI로서의 변별력을 상실하게 만드는 근본적인 한계였다.</w:t>
      </w:r>
    </w:p>
    <w:p w14:paraId="0A85956C" w14:textId="2CDFE697" w:rsidR="00D24D46" w:rsidRPr="00545DE0" w:rsidRDefault="00D24D46" w:rsidP="00545DE0">
      <w:pPr>
        <w:rPr>
          <w:rFonts w:asciiTheme="minorEastAsia" w:hAnsiTheme="minorEastAsia"/>
        </w:rPr>
      </w:pPr>
      <w:r w:rsidRPr="00D24D46">
        <w:rPr>
          <w:rFonts w:asciiTheme="minorEastAsia" w:hAnsiTheme="minorEastAsia"/>
          <w:noProof/>
        </w:rPr>
        <w:drawing>
          <wp:inline distT="0" distB="0" distL="0" distR="0" wp14:anchorId="249DEE79" wp14:editId="713F0047">
            <wp:extent cx="5731510" cy="1312545"/>
            <wp:effectExtent l="0" t="0" r="2540" b="1905"/>
            <wp:docPr id="115032406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324062" name=""/>
                    <pic:cNvPicPr/>
                  </pic:nvPicPr>
                  <pic:blipFill>
                    <a:blip r:embed="rId6"/>
                    <a:stretch>
                      <a:fillRect/>
                    </a:stretch>
                  </pic:blipFill>
                  <pic:spPr>
                    <a:xfrm>
                      <a:off x="0" y="0"/>
                      <a:ext cx="5731510" cy="1312545"/>
                    </a:xfrm>
                    <a:prstGeom prst="rect">
                      <a:avLst/>
                    </a:prstGeom>
                  </pic:spPr>
                </pic:pic>
              </a:graphicData>
            </a:graphic>
          </wp:inline>
        </w:drawing>
      </w:r>
    </w:p>
    <w:p w14:paraId="4A5D5E76" w14:textId="77777777" w:rsidR="00D24D46" w:rsidRDefault="00545DE0" w:rsidP="00545DE0">
      <w:pPr>
        <w:rPr>
          <w:rFonts w:asciiTheme="minorEastAsia" w:hAnsiTheme="minorEastAsia"/>
        </w:rPr>
      </w:pPr>
      <w:r w:rsidRPr="00545DE0">
        <w:rPr>
          <w:rFonts w:asciiTheme="minorEastAsia" w:hAnsiTheme="minorEastAsia"/>
        </w:rPr>
        <w:t xml:space="preserve">이를 보완하기 위해 difficulty에는 추가 구매 효과를 반영하는 가중치(α), reward에는 원가율을 반영하는 가중치(β)를 적용하는 방안이 검토되었다. </w:t>
      </w:r>
      <w:r w:rsidR="00D24D46">
        <w:rPr>
          <w:rFonts w:asciiTheme="minorEastAsia" w:hAnsiTheme="minorEastAsia" w:hint="eastAsia"/>
        </w:rPr>
        <w:t xml:space="preserve">실제로 스타벅스의 연간 보고서를 기반으로 </w:t>
      </w:r>
      <w:r w:rsidR="00D24D46" w:rsidRPr="00545DE0">
        <w:rPr>
          <w:rFonts w:asciiTheme="minorEastAsia" w:hAnsiTheme="minorEastAsia"/>
        </w:rPr>
        <w:t>α</w:t>
      </w:r>
      <w:r w:rsidR="00D24D46">
        <w:rPr>
          <w:rFonts w:asciiTheme="minorEastAsia" w:hAnsiTheme="minorEastAsia" w:hint="eastAsia"/>
        </w:rPr>
        <w:t>에 가중치를 적용하는 방안을 검토했지만, 이미 Difficulty로 직접적인 매출을 대체하는 상황에서 또 한번의 가정을 추가한다면 현실적인 분석이 어려울 것으로 판단하였다.</w:t>
      </w:r>
      <w:r w:rsidR="00D24D46" w:rsidRPr="00D24D46">
        <w:rPr>
          <w:rFonts w:asciiTheme="minorEastAsia" w:hAnsiTheme="minorEastAsia"/>
        </w:rPr>
        <w:t xml:space="preserve"> </w:t>
      </w:r>
    </w:p>
    <w:p w14:paraId="77E63C0A" w14:textId="13F21D5E" w:rsidR="00545DE0" w:rsidRDefault="00D24D46" w:rsidP="00545DE0">
      <w:pPr>
        <w:rPr>
          <w:rFonts w:asciiTheme="minorEastAsia" w:hAnsiTheme="minorEastAsia"/>
        </w:rPr>
      </w:pPr>
      <w:r w:rsidRPr="00D24D46">
        <w:rPr>
          <w:rFonts w:asciiTheme="minorEastAsia" w:hAnsiTheme="minorEastAsia"/>
          <w:noProof/>
        </w:rPr>
        <w:drawing>
          <wp:inline distT="0" distB="0" distL="0" distR="0" wp14:anchorId="5173B3CA" wp14:editId="1065D927">
            <wp:extent cx="5731510" cy="859155"/>
            <wp:effectExtent l="0" t="0" r="2540" b="0"/>
            <wp:docPr id="145343119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431190" name=""/>
                    <pic:cNvPicPr/>
                  </pic:nvPicPr>
                  <pic:blipFill>
                    <a:blip r:embed="rId7"/>
                    <a:stretch>
                      <a:fillRect/>
                    </a:stretch>
                  </pic:blipFill>
                  <pic:spPr>
                    <a:xfrm>
                      <a:off x="0" y="0"/>
                      <a:ext cx="5731510" cy="859155"/>
                    </a:xfrm>
                    <a:prstGeom prst="rect">
                      <a:avLst/>
                    </a:prstGeom>
                  </pic:spPr>
                </pic:pic>
              </a:graphicData>
            </a:graphic>
          </wp:inline>
        </w:drawing>
      </w:r>
    </w:p>
    <w:p w14:paraId="04813849" w14:textId="15272453" w:rsidR="00D24D46" w:rsidRPr="00545DE0" w:rsidRDefault="00D24D46" w:rsidP="00545DE0">
      <w:pPr>
        <w:rPr>
          <w:rFonts w:asciiTheme="minorEastAsia" w:hAnsiTheme="minorEastAsia"/>
        </w:rPr>
      </w:pPr>
      <w:r w:rsidRPr="00D24D46">
        <w:rPr>
          <w:rFonts w:asciiTheme="minorEastAsia" w:hAnsiTheme="minorEastAsia"/>
          <w:noProof/>
        </w:rPr>
        <w:lastRenderedPageBreak/>
        <w:drawing>
          <wp:inline distT="0" distB="0" distL="0" distR="0" wp14:anchorId="19A9427F" wp14:editId="1638967E">
            <wp:extent cx="5731510" cy="2645410"/>
            <wp:effectExtent l="0" t="0" r="2540" b="2540"/>
            <wp:docPr id="105039805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398054" name=""/>
                    <pic:cNvPicPr/>
                  </pic:nvPicPr>
                  <pic:blipFill>
                    <a:blip r:embed="rId8"/>
                    <a:stretch>
                      <a:fillRect/>
                    </a:stretch>
                  </pic:blipFill>
                  <pic:spPr>
                    <a:xfrm>
                      <a:off x="0" y="0"/>
                      <a:ext cx="5731510" cy="2645410"/>
                    </a:xfrm>
                    <a:prstGeom prst="rect">
                      <a:avLst/>
                    </a:prstGeom>
                  </pic:spPr>
                </pic:pic>
              </a:graphicData>
            </a:graphic>
          </wp:inline>
        </w:drawing>
      </w:r>
    </w:p>
    <w:p w14:paraId="569A3940" w14:textId="77777777" w:rsidR="00545DE0" w:rsidRPr="00545DE0" w:rsidRDefault="00545DE0" w:rsidP="00545DE0">
      <w:pPr>
        <w:rPr>
          <w:rFonts w:asciiTheme="minorEastAsia" w:hAnsiTheme="minorEastAsia"/>
        </w:rPr>
      </w:pPr>
      <w:r w:rsidRPr="00545DE0">
        <w:rPr>
          <w:rFonts w:asciiTheme="minorEastAsia" w:hAnsiTheme="minorEastAsia"/>
        </w:rPr>
        <w:t>또한, 프로모션 유형별 분석 과정에서도 구조적인 한계가 확인되었다. 각 오퍼는 difficulty와 reward 값이 고정적으로 연결되어 있어, difficulty 값을 기준으로 필터링할 경우 오퍼 타입 자체가 함께 변경되는 문제가 발생하였다. 이에 따라 difficulty 기반 비교는 분석 기준으로서 적절하지 않으며, 오퍼 타입을 기준으로 구분하는 것이 보다 타당한 접근으로 판단되었다. 아울러, 정보 제공 목적의 프로모션(information type)은 직접적인 행동 유도와 무관하므로 분석 대상에서 제외하는 방안이 고려되었다.</w:t>
      </w:r>
    </w:p>
    <w:p w14:paraId="5CCAB6A4" w14:textId="17A0489B" w:rsidR="00D24D46" w:rsidRDefault="00545DE0" w:rsidP="00545DE0">
      <w:pPr>
        <w:rPr>
          <w:rFonts w:asciiTheme="minorEastAsia" w:hAnsiTheme="minorEastAsia"/>
        </w:rPr>
      </w:pPr>
      <w:r w:rsidRPr="00545DE0">
        <w:rPr>
          <w:rFonts w:asciiTheme="minorEastAsia" w:hAnsiTheme="minorEastAsia"/>
        </w:rPr>
        <w:t xml:space="preserve">한편, 프로모션 효과를 보다 명확하게 측정하기 위해 실험군과 통제군을 기반으로 한 분석 설계도 검토되었다. 그러나 본 데이터셋에서는 </w:t>
      </w:r>
      <w:r w:rsidR="00350956">
        <w:rPr>
          <w:rFonts w:asciiTheme="minorEastAsia" w:hAnsiTheme="minorEastAsia" w:hint="eastAsia"/>
        </w:rPr>
        <w:t xml:space="preserve">거의 </w:t>
      </w:r>
      <w:r w:rsidRPr="00545DE0">
        <w:rPr>
          <w:rFonts w:asciiTheme="minorEastAsia" w:hAnsiTheme="minorEastAsia"/>
        </w:rPr>
        <w:t xml:space="preserve">모든 고객이 프로모션을 수신한 구조로 되어 있어, 프로모션 미수신 그룹이 </w:t>
      </w:r>
      <w:r>
        <w:rPr>
          <w:rFonts w:asciiTheme="minorEastAsia" w:hAnsiTheme="minorEastAsia" w:hint="eastAsia"/>
        </w:rPr>
        <w:t xml:space="preserve">6명밖에 </w:t>
      </w:r>
      <w:r w:rsidRPr="00545DE0">
        <w:rPr>
          <w:rFonts w:asciiTheme="minorEastAsia" w:hAnsiTheme="minorEastAsia"/>
        </w:rPr>
        <w:t xml:space="preserve">존재하지 않는다는 근본적인 한계가 있었다. </w:t>
      </w:r>
      <w:r w:rsidR="005F1F8D">
        <w:rPr>
          <w:rFonts w:asciiTheme="minorEastAsia" w:hAnsiTheme="minorEastAsia" w:hint="eastAsia"/>
        </w:rPr>
        <w:t xml:space="preserve">첫 번째 </w:t>
      </w:r>
      <w:r w:rsidRPr="00545DE0">
        <w:rPr>
          <w:rFonts w:asciiTheme="minorEastAsia" w:hAnsiTheme="minorEastAsia"/>
        </w:rPr>
        <w:t xml:space="preserve">대안으로 offer viewed 여부를 기준으로 그룹을 구분하는 방법이 논의되었으나, viewed 여부와 관계없이 모든 고객이 이미 프로모션에 노출되어 있다는 점에서, 이는 엄밀한 의미의 통제군으로 간주하기 어렵다. </w:t>
      </w:r>
      <w:r w:rsidR="005F1F8D">
        <w:rPr>
          <w:rFonts w:asciiTheme="minorEastAsia" w:hAnsiTheme="minorEastAsia" w:hint="eastAsia"/>
        </w:rPr>
        <w:t>두 번째 대안으로</w:t>
      </w:r>
      <w:r w:rsidR="00D24D46">
        <w:rPr>
          <w:rFonts w:asciiTheme="minorEastAsia" w:hAnsiTheme="minorEastAsia" w:hint="eastAsia"/>
        </w:rPr>
        <w:t>Propensity Score Matching(PSM)을 적용해 실험군과 통제군을 두는 방안을 적용하려 했지만, 고객의 단순 인구 통계학적 정보만으로는 현재 프로모션의 실험군과 통제군을 구분하기 어렵</w:t>
      </w:r>
      <w:r w:rsidR="004C1D52">
        <w:rPr>
          <w:rFonts w:asciiTheme="minorEastAsia" w:hAnsiTheme="minorEastAsia" w:hint="eastAsia"/>
        </w:rPr>
        <w:t>고, amount, transaction 등의 변수들도 프로모션에 연관된 변수이기 때문에, 관련된 통제군을 둘 수 없다는 결론을 내렸다.</w:t>
      </w:r>
    </w:p>
    <w:p w14:paraId="7593428F" w14:textId="470D1AD2" w:rsidR="00545DE0" w:rsidRPr="00545DE0" w:rsidRDefault="00545DE0" w:rsidP="00545DE0">
      <w:pPr>
        <w:rPr>
          <w:rFonts w:asciiTheme="minorEastAsia" w:hAnsiTheme="minorEastAsia"/>
        </w:rPr>
      </w:pPr>
      <w:r w:rsidRPr="00545DE0">
        <w:rPr>
          <w:rFonts w:asciiTheme="minorEastAsia" w:hAnsiTheme="minorEastAsia"/>
        </w:rPr>
        <w:lastRenderedPageBreak/>
        <w:t>따라서 본 데이터에서는 프로모션의 인과적 효과를 검증하는 분석은 수행이 불가능하다고 판단하였다.</w:t>
      </w:r>
    </w:p>
    <w:p w14:paraId="2D6D60E3" w14:textId="77777777" w:rsidR="00545DE0" w:rsidRPr="00545DE0" w:rsidRDefault="00545DE0" w:rsidP="00545DE0">
      <w:pPr>
        <w:rPr>
          <w:rFonts w:asciiTheme="minorEastAsia" w:hAnsiTheme="minorEastAsia"/>
        </w:rPr>
      </w:pPr>
      <w:r w:rsidRPr="00545DE0">
        <w:rPr>
          <w:rFonts w:asciiTheme="minorEastAsia" w:hAnsiTheme="minorEastAsia"/>
        </w:rPr>
        <w:t>이외에도, 프로모션 전후 고객 행동 변화를 분석하기 위한 시도는 timestamp 기반 방문 횟수 데이터의 부재로 인해 제한되었으며, 마케팅 비용 효율성 분석 또한 이메일 발송 비용 등 세부 비용 데이터가 제공되지 않아 수행할 수 없었다. 채널 분석 역시 제한적인 범주의 값만 제공되어 심층적인 비교에는 한계가 존재하였다.</w:t>
      </w:r>
    </w:p>
    <w:p w14:paraId="112108BD" w14:textId="777C2380" w:rsidR="009802C8" w:rsidRDefault="009802C8" w:rsidP="009802C8">
      <w:pPr>
        <w:rPr>
          <w:rFonts w:asciiTheme="minorEastAsia" w:hAnsiTheme="minorEastAsia"/>
        </w:rPr>
      </w:pPr>
      <w:r w:rsidRPr="009802C8">
        <w:rPr>
          <w:rFonts w:asciiTheme="minorEastAsia" w:hAnsiTheme="minorEastAsia" w:hint="eastAsia"/>
        </w:rPr>
        <w:t>결</w:t>
      </w:r>
      <w:r w:rsidR="006B3C44">
        <w:rPr>
          <w:rFonts w:asciiTheme="minorEastAsia" w:hAnsiTheme="minorEastAsia" w:hint="eastAsia"/>
        </w:rPr>
        <w:t xml:space="preserve">국 </w:t>
      </w:r>
      <w:r w:rsidRPr="009802C8">
        <w:rPr>
          <w:rFonts w:asciiTheme="minorEastAsia" w:hAnsiTheme="minorEastAsia" w:hint="eastAsia"/>
        </w:rPr>
        <w:t>다양한 KPI 설계 시도가 이루어졌음에도 불구하고,</w:t>
      </w:r>
      <w:r>
        <w:rPr>
          <w:rFonts w:asciiTheme="minorEastAsia" w:hAnsiTheme="minorEastAsia" w:hint="eastAsia"/>
        </w:rPr>
        <w:t xml:space="preserve"> </w:t>
      </w:r>
      <w:r w:rsidRPr="009802C8">
        <w:rPr>
          <w:rFonts w:asciiTheme="minorEastAsia" w:hAnsiTheme="minorEastAsia" w:hint="eastAsia"/>
        </w:rPr>
        <w:t>본 데이터셋에서는 매출 기반 또는 인과 기반 지표를 신뢰성 있게 구성하는 것이 구조적으로</w:t>
      </w:r>
      <w:r>
        <w:rPr>
          <w:rFonts w:asciiTheme="minorEastAsia" w:hAnsiTheme="minorEastAsia" w:hint="eastAsia"/>
        </w:rPr>
        <w:t xml:space="preserve"> </w:t>
      </w:r>
      <w:r w:rsidRPr="009802C8">
        <w:rPr>
          <w:rFonts w:asciiTheme="minorEastAsia" w:hAnsiTheme="minorEastAsia" w:hint="eastAsia"/>
        </w:rPr>
        <w:t>불가능하다는 결론에 도달하였다.</w:t>
      </w:r>
    </w:p>
    <w:p w14:paraId="558E38A9" w14:textId="4FED9E6E" w:rsidR="004A2CF5" w:rsidRPr="004A2CF5" w:rsidRDefault="004A2CF5" w:rsidP="004A2CF5">
      <w:pPr>
        <w:pStyle w:val="ListParagraph"/>
        <w:numPr>
          <w:ilvl w:val="0"/>
          <w:numId w:val="1"/>
        </w:numPr>
        <w:spacing w:before="100" w:beforeAutospacing="1" w:after="100" w:afterAutospacing="1" w:line="240" w:lineRule="auto"/>
        <w:outlineLvl w:val="1"/>
        <w:rPr>
          <w:rFonts w:asciiTheme="minorEastAsia" w:hAnsiTheme="minorEastAsia" w:cs="Times New Roman"/>
          <w:b/>
          <w:bCs/>
          <w:kern w:val="0"/>
          <w:sz w:val="28"/>
          <w:szCs w:val="28"/>
          <w14:ligatures w14:val="none"/>
        </w:rPr>
      </w:pPr>
      <w:r w:rsidRPr="004A2CF5">
        <w:rPr>
          <w:rFonts w:asciiTheme="minorEastAsia" w:hAnsiTheme="minorEastAsia" w:cs="맑은 고딕"/>
          <w:b/>
          <w:bCs/>
          <w:kern w:val="0"/>
          <w:sz w:val="28"/>
          <w:szCs w:val="28"/>
          <w14:ligatures w14:val="none"/>
        </w:rPr>
        <w:t>결론</w:t>
      </w:r>
      <w:r w:rsidRPr="004A2CF5">
        <w:rPr>
          <w:rFonts w:asciiTheme="minorEastAsia" w:hAnsiTheme="minorEastAsia" w:cs="Times New Roman"/>
          <w:b/>
          <w:bCs/>
          <w:kern w:val="0"/>
          <w:sz w:val="28"/>
          <w:szCs w:val="28"/>
          <w14:ligatures w14:val="none"/>
        </w:rPr>
        <w:t xml:space="preserve"> </w:t>
      </w:r>
      <w:r w:rsidRPr="004A2CF5">
        <w:rPr>
          <w:rFonts w:asciiTheme="minorEastAsia" w:hAnsiTheme="minorEastAsia" w:cs="맑은 고딕"/>
          <w:b/>
          <w:bCs/>
          <w:kern w:val="0"/>
          <w:sz w:val="28"/>
          <w:szCs w:val="28"/>
          <w14:ligatures w14:val="none"/>
        </w:rPr>
        <w:t>및</w:t>
      </w:r>
      <w:r w:rsidRPr="004A2CF5">
        <w:rPr>
          <w:rFonts w:asciiTheme="minorEastAsia" w:hAnsiTheme="minorEastAsia" w:cs="Times New Roman"/>
          <w:b/>
          <w:bCs/>
          <w:kern w:val="0"/>
          <w:sz w:val="28"/>
          <w:szCs w:val="28"/>
          <w14:ligatures w14:val="none"/>
        </w:rPr>
        <w:t xml:space="preserve"> </w:t>
      </w:r>
      <w:r w:rsidRPr="004A2CF5">
        <w:rPr>
          <w:rFonts w:asciiTheme="minorEastAsia" w:hAnsiTheme="minorEastAsia" w:cs="맑은 고딕"/>
          <w:b/>
          <w:bCs/>
          <w:kern w:val="0"/>
          <w:sz w:val="28"/>
          <w:szCs w:val="28"/>
          <w14:ligatures w14:val="none"/>
        </w:rPr>
        <w:t>분석</w:t>
      </w:r>
      <w:r w:rsidRPr="004A2CF5">
        <w:rPr>
          <w:rFonts w:asciiTheme="minorEastAsia" w:hAnsiTheme="minorEastAsia" w:cs="Times New Roman"/>
          <w:b/>
          <w:bCs/>
          <w:kern w:val="0"/>
          <w:sz w:val="28"/>
          <w:szCs w:val="28"/>
          <w14:ligatures w14:val="none"/>
        </w:rPr>
        <w:t xml:space="preserve"> </w:t>
      </w:r>
      <w:r w:rsidRPr="004A2CF5">
        <w:rPr>
          <w:rFonts w:asciiTheme="minorEastAsia" w:hAnsiTheme="minorEastAsia" w:cs="맑은 고딕"/>
          <w:b/>
          <w:bCs/>
          <w:kern w:val="0"/>
          <w:sz w:val="28"/>
          <w:szCs w:val="28"/>
          <w14:ligatures w14:val="none"/>
        </w:rPr>
        <w:t>방향</w:t>
      </w:r>
    </w:p>
    <w:p w14:paraId="4C208EC0" w14:textId="2960B9E4" w:rsidR="004A2CF5" w:rsidRPr="004A2CF5" w:rsidRDefault="004A2CF5" w:rsidP="004A2CF5">
      <w:pPr>
        <w:spacing w:before="100" w:beforeAutospacing="1" w:after="100" w:afterAutospacing="1" w:line="240" w:lineRule="auto"/>
        <w:ind w:firstLine="360"/>
        <w:rPr>
          <w:rFonts w:asciiTheme="minorEastAsia" w:hAnsiTheme="minorEastAsia" w:cs="Times New Roman"/>
          <w:kern w:val="0"/>
          <w14:ligatures w14:val="none"/>
        </w:rPr>
      </w:pPr>
      <w:r w:rsidRPr="004A2CF5">
        <w:rPr>
          <w:rFonts w:asciiTheme="minorEastAsia" w:hAnsiTheme="minorEastAsia" w:cs="맑은 고딕"/>
          <w:kern w:val="0"/>
          <w14:ligatures w14:val="none"/>
        </w:rPr>
        <w:t>결</w:t>
      </w:r>
      <w:r w:rsidR="006B3C44">
        <w:rPr>
          <w:rFonts w:asciiTheme="minorEastAsia" w:hAnsiTheme="minorEastAsia" w:cs="맑은 고딕" w:hint="eastAsia"/>
          <w:kern w:val="0"/>
          <w14:ligatures w14:val="none"/>
        </w:rPr>
        <w:t>론</w:t>
      </w:r>
      <w:r w:rsidRPr="004A2CF5">
        <w:rPr>
          <w:rFonts w:asciiTheme="minorEastAsia" w:hAnsiTheme="minorEastAsia" w:cs="맑은 고딕"/>
          <w:kern w:val="0"/>
          <w14:ligatures w14:val="none"/>
        </w:rPr>
        <w:t>적으로</w:t>
      </w:r>
      <w:r w:rsidRPr="004A2CF5">
        <w:rPr>
          <w:rFonts w:asciiTheme="minorEastAsia" w:hAnsiTheme="minorEastAsia" w:cs="Times New Roman"/>
          <w:kern w:val="0"/>
          <w14:ligatures w14:val="none"/>
        </w:rPr>
        <w:t xml:space="preserve">, </w:t>
      </w:r>
      <w:r w:rsidRPr="004A2CF5">
        <w:rPr>
          <w:rFonts w:asciiTheme="minorEastAsia" w:hAnsiTheme="minorEastAsia" w:cs="맑은 고딕"/>
          <w:kern w:val="0"/>
          <w14:ligatures w14:val="none"/>
        </w:rPr>
        <w:t>본</w:t>
      </w:r>
      <w:r w:rsidRPr="004A2CF5">
        <w:rPr>
          <w:rFonts w:asciiTheme="minorEastAsia" w:hAnsiTheme="minorEastAsia" w:cs="Times New Roman"/>
          <w:kern w:val="0"/>
          <w14:ligatures w14:val="none"/>
        </w:rPr>
        <w:t xml:space="preserve"> </w:t>
      </w:r>
      <w:r w:rsidRPr="004A2CF5">
        <w:rPr>
          <w:rFonts w:asciiTheme="minorEastAsia" w:hAnsiTheme="minorEastAsia" w:cs="맑은 고딕"/>
          <w:kern w:val="0"/>
          <w14:ligatures w14:val="none"/>
        </w:rPr>
        <w:t>데이터셋에서는</w:t>
      </w:r>
      <w:r w:rsidRPr="004A2CF5">
        <w:rPr>
          <w:rFonts w:asciiTheme="minorEastAsia" w:hAnsiTheme="minorEastAsia" w:cs="Times New Roman"/>
          <w:kern w:val="0"/>
          <w14:ligatures w14:val="none"/>
        </w:rPr>
        <w:t xml:space="preserve"> transaction</w:t>
      </w:r>
      <w:r w:rsidR="005F1F8D">
        <w:rPr>
          <w:rFonts w:asciiTheme="minorEastAsia" w:hAnsiTheme="minorEastAsia" w:cs="Times New Roman" w:hint="eastAsia"/>
          <w:kern w:val="0"/>
          <w14:ligatures w14:val="none"/>
        </w:rPr>
        <w:t>을</w:t>
      </w:r>
      <w:r w:rsidRPr="004A2CF5">
        <w:rPr>
          <w:rFonts w:asciiTheme="minorEastAsia" w:hAnsiTheme="minorEastAsia" w:cs="Times New Roman"/>
          <w:kern w:val="0"/>
          <w14:ligatures w14:val="none"/>
        </w:rPr>
        <w:t xml:space="preserve"> </w:t>
      </w:r>
      <w:r w:rsidRPr="004A2CF5">
        <w:rPr>
          <w:rFonts w:asciiTheme="minorEastAsia" w:hAnsiTheme="minorEastAsia" w:cs="맑은 고딕"/>
          <w:kern w:val="0"/>
          <w14:ligatures w14:val="none"/>
        </w:rPr>
        <w:t>중심으로</w:t>
      </w:r>
      <w:r w:rsidRPr="004A2CF5">
        <w:rPr>
          <w:rFonts w:asciiTheme="minorEastAsia" w:hAnsiTheme="minorEastAsia" w:cs="Times New Roman"/>
          <w:kern w:val="0"/>
          <w14:ligatures w14:val="none"/>
        </w:rPr>
        <w:t xml:space="preserve"> </w:t>
      </w:r>
      <w:r w:rsidRPr="004A2CF5">
        <w:rPr>
          <w:rFonts w:asciiTheme="minorEastAsia" w:hAnsiTheme="minorEastAsia" w:cs="맑은 고딕"/>
          <w:kern w:val="0"/>
          <w14:ligatures w14:val="none"/>
        </w:rPr>
        <w:t>한</w:t>
      </w:r>
      <w:r w:rsidRPr="004A2CF5">
        <w:rPr>
          <w:rFonts w:asciiTheme="minorEastAsia" w:hAnsiTheme="minorEastAsia" w:cs="Times New Roman"/>
          <w:kern w:val="0"/>
          <w14:ligatures w14:val="none"/>
        </w:rPr>
        <w:t xml:space="preserve"> KPI </w:t>
      </w:r>
      <w:r w:rsidRPr="004A2CF5">
        <w:rPr>
          <w:rFonts w:asciiTheme="minorEastAsia" w:hAnsiTheme="minorEastAsia" w:cs="맑은 고딕"/>
          <w:kern w:val="0"/>
          <w14:ligatures w14:val="none"/>
        </w:rPr>
        <w:t>설계가</w:t>
      </w:r>
      <w:r w:rsidRPr="004A2CF5">
        <w:rPr>
          <w:rFonts w:asciiTheme="minorEastAsia" w:hAnsiTheme="minorEastAsia" w:cs="Times New Roman"/>
          <w:kern w:val="0"/>
          <w14:ligatures w14:val="none"/>
        </w:rPr>
        <w:t xml:space="preserve"> </w:t>
      </w:r>
      <w:r w:rsidRPr="004A2CF5">
        <w:rPr>
          <w:rFonts w:asciiTheme="minorEastAsia" w:hAnsiTheme="minorEastAsia" w:cs="맑은 고딕"/>
          <w:kern w:val="0"/>
          <w14:ligatures w14:val="none"/>
        </w:rPr>
        <w:t>신뢰성을</w:t>
      </w:r>
      <w:r w:rsidRPr="004A2CF5">
        <w:rPr>
          <w:rFonts w:asciiTheme="minorEastAsia" w:hAnsiTheme="minorEastAsia" w:cs="Times New Roman"/>
          <w:kern w:val="0"/>
          <w14:ligatures w14:val="none"/>
        </w:rPr>
        <w:t xml:space="preserve"> </w:t>
      </w:r>
      <w:r w:rsidRPr="004A2CF5">
        <w:rPr>
          <w:rFonts w:asciiTheme="minorEastAsia" w:hAnsiTheme="minorEastAsia" w:cs="맑은 고딕"/>
          <w:kern w:val="0"/>
          <w14:ligatures w14:val="none"/>
        </w:rPr>
        <w:t>확보하기</w:t>
      </w:r>
      <w:r w:rsidRPr="004A2CF5">
        <w:rPr>
          <w:rFonts w:asciiTheme="minorEastAsia" w:hAnsiTheme="minorEastAsia" w:cs="Times New Roman"/>
          <w:kern w:val="0"/>
          <w14:ligatures w14:val="none"/>
        </w:rPr>
        <w:t xml:space="preserve"> </w:t>
      </w:r>
      <w:r w:rsidRPr="004A2CF5">
        <w:rPr>
          <w:rFonts w:asciiTheme="minorEastAsia" w:hAnsiTheme="minorEastAsia" w:cs="맑은 고딕"/>
          <w:kern w:val="0"/>
          <w14:ligatures w14:val="none"/>
        </w:rPr>
        <w:t>어렵다고</w:t>
      </w:r>
      <w:r w:rsidRPr="004A2CF5">
        <w:rPr>
          <w:rFonts w:asciiTheme="minorEastAsia" w:hAnsiTheme="minorEastAsia" w:cs="Times New Roman"/>
          <w:kern w:val="0"/>
          <w14:ligatures w14:val="none"/>
        </w:rPr>
        <w:t xml:space="preserve"> </w:t>
      </w:r>
      <w:r w:rsidRPr="004A2CF5">
        <w:rPr>
          <w:rFonts w:asciiTheme="minorEastAsia" w:hAnsiTheme="minorEastAsia" w:cs="맑은 고딕"/>
          <w:kern w:val="0"/>
          <w14:ligatures w14:val="none"/>
        </w:rPr>
        <w:t>판단하였다</w:t>
      </w:r>
      <w:r w:rsidRPr="004A2CF5">
        <w:rPr>
          <w:rFonts w:asciiTheme="minorEastAsia" w:hAnsiTheme="minorEastAsia" w:cs="Times New Roman"/>
          <w:kern w:val="0"/>
          <w14:ligatures w14:val="none"/>
        </w:rPr>
        <w:t>.</w:t>
      </w:r>
      <w:r w:rsidR="00545DE0">
        <w:rPr>
          <w:rFonts w:asciiTheme="minorEastAsia" w:hAnsiTheme="minorEastAsia" w:cs="Times New Roman" w:hint="eastAsia"/>
          <w:kern w:val="0"/>
          <w14:ligatures w14:val="none"/>
        </w:rPr>
        <w:t xml:space="preserve"> </w:t>
      </w:r>
      <w:r w:rsidR="001262EB" w:rsidRPr="001262EB">
        <w:rPr>
          <w:rFonts w:asciiTheme="minorEastAsia" w:hAnsiTheme="minorEastAsia" w:cs="맑은 고딕"/>
          <w:kern w:val="0"/>
          <w14:ligatures w14:val="none"/>
        </w:rPr>
        <w:t>offer viewed, offer completed와 같은 행동 이벤트 기반 지표를 활용한 분석이 제한적으로 가능하나, 이는 프로모션 효과를 충분히 설명하기에는 근본적인 한계를 가진다.</w:t>
      </w:r>
    </w:p>
    <w:p w14:paraId="1811300C" w14:textId="581A12F7" w:rsidR="004A2CF5" w:rsidRPr="004A2CF5" w:rsidRDefault="001262EB" w:rsidP="001262EB">
      <w:pPr>
        <w:spacing w:before="100" w:beforeAutospacing="1" w:after="100" w:afterAutospacing="1" w:line="240" w:lineRule="auto"/>
        <w:ind w:firstLine="360"/>
        <w:rPr>
          <w:rFonts w:asciiTheme="minorEastAsia" w:hAnsiTheme="minorEastAsia" w:cs="Times New Roman"/>
          <w:kern w:val="0"/>
          <w14:ligatures w14:val="none"/>
        </w:rPr>
      </w:pPr>
      <w:r w:rsidRPr="001262EB">
        <w:rPr>
          <w:rFonts w:asciiTheme="minorEastAsia" w:hAnsiTheme="minorEastAsia" w:cs="맑은 고딕" w:hint="eastAsia"/>
          <w:kern w:val="0"/>
          <w14:ligatures w14:val="none"/>
        </w:rPr>
        <w:t>따라서, 본 데이터셋은 분석 목적에 부합하는 결과를 도출하기에 구조적인 한계를 가지고 있다고 판단하였다. 이에 따라, 보다 명확한 데이터 구조를 가진 다른 데이터셋을 기반으로 분석을 설계하기로 하였다.</w:t>
      </w:r>
    </w:p>
    <w:p w14:paraId="277EA8DB" w14:textId="64246D1C" w:rsidR="004A2CF5" w:rsidRPr="004A2CF5" w:rsidRDefault="004A2CF5" w:rsidP="004A2CF5">
      <w:pPr>
        <w:pStyle w:val="ListParagraph"/>
        <w:numPr>
          <w:ilvl w:val="0"/>
          <w:numId w:val="1"/>
        </w:numPr>
        <w:rPr>
          <w:rFonts w:asciiTheme="minorEastAsia" w:hAnsiTheme="minorEastAsia"/>
          <w:b/>
          <w:bCs/>
          <w:sz w:val="28"/>
          <w:szCs w:val="28"/>
        </w:rPr>
      </w:pPr>
      <w:r w:rsidRPr="004A2CF5">
        <w:rPr>
          <w:rFonts w:asciiTheme="minorEastAsia" w:hAnsiTheme="minorEastAsia"/>
          <w:b/>
          <w:bCs/>
          <w:sz w:val="28"/>
          <w:szCs w:val="28"/>
        </w:rPr>
        <w:t>코드 및 재현 가능 자료</w:t>
      </w:r>
    </w:p>
    <w:p w14:paraId="41209A72" w14:textId="00903D31" w:rsidR="004A2CF5" w:rsidRPr="004A2CF5" w:rsidRDefault="004A2CF5" w:rsidP="004A2CF5">
      <w:pPr>
        <w:rPr>
          <w:rFonts w:asciiTheme="minorEastAsia" w:hAnsiTheme="minorEastAsia"/>
        </w:rPr>
      </w:pPr>
      <w:r w:rsidRPr="004A2CF5">
        <w:rPr>
          <w:rFonts w:asciiTheme="minorEastAsia" w:hAnsiTheme="minorEastAsia"/>
        </w:rPr>
        <w:t>본 분석에서 사용된 코드 및 데이터 전처리 과정은 아래 GitHub 저장소에서 확인할 수 있다.</w:t>
      </w:r>
      <w:r>
        <w:rPr>
          <w:rFonts w:asciiTheme="minorEastAsia" w:hAnsiTheme="minorEastAsia" w:hint="eastAsia"/>
        </w:rPr>
        <w:t xml:space="preserve"> </w:t>
      </w:r>
      <w:r w:rsidRPr="004A2CF5">
        <w:rPr>
          <w:rFonts w:asciiTheme="minorEastAsia" w:hAnsiTheme="minorEastAsia"/>
        </w:rPr>
        <w:t xml:space="preserve">해당 저장소에는 본 문서에서 제시한 문제 사례를 재현할 수 있는 </w:t>
      </w:r>
      <w:proofErr w:type="spellStart"/>
      <w:r w:rsidRPr="004A2CF5">
        <w:rPr>
          <w:rFonts w:asciiTheme="minorEastAsia" w:hAnsiTheme="minorEastAsia"/>
        </w:rPr>
        <w:t>Jupyter</w:t>
      </w:r>
      <w:proofErr w:type="spellEnd"/>
      <w:r w:rsidRPr="004A2CF5">
        <w:rPr>
          <w:rFonts w:asciiTheme="minorEastAsia" w:hAnsiTheme="minorEastAsia"/>
        </w:rPr>
        <w:t xml:space="preserve"> Notebook과 함께, 분석에 사용된 데이터 파일이 포함되어 있다.</w:t>
      </w:r>
    </w:p>
    <w:p w14:paraId="1AD1ECCB" w14:textId="56023C06" w:rsidR="004A2CF5" w:rsidRPr="004A2CF5" w:rsidRDefault="004A2CF5" w:rsidP="004A2CF5">
      <w:pPr>
        <w:rPr>
          <w:rFonts w:asciiTheme="minorEastAsia" w:hAnsiTheme="minorEastAsia"/>
        </w:rPr>
      </w:pPr>
      <w:r w:rsidRPr="004A2CF5">
        <w:rPr>
          <w:rFonts w:asciiTheme="minorEastAsia" w:hAnsiTheme="minorEastAsia"/>
        </w:rPr>
        <w:t>GitHub Repository:</w:t>
      </w:r>
      <w:r>
        <w:rPr>
          <w:rFonts w:asciiTheme="minorEastAsia" w:hAnsiTheme="minorEastAsia" w:hint="eastAsia"/>
        </w:rPr>
        <w:t xml:space="preserve"> </w:t>
      </w:r>
      <w:hyperlink r:id="rId9" w:history="1">
        <w:r w:rsidRPr="00563D21">
          <w:rPr>
            <w:rStyle w:val="Hyperlink"/>
            <w:rFonts w:asciiTheme="minorEastAsia" w:hAnsiTheme="minorEastAsia"/>
          </w:rPr>
          <w:t>https://github.com/Ojirokim/data-analysis-practical-project/tree/main/%EB%8D%B0%EC%9D%B4%ED%84%B0_%EB%AC%B8%EC%A0%9C%EC%A0%90</w:t>
        </w:r>
      </w:hyperlink>
    </w:p>
    <w:p w14:paraId="74F025ED" w14:textId="5CDE6DE5" w:rsidR="007A4CC8" w:rsidRDefault="007A4CC8">
      <w:pPr>
        <w:rPr>
          <w:rFonts w:asciiTheme="minorEastAsia" w:hAnsiTheme="minorEastAsia"/>
        </w:rPr>
      </w:pPr>
      <w:r>
        <w:rPr>
          <w:rFonts w:asciiTheme="minorEastAsia" w:hAnsiTheme="minorEastAsia"/>
        </w:rPr>
        <w:br w:type="page"/>
      </w:r>
    </w:p>
    <w:p w14:paraId="1E5795B7" w14:textId="76847271" w:rsidR="007A4CC8" w:rsidRPr="004A2CF5" w:rsidRDefault="007A4CC8" w:rsidP="007A4CC8">
      <w:pPr>
        <w:pStyle w:val="ListParagraph"/>
        <w:numPr>
          <w:ilvl w:val="0"/>
          <w:numId w:val="1"/>
        </w:numPr>
        <w:rPr>
          <w:rFonts w:asciiTheme="minorEastAsia" w:hAnsiTheme="minorEastAsia"/>
          <w:b/>
          <w:bCs/>
          <w:sz w:val="28"/>
          <w:szCs w:val="28"/>
        </w:rPr>
      </w:pPr>
      <w:r>
        <w:rPr>
          <w:rFonts w:asciiTheme="minorEastAsia" w:hAnsiTheme="minorEastAsia" w:hint="eastAsia"/>
          <w:b/>
          <w:bCs/>
          <w:sz w:val="28"/>
          <w:szCs w:val="28"/>
        </w:rPr>
        <w:lastRenderedPageBreak/>
        <w:t>Appendix</w:t>
      </w:r>
    </w:p>
    <w:p w14:paraId="5C2ACC0C" w14:textId="611AC3BC" w:rsidR="004A2CF5" w:rsidRDefault="007A4CC8" w:rsidP="0058750E">
      <w:pPr>
        <w:rPr>
          <w:rFonts w:asciiTheme="minorEastAsia" w:hAnsiTheme="minorEastAsia"/>
        </w:rPr>
      </w:pPr>
      <w:r>
        <w:rPr>
          <w:rFonts w:asciiTheme="minorEastAsia" w:hAnsiTheme="minorEastAsia" w:hint="eastAsia"/>
        </w:rPr>
        <w:t>앞선 문제점의 예시로 몇 가지의 사례를 추가적으로 기입하였다.</w:t>
      </w:r>
    </w:p>
    <w:p w14:paraId="113B46D3" w14:textId="3D574486" w:rsidR="007A4CC8" w:rsidRDefault="007A4CC8" w:rsidP="0058750E">
      <w:pPr>
        <w:rPr>
          <w:rFonts w:asciiTheme="minorEastAsia" w:hAnsiTheme="minorEastAsia"/>
        </w:rPr>
      </w:pPr>
      <w:r>
        <w:rPr>
          <w:noProof/>
        </w:rPr>
        <w:drawing>
          <wp:inline distT="0" distB="0" distL="0" distR="0" wp14:anchorId="57ECA045" wp14:editId="5476C882">
            <wp:extent cx="5731510" cy="1082040"/>
            <wp:effectExtent l="0" t="0" r="2540" b="3810"/>
            <wp:docPr id="38641807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418078" name=""/>
                    <pic:cNvPicPr/>
                  </pic:nvPicPr>
                  <pic:blipFill>
                    <a:blip r:embed="rId10"/>
                    <a:stretch>
                      <a:fillRect/>
                    </a:stretch>
                  </pic:blipFill>
                  <pic:spPr>
                    <a:xfrm>
                      <a:off x="0" y="0"/>
                      <a:ext cx="5731510" cy="1082040"/>
                    </a:xfrm>
                    <a:prstGeom prst="rect">
                      <a:avLst/>
                    </a:prstGeom>
                  </pic:spPr>
                </pic:pic>
              </a:graphicData>
            </a:graphic>
          </wp:inline>
        </w:drawing>
      </w:r>
    </w:p>
    <w:p w14:paraId="02732374" w14:textId="35CA958A" w:rsidR="000A6BB0" w:rsidRDefault="000A6BB0" w:rsidP="000A6BB0">
      <w:pPr>
        <w:rPr>
          <w:rFonts w:asciiTheme="minorEastAsia" w:hAnsiTheme="minorEastAsia"/>
        </w:rPr>
      </w:pPr>
      <w:r>
        <w:rPr>
          <w:noProof/>
        </w:rPr>
        <w:drawing>
          <wp:inline distT="0" distB="0" distL="0" distR="0" wp14:anchorId="37D79AE3" wp14:editId="7FD595CE">
            <wp:extent cx="5731510" cy="749300"/>
            <wp:effectExtent l="0" t="0" r="2540" b="0"/>
            <wp:docPr id="193514055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140552" name=""/>
                    <pic:cNvPicPr/>
                  </pic:nvPicPr>
                  <pic:blipFill>
                    <a:blip r:embed="rId11"/>
                    <a:stretch>
                      <a:fillRect/>
                    </a:stretch>
                  </pic:blipFill>
                  <pic:spPr>
                    <a:xfrm>
                      <a:off x="0" y="0"/>
                      <a:ext cx="5731510" cy="749300"/>
                    </a:xfrm>
                    <a:prstGeom prst="rect">
                      <a:avLst/>
                    </a:prstGeom>
                  </pic:spPr>
                </pic:pic>
              </a:graphicData>
            </a:graphic>
          </wp:inline>
        </w:drawing>
      </w:r>
    </w:p>
    <w:p w14:paraId="0C3AF121" w14:textId="77777777" w:rsidR="000A6BB0" w:rsidRDefault="000A6BB0" w:rsidP="000A6BB0">
      <w:pPr>
        <w:jc w:val="center"/>
        <w:rPr>
          <w:rFonts w:asciiTheme="minorEastAsia" w:hAnsiTheme="minorEastAsia"/>
          <w:sz w:val="16"/>
          <w:szCs w:val="16"/>
        </w:rPr>
      </w:pPr>
      <w:r>
        <w:rPr>
          <w:rFonts w:asciiTheme="minorEastAsia" w:hAnsiTheme="minorEastAsia" w:hint="eastAsia"/>
          <w:sz w:val="16"/>
          <w:szCs w:val="16"/>
        </w:rPr>
        <w:t>기간 내 프로모션 조건을 만족했음에도, offer completed가 기입되지 않은 경우</w:t>
      </w:r>
    </w:p>
    <w:p w14:paraId="288E55CB" w14:textId="777E126D" w:rsidR="00C80778" w:rsidRDefault="00C80778" w:rsidP="000A6BB0">
      <w:pPr>
        <w:jc w:val="center"/>
        <w:rPr>
          <w:rFonts w:asciiTheme="minorEastAsia" w:hAnsiTheme="minorEastAsia"/>
          <w:sz w:val="16"/>
          <w:szCs w:val="16"/>
        </w:rPr>
      </w:pPr>
      <w:r w:rsidRPr="004A2CF5">
        <w:rPr>
          <w:rFonts w:asciiTheme="minorEastAsia" w:hAnsiTheme="minorEastAsia"/>
          <w:noProof/>
        </w:rPr>
        <w:drawing>
          <wp:inline distT="0" distB="0" distL="0" distR="0" wp14:anchorId="3A95DCF4" wp14:editId="0B4C6CD3">
            <wp:extent cx="5731510" cy="165100"/>
            <wp:effectExtent l="0" t="0" r="2540" b="6350"/>
            <wp:docPr id="937648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815226" name=""/>
                    <pic:cNvPicPr/>
                  </pic:nvPicPr>
                  <pic:blipFill rotWithShape="1">
                    <a:blip r:embed="rId5"/>
                    <a:srcRect b="95336"/>
                    <a:stretch>
                      <a:fillRect/>
                    </a:stretch>
                  </pic:blipFill>
                  <pic:spPr bwMode="auto">
                    <a:xfrm>
                      <a:off x="0" y="0"/>
                      <a:ext cx="5731510" cy="165100"/>
                    </a:xfrm>
                    <a:prstGeom prst="rect">
                      <a:avLst/>
                    </a:prstGeom>
                    <a:ln>
                      <a:noFill/>
                    </a:ln>
                    <a:extLst>
                      <a:ext uri="{53640926-AAD7-44D8-BBD7-CCE9431645EC}">
                        <a14:shadowObscured xmlns:a14="http://schemas.microsoft.com/office/drawing/2010/main"/>
                      </a:ext>
                    </a:extLst>
                  </pic:spPr>
                </pic:pic>
              </a:graphicData>
            </a:graphic>
          </wp:inline>
        </w:drawing>
      </w:r>
    </w:p>
    <w:p w14:paraId="729D00F7" w14:textId="5D1C6DD8" w:rsidR="000A6BB0" w:rsidRDefault="000A6BB0" w:rsidP="000A6BB0">
      <w:pPr>
        <w:rPr>
          <w:rFonts w:asciiTheme="minorEastAsia" w:hAnsiTheme="minorEastAsia"/>
        </w:rPr>
      </w:pPr>
      <w:r>
        <w:rPr>
          <w:noProof/>
        </w:rPr>
        <w:drawing>
          <wp:inline distT="0" distB="0" distL="0" distR="0" wp14:anchorId="26AEEFF5" wp14:editId="073D71F1">
            <wp:extent cx="5731510" cy="1529080"/>
            <wp:effectExtent l="0" t="0" r="2540" b="0"/>
            <wp:docPr id="49184585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845854" name=""/>
                    <pic:cNvPicPr/>
                  </pic:nvPicPr>
                  <pic:blipFill>
                    <a:blip r:embed="rId12"/>
                    <a:stretch>
                      <a:fillRect/>
                    </a:stretch>
                  </pic:blipFill>
                  <pic:spPr>
                    <a:xfrm>
                      <a:off x="0" y="0"/>
                      <a:ext cx="5731510" cy="1529080"/>
                    </a:xfrm>
                    <a:prstGeom prst="rect">
                      <a:avLst/>
                    </a:prstGeom>
                  </pic:spPr>
                </pic:pic>
              </a:graphicData>
            </a:graphic>
          </wp:inline>
        </w:drawing>
      </w:r>
    </w:p>
    <w:p w14:paraId="129F709E" w14:textId="2DCD0781" w:rsidR="000A6BB0" w:rsidRDefault="000A6BB0" w:rsidP="000A6BB0">
      <w:pPr>
        <w:jc w:val="center"/>
        <w:rPr>
          <w:rFonts w:asciiTheme="minorEastAsia" w:hAnsiTheme="minorEastAsia"/>
          <w:sz w:val="16"/>
          <w:szCs w:val="16"/>
        </w:rPr>
      </w:pPr>
      <w:r>
        <w:rPr>
          <w:rFonts w:asciiTheme="minorEastAsia" w:hAnsiTheme="minorEastAsia" w:hint="eastAsia"/>
          <w:sz w:val="16"/>
          <w:szCs w:val="16"/>
        </w:rPr>
        <w:t>프로모션 조건과 무관한 transaction이 포함된 경우</w:t>
      </w:r>
    </w:p>
    <w:p w14:paraId="32BCDE0D" w14:textId="77777777" w:rsidR="000A6BB0" w:rsidRPr="000A6BB0" w:rsidRDefault="000A6BB0" w:rsidP="000A6BB0">
      <w:pPr>
        <w:rPr>
          <w:rFonts w:asciiTheme="minorEastAsia" w:hAnsiTheme="minorEastAsia"/>
        </w:rPr>
      </w:pPr>
    </w:p>
    <w:sectPr w:rsidR="000A6BB0" w:rsidRPr="000A6BB0">
      <w:pgSz w:w="11906" w:h="16838"/>
      <w:pgMar w:top="170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F3A9D"/>
    <w:multiLevelType w:val="multilevel"/>
    <w:tmpl w:val="B17A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0E5275"/>
    <w:multiLevelType w:val="hybridMultilevel"/>
    <w:tmpl w:val="5802C6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E947550"/>
    <w:multiLevelType w:val="multilevel"/>
    <w:tmpl w:val="BD8C2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8C0862"/>
    <w:multiLevelType w:val="hybridMultilevel"/>
    <w:tmpl w:val="5802C68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76A0377B"/>
    <w:multiLevelType w:val="hybridMultilevel"/>
    <w:tmpl w:val="5802C68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83075250">
    <w:abstractNumId w:val="1"/>
  </w:num>
  <w:num w:numId="2" w16cid:durableId="1492673915">
    <w:abstractNumId w:val="0"/>
  </w:num>
  <w:num w:numId="3" w16cid:durableId="574558807">
    <w:abstractNumId w:val="2"/>
  </w:num>
  <w:num w:numId="4" w16cid:durableId="970983056">
    <w:abstractNumId w:val="4"/>
  </w:num>
  <w:num w:numId="5" w16cid:durableId="14305888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D35"/>
    <w:rsid w:val="00000C71"/>
    <w:rsid w:val="00027FEC"/>
    <w:rsid w:val="000A6BB0"/>
    <w:rsid w:val="00120606"/>
    <w:rsid w:val="001262EB"/>
    <w:rsid w:val="0021542D"/>
    <w:rsid w:val="00240015"/>
    <w:rsid w:val="003103EB"/>
    <w:rsid w:val="00313588"/>
    <w:rsid w:val="00350956"/>
    <w:rsid w:val="00353D35"/>
    <w:rsid w:val="004A2CF5"/>
    <w:rsid w:val="004C1D52"/>
    <w:rsid w:val="004F42E0"/>
    <w:rsid w:val="004F75B9"/>
    <w:rsid w:val="00545DE0"/>
    <w:rsid w:val="00563D21"/>
    <w:rsid w:val="0058750E"/>
    <w:rsid w:val="005F1F8D"/>
    <w:rsid w:val="00620E2B"/>
    <w:rsid w:val="006A6B34"/>
    <w:rsid w:val="006B3C44"/>
    <w:rsid w:val="006D7EE7"/>
    <w:rsid w:val="00733800"/>
    <w:rsid w:val="007A4CC8"/>
    <w:rsid w:val="008030D2"/>
    <w:rsid w:val="008F3B8A"/>
    <w:rsid w:val="009802C8"/>
    <w:rsid w:val="00AF7353"/>
    <w:rsid w:val="00C61F35"/>
    <w:rsid w:val="00C80778"/>
    <w:rsid w:val="00CF11A0"/>
    <w:rsid w:val="00D17344"/>
    <w:rsid w:val="00D24D46"/>
    <w:rsid w:val="00D76114"/>
    <w:rsid w:val="00E32DC8"/>
    <w:rsid w:val="00EC44E1"/>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D4648"/>
  <w15:chartTrackingRefBased/>
  <w15:docId w15:val="{2C81E269-4E33-4458-B570-CE99061A8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3D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53D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3D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3D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3D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3D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3D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3D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3D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D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53D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3D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3D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3D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3D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3D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3D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3D35"/>
    <w:rPr>
      <w:rFonts w:eastAsiaTheme="majorEastAsia" w:cstheme="majorBidi"/>
      <w:color w:val="272727" w:themeColor="text1" w:themeTint="D8"/>
    </w:rPr>
  </w:style>
  <w:style w:type="paragraph" w:styleId="Title">
    <w:name w:val="Title"/>
    <w:basedOn w:val="Normal"/>
    <w:next w:val="Normal"/>
    <w:link w:val="TitleChar"/>
    <w:uiPriority w:val="10"/>
    <w:qFormat/>
    <w:rsid w:val="00353D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3D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3D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3D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3D35"/>
    <w:pPr>
      <w:spacing w:before="160"/>
      <w:jc w:val="center"/>
    </w:pPr>
    <w:rPr>
      <w:i/>
      <w:iCs/>
      <w:color w:val="404040" w:themeColor="text1" w:themeTint="BF"/>
    </w:rPr>
  </w:style>
  <w:style w:type="character" w:customStyle="1" w:styleId="QuoteChar">
    <w:name w:val="Quote Char"/>
    <w:basedOn w:val="DefaultParagraphFont"/>
    <w:link w:val="Quote"/>
    <w:uiPriority w:val="29"/>
    <w:rsid w:val="00353D35"/>
    <w:rPr>
      <w:i/>
      <w:iCs/>
      <w:color w:val="404040" w:themeColor="text1" w:themeTint="BF"/>
    </w:rPr>
  </w:style>
  <w:style w:type="paragraph" w:styleId="ListParagraph">
    <w:name w:val="List Paragraph"/>
    <w:basedOn w:val="Normal"/>
    <w:uiPriority w:val="34"/>
    <w:qFormat/>
    <w:rsid w:val="00353D35"/>
    <w:pPr>
      <w:ind w:left="720"/>
      <w:contextualSpacing/>
    </w:pPr>
  </w:style>
  <w:style w:type="character" w:styleId="IntenseEmphasis">
    <w:name w:val="Intense Emphasis"/>
    <w:basedOn w:val="DefaultParagraphFont"/>
    <w:uiPriority w:val="21"/>
    <w:qFormat/>
    <w:rsid w:val="00353D35"/>
    <w:rPr>
      <w:i/>
      <w:iCs/>
      <w:color w:val="0F4761" w:themeColor="accent1" w:themeShade="BF"/>
    </w:rPr>
  </w:style>
  <w:style w:type="paragraph" w:styleId="IntenseQuote">
    <w:name w:val="Intense Quote"/>
    <w:basedOn w:val="Normal"/>
    <w:next w:val="Normal"/>
    <w:link w:val="IntenseQuoteChar"/>
    <w:uiPriority w:val="30"/>
    <w:qFormat/>
    <w:rsid w:val="00353D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3D35"/>
    <w:rPr>
      <w:i/>
      <w:iCs/>
      <w:color w:val="0F4761" w:themeColor="accent1" w:themeShade="BF"/>
    </w:rPr>
  </w:style>
  <w:style w:type="character" w:styleId="IntenseReference">
    <w:name w:val="Intense Reference"/>
    <w:basedOn w:val="DefaultParagraphFont"/>
    <w:uiPriority w:val="32"/>
    <w:qFormat/>
    <w:rsid w:val="00353D35"/>
    <w:rPr>
      <w:b/>
      <w:bCs/>
      <w:smallCaps/>
      <w:color w:val="0F4761" w:themeColor="accent1" w:themeShade="BF"/>
      <w:spacing w:val="5"/>
    </w:rPr>
  </w:style>
  <w:style w:type="paragraph" w:styleId="NormalWeb">
    <w:name w:val="Normal (Web)"/>
    <w:basedOn w:val="Normal"/>
    <w:uiPriority w:val="99"/>
    <w:semiHidden/>
    <w:unhideWhenUsed/>
    <w:rsid w:val="004A2CF5"/>
    <w:pPr>
      <w:spacing w:before="100" w:beforeAutospacing="1" w:after="100" w:afterAutospacing="1" w:line="240" w:lineRule="auto"/>
    </w:pPr>
    <w:rPr>
      <w:rFonts w:ascii="Times New Roman" w:eastAsia="Times New Roman" w:hAnsi="Times New Roman" w:cs="Times New Roman"/>
      <w:kern w:val="0"/>
      <w:lang w:eastAsia="ja-JP"/>
      <w14:ligatures w14:val="none"/>
    </w:rPr>
  </w:style>
  <w:style w:type="character" w:styleId="Strong">
    <w:name w:val="Strong"/>
    <w:basedOn w:val="DefaultParagraphFont"/>
    <w:uiPriority w:val="22"/>
    <w:qFormat/>
    <w:rsid w:val="004A2CF5"/>
    <w:rPr>
      <w:b/>
      <w:bCs/>
    </w:rPr>
  </w:style>
  <w:style w:type="character" w:styleId="Hyperlink">
    <w:name w:val="Hyperlink"/>
    <w:basedOn w:val="DefaultParagraphFont"/>
    <w:uiPriority w:val="99"/>
    <w:unhideWhenUsed/>
    <w:rsid w:val="00563D21"/>
    <w:rPr>
      <w:color w:val="467886" w:themeColor="hyperlink"/>
      <w:u w:val="single"/>
    </w:rPr>
  </w:style>
  <w:style w:type="character" w:styleId="UnresolvedMention">
    <w:name w:val="Unresolved Mention"/>
    <w:basedOn w:val="DefaultParagraphFont"/>
    <w:uiPriority w:val="99"/>
    <w:semiHidden/>
    <w:unhideWhenUsed/>
    <w:rsid w:val="00563D21"/>
    <w:rPr>
      <w:color w:val="605E5C"/>
      <w:shd w:val="clear" w:color="auto" w:fill="E1DFDD"/>
    </w:rPr>
  </w:style>
  <w:style w:type="character" w:styleId="FollowedHyperlink">
    <w:name w:val="FollowedHyperlink"/>
    <w:basedOn w:val="DefaultParagraphFont"/>
    <w:uiPriority w:val="99"/>
    <w:semiHidden/>
    <w:unhideWhenUsed/>
    <w:rsid w:val="00563D2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github.com/Ojirokim/data-analysis-practical-project/tree/main/%EB%8D%B0%EC%9D%B4%ED%84%B0_%EB%AC%B8%EC%A0%9C%EC%A0%90"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81</TotalTime>
  <Pages>6</Pages>
  <Words>841</Words>
  <Characters>3217</Characters>
  <Application>Microsoft Office Word</Application>
  <DocSecurity>0</DocSecurity>
  <Lines>119</Lines>
  <Paragraphs>49</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규열 김</dc:creator>
  <cp:keywords/>
  <dc:description/>
  <cp:lastModifiedBy>규열 김</cp:lastModifiedBy>
  <cp:revision>17</cp:revision>
  <dcterms:created xsi:type="dcterms:W3CDTF">2026-03-21T09:20:00Z</dcterms:created>
  <dcterms:modified xsi:type="dcterms:W3CDTF">2026-03-23T00:46:00Z</dcterms:modified>
</cp:coreProperties>
</file>