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195" w:rsidRPr="00457B9B" w:rsidRDefault="00FC5195" w:rsidP="00FC5195">
      <w:pPr>
        <w:pStyle w:val="Corpodetexto"/>
        <w:ind w:left="4223"/>
        <w:rPr>
          <w:sz w:val="20"/>
        </w:rPr>
      </w:pPr>
      <w:r>
        <w:rPr>
          <w:noProof/>
          <w:sz w:val="20"/>
          <w:lang w:eastAsia="pt-BR"/>
        </w:rPr>
        <w:drawing>
          <wp:inline distT="0" distB="0" distL="0" distR="0" wp14:anchorId="6D710C1C" wp14:editId="24EA6DEF">
            <wp:extent cx="749943" cy="1015746"/>
            <wp:effectExtent l="0" t="0" r="0" b="0"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43" cy="10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195" w:rsidRDefault="00FC5195" w:rsidP="00FC5195">
      <w:pPr>
        <w:spacing w:before="255"/>
        <w:ind w:left="229" w:right="229"/>
        <w:jc w:val="center"/>
        <w:rPr>
          <w:sz w:val="28"/>
        </w:rPr>
      </w:pPr>
      <w:bookmarkStart w:id="0" w:name="UNIVERSIDADE_FEDERAL_DE_SERGIPE_"/>
      <w:bookmarkEnd w:id="0"/>
    </w:p>
    <w:p w:rsidR="00FC5195" w:rsidRDefault="00FC5195" w:rsidP="00FC5195">
      <w:pPr>
        <w:spacing w:before="255"/>
        <w:ind w:left="229" w:right="229"/>
        <w:jc w:val="center"/>
        <w:rPr>
          <w:sz w:val="28"/>
        </w:rPr>
      </w:pPr>
      <w:r>
        <w:rPr>
          <w:sz w:val="28"/>
        </w:rPr>
        <w:t>PRÁTICAS</w:t>
      </w:r>
      <w:r>
        <w:rPr>
          <w:spacing w:val="-12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SISTEMAS</w:t>
      </w:r>
      <w:r>
        <w:rPr>
          <w:spacing w:val="-10"/>
          <w:sz w:val="28"/>
        </w:rPr>
        <w:t xml:space="preserve"> </w:t>
      </w:r>
      <w:r>
        <w:rPr>
          <w:sz w:val="28"/>
        </w:rPr>
        <w:t>DIGITAIS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T02</w:t>
      </w:r>
    </w:p>
    <w:p w:rsidR="00FC5195" w:rsidRDefault="00FC5195" w:rsidP="00FC5195">
      <w:pPr>
        <w:pStyle w:val="Corpodetexto"/>
        <w:rPr>
          <w:sz w:val="28"/>
        </w:rPr>
      </w:pPr>
    </w:p>
    <w:p w:rsidR="00FC5195" w:rsidRDefault="00FC5195" w:rsidP="00FC5195">
      <w:pPr>
        <w:pStyle w:val="Corpodetexto"/>
        <w:rPr>
          <w:sz w:val="28"/>
        </w:rPr>
      </w:pPr>
    </w:p>
    <w:p w:rsidR="00FC5195" w:rsidRDefault="00FC5195" w:rsidP="00FC5195">
      <w:pPr>
        <w:pStyle w:val="Corpodetexto"/>
        <w:spacing w:before="79"/>
        <w:rPr>
          <w:sz w:val="28"/>
        </w:rPr>
      </w:pPr>
    </w:p>
    <w:p w:rsidR="00FC5195" w:rsidRDefault="00FC5195" w:rsidP="00FC5195">
      <w:pPr>
        <w:pStyle w:val="Corpodetexto"/>
        <w:spacing w:before="79"/>
        <w:rPr>
          <w:sz w:val="28"/>
        </w:rPr>
      </w:pPr>
    </w:p>
    <w:p w:rsidR="00FC5195" w:rsidRDefault="00FC5195" w:rsidP="00FC5195">
      <w:pPr>
        <w:pStyle w:val="Corpodetexto"/>
        <w:spacing w:before="266"/>
        <w:jc w:val="center"/>
        <w:rPr>
          <w:rFonts w:ascii="Arial"/>
          <w:b/>
          <w:sz w:val="34"/>
        </w:rPr>
      </w:pPr>
      <w:r>
        <w:rPr>
          <w:spacing w:val="6"/>
        </w:rPr>
        <w:t>Relat</w:t>
      </w:r>
      <w:r>
        <w:rPr>
          <w:spacing w:val="32"/>
        </w:rPr>
        <w:t>ór</w:t>
      </w:r>
      <w:r>
        <w:rPr>
          <w:spacing w:val="6"/>
        </w:rPr>
        <w:t>io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9"/>
        </w:rPr>
        <w:t>Pr</w:t>
      </w:r>
      <w:r>
        <w:rPr>
          <w:spacing w:val="-124"/>
        </w:rPr>
        <w:t>a</w:t>
      </w:r>
      <w:r>
        <w:rPr>
          <w:spacing w:val="35"/>
        </w:rPr>
        <w:t>át</w:t>
      </w:r>
      <w:r>
        <w:rPr>
          <w:spacing w:val="9"/>
        </w:rPr>
        <w:t>icas</w:t>
      </w:r>
      <w:r>
        <w:rPr>
          <w:spacing w:val="-15"/>
        </w:rPr>
        <w:t xml:space="preserve"> </w:t>
      </w:r>
      <w:r>
        <w:rPr>
          <w:spacing w:val="-4"/>
        </w:rPr>
        <w:t>em</w:t>
      </w:r>
      <w:r>
        <w:rPr>
          <w:spacing w:val="-16"/>
        </w:rPr>
        <w:t xml:space="preserve"> </w:t>
      </w:r>
      <w:r>
        <w:rPr>
          <w:spacing w:val="-4"/>
        </w:rPr>
        <w:t>Sistemas</w:t>
      </w:r>
      <w:r>
        <w:rPr>
          <w:spacing w:val="-16"/>
        </w:rPr>
        <w:t xml:space="preserve"> </w:t>
      </w:r>
      <w:r>
        <w:rPr>
          <w:spacing w:val="-4"/>
        </w:rPr>
        <w:t xml:space="preserve">Digitais </w:t>
      </w:r>
      <w:r w:rsidR="00227651">
        <w:t>Segunda</w:t>
      </w:r>
      <w:r>
        <w:t xml:space="preserve"> Unidade</w:t>
      </w:r>
    </w:p>
    <w:p w:rsidR="00FC5195" w:rsidRPr="00457B9B" w:rsidRDefault="00FC5195" w:rsidP="00FC5195">
      <w:pPr>
        <w:spacing w:before="212"/>
        <w:ind w:left="135"/>
        <w:jc w:val="center"/>
        <w:rPr>
          <w:rFonts w:ascii="Courier New"/>
        </w:rPr>
      </w:pPr>
      <w:r>
        <w:rPr>
          <w:rFonts w:ascii="Courier New"/>
          <w:noProof/>
          <w:lang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08822B2" wp14:editId="11A7DB56">
                <wp:simplePos x="0" y="0"/>
                <wp:positionH relativeFrom="page">
                  <wp:posOffset>2820987</wp:posOffset>
                </wp:positionH>
                <wp:positionV relativeFrom="paragraph">
                  <wp:posOffset>248888</wp:posOffset>
                </wp:positionV>
                <wp:extent cx="38100" cy="1270"/>
                <wp:effectExtent l="0" t="0" r="0" b="0"/>
                <wp:wrapNone/>
                <wp:docPr id="1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85EB2" id="Graphic 1" o:spid="_x0000_s1026" style="position:absolute;margin-left:222.1pt;margin-top:19.6pt;width: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ZctJAIAAHoEAAAOAAAAZHJzL2Uyb0RvYy54bWysVMFu2zAMvQ/YPwi6L3bSpe2MOMXQoMWA&#10;oivQDDsrshwLkyWNVGL370fJdpp2t2E+CJRIke/xUV7d9K1hRwWonS35fJZzpqx0lbb7kv/Y3n26&#10;5gyDsJUwzqqSvyjkN+uPH1adL9TCNc5UChglsVh0vuRNCL7IMpSNagXOnFeWnLWDVgTawj6rQHSU&#10;vTXZIs8vs85B5cFJhUinm8HJ1yl/XSsZvtc1qsBMyQlbSCukdRfXbL0SxR6Eb7QcYYh/QNEKbano&#10;KdVGBMEOoP9K1WoJDl0dZtK1matrLVXiQGzm+Ts2z43wKnGh5qA/tQn/X1r5eHwCpivSbsmZFS1p&#10;dD+2Yx6703ksKOjZP0Hkh/7ByV9IjuyNJ25wjOlraGMssWN9avXLqdWqD0zS4cX1PCc9JHnmi6uk&#10;QyaK6aY8YLhXLmURxwcMg0zVZIlmsmRvJxNI7CizSTIHzkhm4Ixk3g0yexHivQgtmqybYMST1h3V&#10;1iVfeIeagL16jT2Purj6ckk0Jn4UOfjJiCWoS4ORypJ9TszYiGCZLz+nyUFndHWnjYkYEPa7WwPs&#10;KOLcpi9yoAxvwjxg2AhshrjkGsOMHRUaRIny7Fz1Qlp3pG7J8fdBgOLMfLM0TfFlTAZMxm4yIJhb&#10;l95Pag/V3PY/BXgWy5c8kKaPbppVUUyCReqn2HjTuq+H4God1UzTMyAaNzTgieD4GOMLOt+nqNdf&#10;xvoPAAAA//8DAFBLAwQUAAYACAAAACEAJnzBpd8AAAAJAQAADwAAAGRycy9kb3ducmV2LnhtbEyP&#10;zU7DMBCE70i8g7VIXFDrpA0VhDhVGwkoEhcKElcnXhKLeB3Fbhvenu0JTvs3mvm2WE+uF0ccg/Wk&#10;IJ0nIJAabyy1Cj7eH2d3IELUZHTvCRX8YIB1eXlR6Nz4E73hcR9bwSYUcq2gi3HIpQxNh06HuR+Q&#10;+PblR6cjj2MrzahPbO56uUiSlXTaEid0esCqw+Z7f3AKnqp0u0nDtnq1O3uzk/XyE1+elbq+mjYP&#10;ICJO8U8MZ3xGh5KZan8gE0SvIMuyBUsVLO+5siC7Tbipz4sMZFnI/x+UvwAAAP//AwBQSwECLQAU&#10;AAYACAAAACEAtoM4kv4AAADhAQAAEwAAAAAAAAAAAAAAAAAAAAAAW0NvbnRlbnRfVHlwZXNdLnht&#10;bFBLAQItABQABgAIAAAAIQA4/SH/1gAAAJQBAAALAAAAAAAAAAAAAAAAAC8BAABfcmVscy8ucmVs&#10;c1BLAQItABQABgAIAAAAIQBK4ZctJAIAAHoEAAAOAAAAAAAAAAAAAAAAAC4CAABkcnMvZTJvRG9j&#10;LnhtbFBLAQItABQABgAIAAAAIQAmfMGl3wAAAAkBAAAPAAAAAAAAAAAAAAAAAH4EAABkcnMvZG93&#10;bnJldi54bWxQSwUGAAAAAAQABADzAAAAigUAAAAA&#10;" path="m,l37960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/>
          <w:i/>
          <w:spacing w:val="-2"/>
        </w:rPr>
        <w:t>{</w:t>
      </w:r>
      <w:proofErr w:type="gramStart"/>
      <w:r w:rsidRPr="00C606CD">
        <w:rPr>
          <w:rFonts w:ascii="Courier New"/>
          <w:spacing w:val="-2"/>
        </w:rPr>
        <w:t>joaoccs</w:t>
      </w:r>
      <w:r>
        <w:rPr>
          <w:rFonts w:ascii="Courier New"/>
          <w:spacing w:val="-2"/>
        </w:rPr>
        <w:t>,vonvictor</w:t>
      </w:r>
      <w:proofErr w:type="gramEnd"/>
      <w:r>
        <w:rPr>
          <w:rFonts w:ascii="Courier New"/>
          <w:spacing w:val="-2"/>
        </w:rPr>
        <w:t>,177013ot</w:t>
      </w:r>
      <w:r>
        <w:rPr>
          <w:rFonts w:ascii="Georgia"/>
          <w:i/>
          <w:spacing w:val="-2"/>
        </w:rPr>
        <w:t xml:space="preserve"> }</w:t>
      </w:r>
      <w:r>
        <w:rPr>
          <w:rFonts w:ascii="Courier New"/>
          <w:spacing w:val="-2"/>
        </w:rPr>
        <w:t>@academico.ufs.br</w:t>
      </w:r>
    </w:p>
    <w:p w:rsidR="00FC5195" w:rsidRDefault="00FC5195" w:rsidP="00FC5195">
      <w:pPr>
        <w:pStyle w:val="Ttulo2"/>
        <w:spacing w:before="148"/>
        <w:ind w:left="499"/>
        <w:jc w:val="center"/>
        <w:rPr>
          <w:spacing w:val="-7"/>
        </w:rPr>
      </w:pPr>
      <w:r>
        <w:t>João Carlos Cruz Santos,</w:t>
      </w:r>
      <w:r>
        <w:rPr>
          <w:spacing w:val="-7"/>
        </w:rPr>
        <w:t xml:space="preserve"> João Victor Carvalho Simões</w:t>
      </w:r>
      <w:r>
        <w:t>,</w:t>
      </w:r>
      <w:r>
        <w:rPr>
          <w:spacing w:val="-7"/>
        </w:rPr>
        <w:t xml:space="preserve"> Otávio Augusto Batista Santos Filho</w:t>
      </w:r>
    </w:p>
    <w:p w:rsidR="00FC5195" w:rsidRDefault="00FC5195" w:rsidP="00FC5195"/>
    <w:p w:rsidR="00FC5195" w:rsidRPr="00457B9B" w:rsidRDefault="00FC5195" w:rsidP="00FC5195"/>
    <w:p w:rsidR="00FC5195" w:rsidRPr="00457B9B" w:rsidRDefault="00FC5195" w:rsidP="00FC5195">
      <w:pPr>
        <w:pStyle w:val="Corpodetexto"/>
        <w:jc w:val="center"/>
        <w:rPr>
          <w:sz w:val="28"/>
        </w:rPr>
      </w:pPr>
      <w:r>
        <w:rPr>
          <w:sz w:val="28"/>
        </w:rPr>
        <w:t>Orientador:</w:t>
      </w:r>
      <w:r w:rsidRPr="00142812">
        <w:t xml:space="preserve"> </w:t>
      </w:r>
      <w:r>
        <w:rPr>
          <w:sz w:val="28"/>
        </w:rPr>
        <w:t>Calebe Micael de Oliveira Conceição</w:t>
      </w:r>
    </w:p>
    <w:p w:rsidR="00FC5195" w:rsidRDefault="00FC5195" w:rsidP="00FC5195">
      <w:pPr>
        <w:pStyle w:val="Corpodetexto"/>
        <w:spacing w:before="209" w:line="247" w:lineRule="auto"/>
        <w:ind w:left="775" w:right="638"/>
        <w:jc w:val="center"/>
      </w:pPr>
      <w:r>
        <w:rPr>
          <w:spacing w:val="-2"/>
        </w:rPr>
        <w:t>Departamento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11"/>
        </w:rPr>
        <w:t>Computa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Universidade</w:t>
      </w:r>
      <w:r>
        <w:rPr>
          <w:spacing w:val="-12"/>
        </w:rPr>
        <w:t xml:space="preserve"> </w:t>
      </w:r>
      <w:r>
        <w:rPr>
          <w:spacing w:val="-2"/>
        </w:rPr>
        <w:t>Federal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Sergipe</w:t>
      </w:r>
      <w:r>
        <w:rPr>
          <w:spacing w:val="-12"/>
        </w:rPr>
        <w:t xml:space="preserve"> </w:t>
      </w:r>
      <w:r>
        <w:rPr>
          <w:spacing w:val="-2"/>
        </w:rPr>
        <w:t xml:space="preserve">(UFS) </w:t>
      </w:r>
      <w:r>
        <w:rPr>
          <w:spacing w:val="20"/>
        </w:rPr>
        <w:t>S</w:t>
      </w:r>
      <w:r>
        <w:rPr>
          <w:spacing w:val="-73"/>
        </w:rPr>
        <w:t>a</w:t>
      </w:r>
      <w:r>
        <w:rPr>
          <w:spacing w:val="33"/>
        </w:rPr>
        <w:t>˜</w:t>
      </w:r>
      <w:r>
        <w:rPr>
          <w:spacing w:val="20"/>
        </w:rPr>
        <w:t>o</w:t>
      </w:r>
      <w:r>
        <w:rPr>
          <w:spacing w:val="-15"/>
        </w:rPr>
        <w:t xml:space="preserve"> </w:t>
      </w:r>
      <w:r>
        <w:rPr>
          <w:spacing w:val="13"/>
        </w:rPr>
        <w:t>Crist</w:t>
      </w:r>
      <w:r>
        <w:rPr>
          <w:spacing w:val="-87"/>
        </w:rPr>
        <w:t>o</w:t>
      </w:r>
      <w:r>
        <w:rPr>
          <w:spacing w:val="32"/>
        </w:rPr>
        <w:t>´</w:t>
      </w:r>
      <w:r>
        <w:rPr>
          <w:spacing w:val="13"/>
        </w:rPr>
        <w:t>v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o,</w:t>
      </w:r>
      <w:r>
        <w:rPr>
          <w:spacing w:val="-14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Brasil</w:t>
      </w:r>
    </w:p>
    <w:p w:rsidR="00FC5195" w:rsidRDefault="00FC5195" w:rsidP="00FC5195">
      <w:pPr>
        <w:pStyle w:val="Corpodetexto"/>
        <w:rPr>
          <w:rFonts w:ascii="Arial"/>
          <w:b/>
          <w:sz w:val="28"/>
        </w:rPr>
      </w:pPr>
    </w:p>
    <w:p w:rsidR="00FC5195" w:rsidRDefault="00FC5195" w:rsidP="00FC5195">
      <w:pPr>
        <w:pStyle w:val="Corpodetexto"/>
        <w:rPr>
          <w:rFonts w:ascii="Arial"/>
          <w:b/>
          <w:sz w:val="28"/>
        </w:rPr>
      </w:pPr>
    </w:p>
    <w:p w:rsidR="00FC5195" w:rsidRDefault="00FC5195" w:rsidP="00FC5195">
      <w:pPr>
        <w:pStyle w:val="Corpodetexto"/>
        <w:spacing w:before="303"/>
        <w:rPr>
          <w:rFonts w:ascii="Arial"/>
          <w:b/>
          <w:sz w:val="28"/>
        </w:rPr>
      </w:pPr>
    </w:p>
    <w:p w:rsidR="00FC5195" w:rsidRDefault="00FC5195" w:rsidP="00FC5195">
      <w:pPr>
        <w:pStyle w:val="Corpodetexto"/>
        <w:spacing w:before="303"/>
        <w:rPr>
          <w:rFonts w:ascii="Arial"/>
          <w:b/>
          <w:sz w:val="28"/>
        </w:rPr>
      </w:pPr>
    </w:p>
    <w:p w:rsidR="00FC5195" w:rsidRPr="00731406" w:rsidRDefault="00FC5195" w:rsidP="00FC5195">
      <w:pPr>
        <w:ind w:left="229" w:right="229"/>
        <w:jc w:val="center"/>
        <w:rPr>
          <w:sz w:val="28"/>
          <w:u w:val="single"/>
        </w:rPr>
      </w:pPr>
      <w:r>
        <w:rPr>
          <w:sz w:val="28"/>
        </w:rPr>
        <w:t>Relatório</w:t>
      </w:r>
      <w:r>
        <w:rPr>
          <w:spacing w:val="-6"/>
          <w:sz w:val="28"/>
        </w:rPr>
        <w:t xml:space="preserve"> </w:t>
      </w:r>
      <w:r>
        <w:rPr>
          <w:sz w:val="28"/>
        </w:rPr>
        <w:t>da</w:t>
      </w:r>
      <w:r>
        <w:rPr>
          <w:spacing w:val="-6"/>
          <w:sz w:val="28"/>
        </w:rPr>
        <w:t xml:space="preserve"> </w:t>
      </w:r>
      <w:r>
        <w:rPr>
          <w:sz w:val="28"/>
        </w:rPr>
        <w:t>prática</w:t>
      </w:r>
      <w:r>
        <w:rPr>
          <w:spacing w:val="-10"/>
          <w:sz w:val="28"/>
        </w:rPr>
        <w:t xml:space="preserve"> 05 – Lab 5</w:t>
      </w:r>
    </w:p>
    <w:p w:rsidR="00FC5195" w:rsidRDefault="00FC5195" w:rsidP="00FC5195">
      <w:pPr>
        <w:pStyle w:val="Corpodetexto"/>
        <w:rPr>
          <w:sz w:val="28"/>
        </w:rPr>
      </w:pPr>
    </w:p>
    <w:p w:rsidR="00FC5195" w:rsidRDefault="00FC5195" w:rsidP="00FC5195">
      <w:pPr>
        <w:pStyle w:val="Corpodetexto"/>
        <w:rPr>
          <w:sz w:val="28"/>
        </w:rPr>
      </w:pPr>
    </w:p>
    <w:p w:rsidR="00FC5195" w:rsidRDefault="00FC5195" w:rsidP="00FC5195">
      <w:pPr>
        <w:pStyle w:val="Corpodetexto"/>
        <w:spacing w:before="5"/>
        <w:rPr>
          <w:sz w:val="28"/>
        </w:rPr>
      </w:pPr>
    </w:p>
    <w:p w:rsidR="00FC5195" w:rsidRDefault="00FC5195" w:rsidP="00FC5195">
      <w:pPr>
        <w:pStyle w:val="Corpodetexto"/>
        <w:spacing w:before="5"/>
        <w:rPr>
          <w:sz w:val="28"/>
        </w:rPr>
      </w:pPr>
    </w:p>
    <w:p w:rsidR="00227651" w:rsidRDefault="00227651" w:rsidP="00FC5195">
      <w:pPr>
        <w:pStyle w:val="Corpodetexto"/>
        <w:spacing w:before="5"/>
        <w:rPr>
          <w:sz w:val="28"/>
        </w:rPr>
      </w:pPr>
      <w:bookmarkStart w:id="1" w:name="_GoBack"/>
      <w:bookmarkEnd w:id="1"/>
    </w:p>
    <w:p w:rsidR="00FC5195" w:rsidRDefault="00FC5195" w:rsidP="00FC5195">
      <w:pPr>
        <w:pStyle w:val="Corpodetexto"/>
        <w:spacing w:before="5"/>
        <w:rPr>
          <w:sz w:val="28"/>
        </w:rPr>
      </w:pPr>
    </w:p>
    <w:p w:rsidR="00FC5195" w:rsidRDefault="00FC5195" w:rsidP="00FC5195">
      <w:pPr>
        <w:ind w:left="2832" w:right="2845"/>
        <w:jc w:val="center"/>
        <w:rPr>
          <w:sz w:val="28"/>
        </w:rPr>
      </w:pPr>
    </w:p>
    <w:p w:rsidR="00FC5195" w:rsidRPr="00D01A34" w:rsidRDefault="00FC5195" w:rsidP="00FC5195">
      <w:pPr>
        <w:ind w:left="2832" w:right="2845"/>
        <w:jc w:val="center"/>
        <w:rPr>
          <w:spacing w:val="-4"/>
          <w:sz w:val="28"/>
        </w:rPr>
      </w:pPr>
      <w:r>
        <w:rPr>
          <w:sz w:val="28"/>
        </w:rPr>
        <w:t>São</w:t>
      </w:r>
      <w:r>
        <w:rPr>
          <w:spacing w:val="-20"/>
          <w:sz w:val="28"/>
        </w:rPr>
        <w:t xml:space="preserve"> </w:t>
      </w:r>
      <w:r>
        <w:rPr>
          <w:sz w:val="28"/>
        </w:rPr>
        <w:t>Cristóvão,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Sergipe </w:t>
      </w:r>
      <w:r>
        <w:rPr>
          <w:spacing w:val="-4"/>
          <w:sz w:val="28"/>
        </w:rPr>
        <w:t>2025</w:t>
      </w:r>
    </w:p>
    <w:p w:rsidR="00FC5195" w:rsidRDefault="00FC5195" w:rsidP="00FC5195">
      <w:pPr>
        <w:spacing w:before="65"/>
        <w:ind w:left="229" w:right="246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lastRenderedPageBreak/>
        <w:t>SUMÁRIO</w:t>
      </w:r>
    </w:p>
    <w:p w:rsidR="00FC5195" w:rsidRDefault="00FC5195" w:rsidP="00FC5195">
      <w:pPr>
        <w:pStyle w:val="Corpodetexto"/>
        <w:rPr>
          <w:rFonts w:ascii="Arial"/>
          <w:b/>
        </w:rPr>
      </w:pPr>
    </w:p>
    <w:p w:rsidR="00FC5195" w:rsidRPr="009332C2" w:rsidRDefault="00FC5195" w:rsidP="005545B8">
      <w:pPr>
        <w:pStyle w:val="Ttulo1"/>
        <w:numPr>
          <w:ilvl w:val="0"/>
          <w:numId w:val="2"/>
        </w:numPr>
        <w:tabs>
          <w:tab w:val="left" w:pos="454"/>
        </w:tabs>
        <w:spacing w:before="250"/>
        <w:rPr>
          <w:sz w:val="28"/>
          <w:szCs w:val="28"/>
        </w:rPr>
      </w:pPr>
      <w:bookmarkStart w:id="2" w:name="1.​Introdução_"/>
      <w:bookmarkEnd w:id="2"/>
      <w:r w:rsidRPr="009A50A8">
        <w:rPr>
          <w:sz w:val="28"/>
          <w:szCs w:val="28"/>
        </w:rPr>
        <w:t>Resumo</w:t>
      </w:r>
      <w:r w:rsidRPr="009A50A8">
        <w:rPr>
          <w:spacing w:val="12"/>
          <w:sz w:val="28"/>
          <w:szCs w:val="28"/>
        </w:rPr>
        <w:t xml:space="preserve"> </w:t>
      </w:r>
    </w:p>
    <w:p w:rsidR="00FC5195" w:rsidRPr="00457B9B" w:rsidRDefault="00FC5195" w:rsidP="00FC5195">
      <w:pPr>
        <w:pStyle w:val="Ttulo1"/>
        <w:numPr>
          <w:ilvl w:val="0"/>
          <w:numId w:val="2"/>
        </w:numPr>
        <w:tabs>
          <w:tab w:val="left" w:pos="454"/>
        </w:tabs>
        <w:spacing w:before="250"/>
        <w:rPr>
          <w:sz w:val="28"/>
          <w:szCs w:val="28"/>
        </w:rPr>
      </w:pPr>
      <w:r>
        <w:rPr>
          <w:spacing w:val="12"/>
          <w:sz w:val="28"/>
          <w:szCs w:val="28"/>
        </w:rPr>
        <w:t>Introdução</w:t>
      </w:r>
    </w:p>
    <w:p w:rsidR="00FC5195" w:rsidRPr="00457B9B" w:rsidRDefault="00FC5195" w:rsidP="00FC5195">
      <w:pPr>
        <w:pStyle w:val="Ttulo1"/>
        <w:numPr>
          <w:ilvl w:val="0"/>
          <w:numId w:val="2"/>
        </w:numPr>
        <w:tabs>
          <w:tab w:val="left" w:pos="454"/>
        </w:tabs>
        <w:spacing w:before="250"/>
        <w:rPr>
          <w:sz w:val="28"/>
          <w:szCs w:val="28"/>
        </w:rPr>
      </w:pPr>
      <w:r>
        <w:rPr>
          <w:spacing w:val="12"/>
          <w:sz w:val="28"/>
          <w:szCs w:val="28"/>
        </w:rPr>
        <w:t>Materiais Utilizados</w:t>
      </w:r>
    </w:p>
    <w:p w:rsidR="00FC5195" w:rsidRDefault="00FC5195" w:rsidP="00FC5195">
      <w:pPr>
        <w:pStyle w:val="Ttulo1"/>
        <w:numPr>
          <w:ilvl w:val="0"/>
          <w:numId w:val="2"/>
        </w:numPr>
        <w:tabs>
          <w:tab w:val="left" w:pos="454"/>
        </w:tabs>
        <w:spacing w:before="250"/>
        <w:rPr>
          <w:sz w:val="28"/>
          <w:szCs w:val="28"/>
        </w:rPr>
      </w:pPr>
      <w:r>
        <w:rPr>
          <w:sz w:val="28"/>
          <w:szCs w:val="28"/>
        </w:rPr>
        <w:t>Atividades</w:t>
      </w:r>
    </w:p>
    <w:p w:rsidR="00FC5195" w:rsidRDefault="00FC5195" w:rsidP="00FC5195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 w:rsidRPr="00457B9B">
        <w:rPr>
          <w:bCs w:val="0"/>
          <w:szCs w:val="26"/>
        </w:rPr>
        <w:t>3.1</w:t>
      </w:r>
      <w:r>
        <w:rPr>
          <w:bCs w:val="0"/>
          <w:szCs w:val="26"/>
        </w:rPr>
        <w:t xml:space="preserve"> </w:t>
      </w:r>
      <w:r w:rsidR="005545B8">
        <w:rPr>
          <w:sz w:val="28"/>
          <w:szCs w:val="28"/>
        </w:rPr>
        <w:t>Alternativa- a</w:t>
      </w:r>
    </w:p>
    <w:p w:rsidR="00FC5195" w:rsidRDefault="00FC5195" w:rsidP="00FC5195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>
        <w:rPr>
          <w:bCs w:val="0"/>
          <w:szCs w:val="26"/>
        </w:rPr>
        <w:t xml:space="preserve">3.2 </w:t>
      </w:r>
      <w:r w:rsidR="005545B8">
        <w:rPr>
          <w:sz w:val="28"/>
          <w:szCs w:val="28"/>
        </w:rPr>
        <w:t>Alternativa- b</w:t>
      </w:r>
    </w:p>
    <w:p w:rsidR="005545B8" w:rsidRPr="00A016CB" w:rsidRDefault="00FC5195" w:rsidP="005545B8">
      <w:pPr>
        <w:pStyle w:val="Ttulo1"/>
        <w:tabs>
          <w:tab w:val="left" w:pos="454"/>
        </w:tabs>
        <w:spacing w:before="250"/>
        <w:ind w:left="720"/>
        <w:rPr>
          <w:bCs w:val="0"/>
          <w:szCs w:val="26"/>
        </w:rPr>
      </w:pPr>
      <w:r>
        <w:rPr>
          <w:bCs w:val="0"/>
          <w:szCs w:val="26"/>
        </w:rPr>
        <w:t xml:space="preserve">3.3 </w:t>
      </w:r>
      <w:r w:rsidR="005545B8">
        <w:rPr>
          <w:sz w:val="28"/>
          <w:szCs w:val="28"/>
        </w:rPr>
        <w:t>Alternativa- c</w:t>
      </w:r>
    </w:p>
    <w:p w:rsidR="005545B8" w:rsidRDefault="005545B8" w:rsidP="00FC5195">
      <w:pPr>
        <w:pStyle w:val="Ttulo1"/>
        <w:numPr>
          <w:ilvl w:val="0"/>
          <w:numId w:val="2"/>
        </w:numPr>
        <w:tabs>
          <w:tab w:val="left" w:pos="454"/>
        </w:tabs>
        <w:spacing w:before="250"/>
        <w:rPr>
          <w:sz w:val="28"/>
          <w:szCs w:val="28"/>
        </w:rPr>
      </w:pPr>
      <w:r>
        <w:rPr>
          <w:sz w:val="28"/>
          <w:szCs w:val="28"/>
        </w:rPr>
        <w:t>Atividade 2</w:t>
      </w:r>
    </w:p>
    <w:p w:rsidR="005545B8" w:rsidRPr="005545B8" w:rsidRDefault="005545B8" w:rsidP="005545B8">
      <w:pPr>
        <w:pStyle w:val="Ttulo1"/>
        <w:tabs>
          <w:tab w:val="left" w:pos="454"/>
        </w:tabs>
        <w:spacing w:before="250"/>
        <w:ind w:left="720"/>
        <w:rPr>
          <w:szCs w:val="28"/>
        </w:rPr>
      </w:pPr>
      <w:r w:rsidRPr="005545B8">
        <w:rPr>
          <w:szCs w:val="28"/>
        </w:rPr>
        <w:t>4.1 Alternativa- a</w:t>
      </w:r>
    </w:p>
    <w:p w:rsidR="005545B8" w:rsidRPr="005545B8" w:rsidRDefault="005545B8" w:rsidP="005545B8">
      <w:pPr>
        <w:pStyle w:val="Ttulo1"/>
        <w:tabs>
          <w:tab w:val="left" w:pos="454"/>
        </w:tabs>
        <w:spacing w:before="250"/>
        <w:ind w:left="720"/>
        <w:rPr>
          <w:szCs w:val="28"/>
        </w:rPr>
      </w:pPr>
      <w:r w:rsidRPr="005545B8">
        <w:rPr>
          <w:szCs w:val="28"/>
        </w:rPr>
        <w:t>4.2 Alternativa- b</w:t>
      </w:r>
    </w:p>
    <w:p w:rsidR="005545B8" w:rsidRPr="005545B8" w:rsidRDefault="005545B8" w:rsidP="005545B8">
      <w:pPr>
        <w:pStyle w:val="Ttulo1"/>
        <w:tabs>
          <w:tab w:val="left" w:pos="454"/>
        </w:tabs>
        <w:spacing w:before="250"/>
        <w:ind w:left="720"/>
        <w:rPr>
          <w:szCs w:val="28"/>
        </w:rPr>
      </w:pPr>
      <w:r w:rsidRPr="005545B8">
        <w:rPr>
          <w:szCs w:val="28"/>
        </w:rPr>
        <w:t>4.2 Alternativa- c</w:t>
      </w:r>
    </w:p>
    <w:p w:rsidR="005545B8" w:rsidRPr="005545B8" w:rsidRDefault="005545B8" w:rsidP="005545B8">
      <w:pPr>
        <w:pStyle w:val="Ttulo1"/>
        <w:tabs>
          <w:tab w:val="left" w:pos="454"/>
        </w:tabs>
        <w:spacing w:before="250"/>
        <w:ind w:left="720"/>
        <w:rPr>
          <w:szCs w:val="28"/>
        </w:rPr>
      </w:pPr>
      <w:r w:rsidRPr="005545B8">
        <w:rPr>
          <w:szCs w:val="28"/>
        </w:rPr>
        <w:t>4.4 Alternativa- d</w:t>
      </w:r>
    </w:p>
    <w:p w:rsidR="00FC5195" w:rsidRDefault="00FC5195" w:rsidP="00FC5195">
      <w:pPr>
        <w:pStyle w:val="Ttulo1"/>
        <w:numPr>
          <w:ilvl w:val="0"/>
          <w:numId w:val="2"/>
        </w:numPr>
        <w:tabs>
          <w:tab w:val="left" w:pos="454"/>
        </w:tabs>
        <w:spacing w:before="250"/>
        <w:rPr>
          <w:sz w:val="28"/>
          <w:szCs w:val="28"/>
        </w:rPr>
      </w:pPr>
      <w:r>
        <w:rPr>
          <w:sz w:val="28"/>
          <w:szCs w:val="28"/>
        </w:rPr>
        <w:t>Hora-Trabalho/Questões Individuais</w:t>
      </w:r>
    </w:p>
    <w:p w:rsidR="00A55DC6" w:rsidRDefault="00A55DC6" w:rsidP="00A55DC6">
      <w:pPr>
        <w:pStyle w:val="Ttulo1"/>
        <w:tabs>
          <w:tab w:val="left" w:pos="454"/>
        </w:tabs>
        <w:spacing w:before="250"/>
        <w:ind w:left="720"/>
        <w:rPr>
          <w:sz w:val="28"/>
          <w:szCs w:val="28"/>
        </w:rPr>
      </w:pPr>
      <w:r>
        <w:rPr>
          <w:sz w:val="28"/>
          <w:szCs w:val="28"/>
        </w:rPr>
        <w:t>5.1 Introdução Teórica</w:t>
      </w:r>
    </w:p>
    <w:p w:rsidR="00A55DC6" w:rsidRDefault="00A55DC6" w:rsidP="00A55DC6">
      <w:pPr>
        <w:pStyle w:val="Ttulo1"/>
        <w:tabs>
          <w:tab w:val="left" w:pos="454"/>
        </w:tabs>
        <w:spacing w:before="250"/>
        <w:ind w:left="720"/>
        <w:rPr>
          <w:sz w:val="28"/>
          <w:szCs w:val="28"/>
        </w:rPr>
      </w:pPr>
      <w:r>
        <w:rPr>
          <w:sz w:val="28"/>
          <w:szCs w:val="28"/>
        </w:rPr>
        <w:t>5.2 Materiais usados</w:t>
      </w:r>
    </w:p>
    <w:p w:rsidR="00A55DC6" w:rsidRDefault="00A55DC6" w:rsidP="00A55DC6">
      <w:pPr>
        <w:pStyle w:val="Ttulo1"/>
        <w:tabs>
          <w:tab w:val="left" w:pos="454"/>
        </w:tabs>
        <w:spacing w:before="250"/>
        <w:ind w:left="720"/>
        <w:rPr>
          <w:sz w:val="28"/>
          <w:szCs w:val="28"/>
        </w:rPr>
      </w:pPr>
      <w:r>
        <w:rPr>
          <w:sz w:val="28"/>
          <w:szCs w:val="28"/>
        </w:rPr>
        <w:t>5.3 Descrição das Atividades</w:t>
      </w:r>
    </w:p>
    <w:p w:rsidR="00A55DC6" w:rsidRDefault="00A55DC6" w:rsidP="00A55DC6">
      <w:pPr>
        <w:pStyle w:val="Ttulo1"/>
        <w:tabs>
          <w:tab w:val="left" w:pos="454"/>
        </w:tabs>
        <w:spacing w:before="250"/>
        <w:ind w:left="720"/>
        <w:rPr>
          <w:sz w:val="28"/>
          <w:szCs w:val="28"/>
        </w:rPr>
      </w:pPr>
      <w:r>
        <w:rPr>
          <w:sz w:val="28"/>
          <w:szCs w:val="28"/>
        </w:rPr>
        <w:t>5.4 Resultados</w:t>
      </w:r>
    </w:p>
    <w:p w:rsidR="00A55DC6" w:rsidRDefault="00A55DC6" w:rsidP="00A55DC6">
      <w:pPr>
        <w:pStyle w:val="Ttulo1"/>
        <w:tabs>
          <w:tab w:val="left" w:pos="454"/>
        </w:tabs>
        <w:spacing w:before="250"/>
        <w:ind w:left="720"/>
        <w:rPr>
          <w:sz w:val="28"/>
          <w:szCs w:val="28"/>
        </w:rPr>
      </w:pPr>
      <w:r>
        <w:rPr>
          <w:sz w:val="28"/>
          <w:szCs w:val="28"/>
        </w:rPr>
        <w:t>5.5 Conclusão</w:t>
      </w:r>
    </w:p>
    <w:p w:rsidR="00FC5195" w:rsidRDefault="005545B8" w:rsidP="00FC5195">
      <w:pPr>
        <w:pStyle w:val="Ttulo1"/>
        <w:numPr>
          <w:ilvl w:val="0"/>
          <w:numId w:val="2"/>
        </w:numPr>
        <w:tabs>
          <w:tab w:val="left" w:pos="454"/>
        </w:tabs>
        <w:spacing w:before="250"/>
        <w:rPr>
          <w:sz w:val="28"/>
          <w:szCs w:val="28"/>
        </w:rPr>
      </w:pPr>
      <w:r>
        <w:rPr>
          <w:sz w:val="28"/>
          <w:szCs w:val="28"/>
        </w:rPr>
        <w:t>Referê</w:t>
      </w:r>
      <w:r w:rsidR="00FC5195">
        <w:rPr>
          <w:sz w:val="28"/>
          <w:szCs w:val="28"/>
        </w:rPr>
        <w:t>ncias</w:t>
      </w:r>
    </w:p>
    <w:p w:rsidR="00FC5195" w:rsidRPr="00142812" w:rsidRDefault="00FC5195" w:rsidP="00FC5195">
      <w:pPr>
        <w:widowControl/>
        <w:autoSpaceDE/>
        <w:autoSpaceDN/>
        <w:spacing w:after="160" w:line="259" w:lineRule="auto"/>
        <w:rPr>
          <w:b/>
          <w:bCs/>
          <w:sz w:val="26"/>
          <w:szCs w:val="26"/>
        </w:rPr>
      </w:pPr>
      <w:r>
        <w:rPr>
          <w:sz w:val="26"/>
          <w:szCs w:val="26"/>
        </w:rPr>
        <w:br w:type="page"/>
      </w:r>
    </w:p>
    <w:p w:rsidR="00FC5195" w:rsidRDefault="00FC5195" w:rsidP="00FC5195">
      <w:pPr>
        <w:rPr>
          <w:u w:val="single"/>
        </w:rPr>
        <w:sectPr w:rsidR="00FC5195">
          <w:footerReference w:type="default" r:id="rId8"/>
          <w:pgSz w:w="12240" w:h="15840"/>
          <w:pgMar w:top="1440" w:right="1440" w:bottom="1728" w:left="1440" w:header="720" w:footer="720" w:gutter="0"/>
          <w:pgNumType w:start="1"/>
          <w:cols w:space="720"/>
        </w:sectPr>
      </w:pPr>
    </w:p>
    <w:p w:rsidR="00FC5195" w:rsidRPr="005F1106" w:rsidRDefault="00FC5195" w:rsidP="00FC5195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6"/>
          <w:szCs w:val="26"/>
          <w:u w:val="single"/>
        </w:rPr>
      </w:pPr>
      <w:r w:rsidRPr="005F1106">
        <w:rPr>
          <w:b/>
          <w:bCs/>
          <w:color w:val="000000"/>
          <w:sz w:val="26"/>
          <w:szCs w:val="26"/>
          <w:u w:val="single"/>
        </w:rPr>
        <w:lastRenderedPageBreak/>
        <w:t>Resumo</w:t>
      </w:r>
    </w:p>
    <w:p w:rsidR="00FC5195" w:rsidRDefault="00FC5195" w:rsidP="00FC5195">
      <w:pPr>
        <w:pStyle w:val="NormalWeb"/>
        <w:ind w:firstLine="708"/>
        <w:jc w:val="both"/>
      </w:pPr>
      <w:bookmarkStart w:id="3" w:name="_bzu0adoo6lfb" w:colFirst="0" w:colLast="0"/>
      <w:bookmarkEnd w:id="3"/>
      <w:r>
        <w:t>Este relatório apresenta uma análise voltada à familiarização com o uso dos principais instrumentos de medição presentes em laboratórios de eletrônica, incluindo multímetro, osciloscópio, fonte de tensão e gerador de funções, bem como à leitura e interpretação de esquemáticos elétricos e à adaptação ao formalismo técnico exigido em relatórios experimentais. Além disso, foram analisados, de forma prática, os fenômenos de carga e descarga de capacitores em circuitos resistivo-capacitivos (RC), permitindo a visualização dos efeitos transitórios, a compreensão da constante de tempo do circuito e a observação do comportamento dinâmico da tensão e da corrente. Os experimentos realizados possibilitaram correlacionar os conceitos teóricos com medições reais, reforçando a importância da instrumentação adequada e da análise experimental no estudo de sistemas elétricos e digitais.</w:t>
      </w:r>
    </w:p>
    <w:p w:rsidR="00FC5195" w:rsidRDefault="00FC5195" w:rsidP="00FC5195">
      <w:pPr>
        <w:widowControl/>
        <w:autoSpaceDE/>
        <w:autoSpaceDN/>
        <w:spacing w:after="160" w:line="259" w:lineRule="auto"/>
      </w:pPr>
    </w:p>
    <w:p w:rsidR="00FC5195" w:rsidRDefault="00FC5195" w:rsidP="00FC5195">
      <w:pPr>
        <w:widowControl/>
        <w:autoSpaceDE/>
        <w:autoSpaceDN/>
        <w:spacing w:after="160" w:line="259" w:lineRule="auto"/>
        <w:rPr>
          <w:b/>
          <w:sz w:val="26"/>
          <w:szCs w:val="26"/>
        </w:rPr>
      </w:pPr>
      <w:r w:rsidRPr="00CC46F3">
        <w:rPr>
          <w:b/>
          <w:sz w:val="26"/>
          <w:szCs w:val="26"/>
        </w:rPr>
        <w:t>1. Introdução</w:t>
      </w:r>
    </w:p>
    <w:p w:rsidR="00FC5195" w:rsidRDefault="00FC5195" w:rsidP="00FC5195">
      <w:pPr>
        <w:pStyle w:val="NormalWeb"/>
        <w:jc w:val="both"/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ab/>
      </w:r>
      <w:r>
        <w:t>O estudo prático de circuitos elétricos constitui uma etapa fundamental na formação em engenharia e áreas afins, pois permite consolidar os conceitos teóricos por meio da experimentação direta. A utilização correta dos instrumentos de medição, aliada à capacidade de interpretar esquemáticos e analisar o comportamento dos componentes eletrônicos, é essencial para a compreensão do funcionamento dos sistemas elétricos e eletrônicos.</w:t>
      </w:r>
    </w:p>
    <w:p w:rsidR="00FC5195" w:rsidRDefault="00FC5195" w:rsidP="00FC5195">
      <w:pPr>
        <w:pStyle w:val="NormalWeb"/>
        <w:ind w:firstLine="708"/>
        <w:jc w:val="both"/>
      </w:pPr>
      <w:r>
        <w:t xml:space="preserve">Neste contexto, as atividades desenvolvidas neste experimento tiveram como objetivo principal proporcionar a familiarização com os equipamentos básicos de laboratório, tais como multímetro, </w:t>
      </w:r>
      <w:r>
        <w:lastRenderedPageBreak/>
        <w:t>osciloscópio, fonte de alimentação e gerador de sinais, além de promover o entendimento prático do funcionamento de circuitos envolvendo resistores, capacitores e dispositivos semicondutores. A montagem de circuitos em protoboard permitiu observar, de forma concreta, fenômenos fundamentais, como o controle de corrente em LEDs, o armazenamento de energia em capacitores e os efeitos transitórios associados aos processos de carga e descarga.</w:t>
      </w:r>
    </w:p>
    <w:p w:rsidR="00FC5195" w:rsidRDefault="00FC5195" w:rsidP="00FC5195">
      <w:pPr>
        <w:pStyle w:val="NormalWeb"/>
        <w:ind w:firstLine="708"/>
        <w:jc w:val="both"/>
      </w:pPr>
      <w:r>
        <w:t>Adicionalmente, a análise da resposta do circuito RC quando alimentado por uma fonte variável possibilitou compreender as limitações impostas pela constante de tempo na velocidade de operação dos circuitos, conceito essencial para o estudo de sistemas digitais. Dessa forma, o conjunto de experimentos realizados contribui significativamente para o desenvolvimento das habilidades práticas, da capacidade analítica e da compreensão do comportamento real dos componentes e sistemas eletrônicos.</w:t>
      </w:r>
    </w:p>
    <w:p w:rsidR="00FC5195" w:rsidRPr="009F6A63" w:rsidRDefault="00FC5195" w:rsidP="00FC5195">
      <w:pPr>
        <w:pStyle w:val="NormalWeb"/>
        <w:ind w:firstLine="708"/>
        <w:jc w:val="both"/>
      </w:pPr>
    </w:p>
    <w:p w:rsidR="00FC5195" w:rsidRPr="00A55DC6" w:rsidRDefault="00FC5195" w:rsidP="00A55DC6">
      <w:pPr>
        <w:pStyle w:val="PargrafodaLista"/>
        <w:widowControl/>
        <w:numPr>
          <w:ilvl w:val="0"/>
          <w:numId w:val="9"/>
        </w:numPr>
        <w:autoSpaceDE/>
        <w:autoSpaceDN/>
        <w:spacing w:after="160" w:line="259" w:lineRule="auto"/>
        <w:rPr>
          <w:b/>
          <w:sz w:val="26"/>
          <w:szCs w:val="26"/>
        </w:rPr>
      </w:pPr>
      <w:r w:rsidRPr="00A55DC6">
        <w:rPr>
          <w:b/>
          <w:sz w:val="26"/>
          <w:szCs w:val="26"/>
        </w:rPr>
        <w:t>Materiais Utilizados</w:t>
      </w:r>
    </w:p>
    <w:p w:rsidR="00A55DC6" w:rsidRDefault="00A55DC6" w:rsidP="00A55DC6">
      <w:pPr>
        <w:pStyle w:val="NormalWeb"/>
        <w:numPr>
          <w:ilvl w:val="0"/>
          <w:numId w:val="9"/>
        </w:numPr>
      </w:pPr>
      <w:r>
        <w:t>Computador pessoal</w:t>
      </w:r>
    </w:p>
    <w:p w:rsidR="00A55DC6" w:rsidRDefault="00A55DC6" w:rsidP="00A55DC6">
      <w:pPr>
        <w:pStyle w:val="NormalWeb"/>
        <w:numPr>
          <w:ilvl w:val="0"/>
          <w:numId w:val="9"/>
        </w:numPr>
      </w:pPr>
      <w:r>
        <w:t>Simulador SPICE</w:t>
      </w:r>
    </w:p>
    <w:p w:rsidR="00A55DC6" w:rsidRDefault="00A55DC6" w:rsidP="00A55DC6">
      <w:pPr>
        <w:pStyle w:val="NormalWeb"/>
        <w:numPr>
          <w:ilvl w:val="0"/>
          <w:numId w:val="9"/>
        </w:numPr>
      </w:pPr>
      <w:r>
        <w:t xml:space="preserve">Arquivo de modelo tecnológico </w:t>
      </w:r>
      <w:r>
        <w:rPr>
          <w:rStyle w:val="Forte"/>
          <w:rFonts w:eastAsiaTheme="majorEastAsia"/>
        </w:rPr>
        <w:t>cmos7tm.mod</w:t>
      </w:r>
    </w:p>
    <w:p w:rsidR="00A55DC6" w:rsidRDefault="00A55DC6" w:rsidP="00A55DC6">
      <w:pPr>
        <w:pStyle w:val="NormalWeb"/>
        <w:numPr>
          <w:ilvl w:val="0"/>
          <w:numId w:val="9"/>
        </w:numPr>
      </w:pPr>
      <w:r>
        <w:t xml:space="preserve">Arquivo de simulação </w:t>
      </w:r>
      <w:r>
        <w:rPr>
          <w:rStyle w:val="Forte"/>
          <w:rFonts w:eastAsiaTheme="majorEastAsia"/>
        </w:rPr>
        <w:t>inversor.txt</w:t>
      </w:r>
    </w:p>
    <w:p w:rsidR="00A55DC6" w:rsidRDefault="00A55DC6" w:rsidP="00A55DC6">
      <w:pPr>
        <w:pStyle w:val="NormalWeb"/>
        <w:numPr>
          <w:ilvl w:val="0"/>
          <w:numId w:val="9"/>
        </w:numPr>
      </w:pPr>
      <w:r>
        <w:t xml:space="preserve">Manual do SPICE disponibilizado no </w:t>
      </w:r>
      <w:proofErr w:type="spellStart"/>
      <w:r>
        <w:t>Classroom</w:t>
      </w:r>
      <w:proofErr w:type="spellEnd"/>
      <w:r>
        <w:t xml:space="preserve"> da disciplina</w:t>
      </w:r>
    </w:p>
    <w:p w:rsidR="00A55DC6" w:rsidRPr="00A55DC6" w:rsidRDefault="00A55DC6" w:rsidP="00A55DC6">
      <w:pPr>
        <w:pStyle w:val="PargrafodaLista"/>
        <w:widowControl/>
        <w:autoSpaceDE/>
        <w:autoSpaceDN/>
        <w:spacing w:after="160" w:line="259" w:lineRule="auto"/>
        <w:ind w:left="720"/>
        <w:rPr>
          <w:b/>
          <w:bCs/>
          <w:sz w:val="26"/>
          <w:szCs w:val="26"/>
        </w:rPr>
      </w:pPr>
    </w:p>
    <w:p w:rsidR="00FC5195" w:rsidRDefault="00FC5195" w:rsidP="00FC5195">
      <w:pPr>
        <w:widowControl/>
        <w:autoSpaceDE/>
        <w:autoSpaceDN/>
        <w:spacing w:after="160" w:line="259" w:lineRule="auto"/>
        <w:rPr>
          <w:b/>
          <w:bCs/>
          <w:sz w:val="26"/>
          <w:szCs w:val="26"/>
        </w:rPr>
      </w:pPr>
      <w:bookmarkStart w:id="4" w:name="_ntmxryy00vy0" w:colFirst="0" w:colLast="0"/>
      <w:bookmarkStart w:id="5" w:name="_mn7aw9mpl6h8" w:colFirst="0" w:colLast="0"/>
      <w:bookmarkEnd w:id="4"/>
      <w:bookmarkEnd w:id="5"/>
      <w:r>
        <w:rPr>
          <w:b/>
          <w:bCs/>
          <w:sz w:val="26"/>
          <w:szCs w:val="26"/>
        </w:rPr>
        <w:br w:type="page"/>
      </w:r>
    </w:p>
    <w:p w:rsidR="005545B8" w:rsidRPr="00D508E8" w:rsidRDefault="00D508E8" w:rsidP="00D508E8">
      <w:pPr>
        <w:widowControl/>
        <w:autoSpaceDE/>
        <w:autoSpaceDN/>
        <w:spacing w:after="160" w:line="259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3. </w:t>
      </w:r>
      <w:r w:rsidR="005545B8">
        <w:rPr>
          <w:b/>
          <w:bCs/>
          <w:sz w:val="24"/>
          <w:szCs w:val="24"/>
          <w:lang w:eastAsia="pt-BR"/>
        </w:rPr>
        <w:t>Atividade 01: Análise de Desempenho do Inversor CMOS</w:t>
      </w:r>
    </w:p>
    <w:p w:rsidR="005545B8" w:rsidRDefault="005545B8" w:rsidP="005545B8">
      <w:pPr>
        <w:spacing w:before="100" w:beforeAutospacing="1" w:after="100" w:afterAutospacing="1" w:line="360" w:lineRule="auto"/>
        <w:ind w:firstLine="851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Nesta atividade, examina-se o comportamento básico de um inversor composto por transistores complementares PMOS e NMOS. A fundamentação teórica baseia-se no fato de que, em sistemas digitais, as transições entre níveis lógicos não são instantâneas devido à presença de capacitâncias de carga e internas. A velocidade com que os transistores conseguem carregar ou descarregar essa capacitância define os atrasos do sistema.</w:t>
      </w:r>
    </w:p>
    <w:p w:rsidR="005545B8" w:rsidRDefault="00D508E8" w:rsidP="005545B8">
      <w:pPr>
        <w:spacing w:before="100" w:beforeAutospacing="1" w:after="100" w:afterAutospacing="1" w:line="360" w:lineRule="auto"/>
        <w:jc w:val="both"/>
        <w:outlineLvl w:val="2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3.1</w:t>
      </w:r>
      <w:r w:rsidR="005545B8">
        <w:rPr>
          <w:b/>
          <w:bCs/>
          <w:sz w:val="24"/>
          <w:szCs w:val="24"/>
          <w:lang w:eastAsia="pt-BR"/>
        </w:rPr>
        <w:t xml:space="preserve"> a) Tempos de Transição (Trise e </w:t>
      </w:r>
      <w:proofErr w:type="spellStart"/>
      <w:r w:rsidR="005545B8">
        <w:rPr>
          <w:b/>
          <w:bCs/>
          <w:sz w:val="24"/>
          <w:szCs w:val="24"/>
          <w:lang w:eastAsia="pt-BR"/>
        </w:rPr>
        <w:t>Tfall</w:t>
      </w:r>
      <w:proofErr w:type="spellEnd"/>
      <w:r w:rsidR="005545B8">
        <w:rPr>
          <w:b/>
          <w:bCs/>
          <w:sz w:val="24"/>
          <w:szCs w:val="24"/>
          <w:lang w:eastAsia="pt-BR"/>
        </w:rPr>
        <w:t>)</w:t>
      </w:r>
    </w:p>
    <w:p w:rsidR="005545B8" w:rsidRDefault="005545B8" w:rsidP="005545B8">
      <w:pPr>
        <w:spacing w:before="100" w:beforeAutospacing="1" w:after="100" w:afterAutospacing="1" w:line="360" w:lineRule="auto"/>
        <w:ind w:firstLine="851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Os tempos de transição indicam a qualidade da forma de onda na saída:</w:t>
      </w:r>
    </w:p>
    <w:p w:rsidR="005545B8" w:rsidRDefault="005545B8" w:rsidP="005545B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Trise (Tempo de Subida):</w:t>
      </w:r>
      <w:r>
        <w:rPr>
          <w:sz w:val="24"/>
          <w:szCs w:val="24"/>
          <w:lang w:eastAsia="pt-BR"/>
        </w:rPr>
        <w:t xml:space="preserve"> É o intervalo necessário para que o sinal de saída passe de 10% para 90% do seu valor final (VDD) durante a transição para o nível lógico alto.</w:t>
      </w:r>
    </w:p>
    <w:p w:rsidR="005545B8" w:rsidRDefault="005545B8" w:rsidP="005545B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eastAsia="pt-BR"/>
        </w:rPr>
      </w:pPr>
      <w:proofErr w:type="spellStart"/>
      <w:r>
        <w:rPr>
          <w:b/>
          <w:bCs/>
          <w:sz w:val="24"/>
          <w:szCs w:val="24"/>
          <w:lang w:eastAsia="pt-BR"/>
        </w:rPr>
        <w:t>Tfall</w:t>
      </w:r>
      <w:proofErr w:type="spellEnd"/>
      <w:r>
        <w:rPr>
          <w:b/>
          <w:bCs/>
          <w:sz w:val="24"/>
          <w:szCs w:val="24"/>
          <w:lang w:eastAsia="pt-BR"/>
        </w:rPr>
        <w:t xml:space="preserve"> (Tempo de Descida):</w:t>
      </w:r>
      <w:r>
        <w:rPr>
          <w:sz w:val="24"/>
          <w:szCs w:val="24"/>
          <w:lang w:eastAsia="pt-BR"/>
        </w:rPr>
        <w:t xml:space="preserve"> É o tempo que o sinal leva para cair de 90% para 10% do valor de VDD durante a transição para o nível baixo.</w:t>
      </w:r>
    </w:p>
    <w:p w:rsidR="005545B8" w:rsidRDefault="005545B8" w:rsidP="005545B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Aplicação:</w:t>
      </w:r>
      <w:r>
        <w:rPr>
          <w:sz w:val="24"/>
          <w:szCs w:val="24"/>
          <w:lang w:eastAsia="pt-BR"/>
        </w:rPr>
        <w:t xml:space="preserve"> No circuito simulado com carga de 50fF, esses valores refletem a capacidade dos transistores Q1 e Q2 de </w:t>
      </w:r>
      <w:r>
        <w:rPr>
          <w:sz w:val="24"/>
          <w:szCs w:val="24"/>
          <w:lang w:eastAsia="pt-BR"/>
        </w:rPr>
        <w:lastRenderedPageBreak/>
        <w:t>vencerem a inércia da carga inicial de forma eficiente.</w:t>
      </w:r>
    </w:p>
    <w:p w:rsidR="005545B8" w:rsidRDefault="00D508E8" w:rsidP="005545B8">
      <w:pPr>
        <w:spacing w:before="100" w:beforeAutospacing="1" w:after="100" w:afterAutospacing="1" w:line="360" w:lineRule="auto"/>
        <w:jc w:val="both"/>
        <w:outlineLvl w:val="2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3.2</w:t>
      </w:r>
      <w:r w:rsidR="005545B8">
        <w:rPr>
          <w:b/>
          <w:bCs/>
          <w:sz w:val="24"/>
          <w:szCs w:val="24"/>
          <w:lang w:eastAsia="pt-BR"/>
        </w:rPr>
        <w:t xml:space="preserve"> b) Tempos de Propagação (</w:t>
      </w:r>
      <w:proofErr w:type="spellStart"/>
      <w:r w:rsidR="005545B8">
        <w:rPr>
          <w:b/>
          <w:bCs/>
          <w:sz w:val="24"/>
          <w:szCs w:val="24"/>
          <w:lang w:eastAsia="pt-BR"/>
        </w:rPr>
        <w:t>Tplh</w:t>
      </w:r>
      <w:proofErr w:type="spellEnd"/>
      <w:r w:rsidR="005545B8">
        <w:rPr>
          <w:b/>
          <w:bCs/>
          <w:sz w:val="24"/>
          <w:szCs w:val="24"/>
          <w:lang w:eastAsia="pt-BR"/>
        </w:rPr>
        <w:t xml:space="preserve">, </w:t>
      </w:r>
      <w:proofErr w:type="spellStart"/>
      <w:r w:rsidR="005545B8">
        <w:rPr>
          <w:b/>
          <w:bCs/>
          <w:sz w:val="24"/>
          <w:szCs w:val="24"/>
          <w:lang w:eastAsia="pt-BR"/>
        </w:rPr>
        <w:t>Tphl</w:t>
      </w:r>
      <w:proofErr w:type="spellEnd"/>
      <w:r w:rsidR="005545B8">
        <w:rPr>
          <w:b/>
          <w:bCs/>
          <w:sz w:val="24"/>
          <w:szCs w:val="24"/>
          <w:lang w:eastAsia="pt-BR"/>
        </w:rPr>
        <w:t xml:space="preserve"> e </w:t>
      </w:r>
      <w:proofErr w:type="spellStart"/>
      <w:r w:rsidR="005545B8">
        <w:rPr>
          <w:b/>
          <w:bCs/>
          <w:sz w:val="24"/>
          <w:szCs w:val="24"/>
          <w:lang w:eastAsia="pt-BR"/>
        </w:rPr>
        <w:t>Tp</w:t>
      </w:r>
      <w:proofErr w:type="spellEnd"/>
      <w:r w:rsidR="005545B8">
        <w:rPr>
          <w:b/>
          <w:bCs/>
          <w:sz w:val="24"/>
          <w:szCs w:val="24"/>
          <w:lang w:eastAsia="pt-BR"/>
        </w:rPr>
        <w:t>)</w:t>
      </w:r>
    </w:p>
    <w:p w:rsidR="005545B8" w:rsidRDefault="005545B8" w:rsidP="005545B8">
      <w:pPr>
        <w:spacing w:before="100" w:beforeAutospacing="1" w:after="100" w:afterAutospacing="1" w:line="360" w:lineRule="auto"/>
        <w:ind w:firstLine="851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Os atrasos de propagação medem a velocidade de resposta da porta lógica em relação à variação da entrada:</w:t>
      </w:r>
    </w:p>
    <w:p w:rsidR="005545B8" w:rsidRDefault="005545B8" w:rsidP="005545B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eastAsia="pt-BR"/>
        </w:rPr>
      </w:pPr>
      <w:proofErr w:type="spellStart"/>
      <w:r>
        <w:rPr>
          <w:b/>
          <w:bCs/>
          <w:sz w:val="24"/>
          <w:szCs w:val="24"/>
          <w:lang w:eastAsia="pt-BR"/>
        </w:rPr>
        <w:t>Tplh</w:t>
      </w:r>
      <w:proofErr w:type="spellEnd"/>
      <w:r>
        <w:rPr>
          <w:b/>
          <w:bCs/>
          <w:sz w:val="24"/>
          <w:szCs w:val="24"/>
          <w:lang w:eastAsia="pt-BR"/>
        </w:rPr>
        <w:t>:</w:t>
      </w:r>
      <w:r>
        <w:rPr>
          <w:sz w:val="24"/>
          <w:szCs w:val="24"/>
          <w:lang w:eastAsia="pt-BR"/>
        </w:rPr>
        <w:t xml:space="preserve"> Atraso medido entre os pontos de 50% da entrada e da saída quando a saída transita de baixo para alto.</w:t>
      </w:r>
    </w:p>
    <w:p w:rsidR="005545B8" w:rsidRDefault="005545B8" w:rsidP="005545B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eastAsia="pt-BR"/>
        </w:rPr>
      </w:pPr>
      <w:proofErr w:type="spellStart"/>
      <w:r>
        <w:rPr>
          <w:b/>
          <w:bCs/>
          <w:sz w:val="24"/>
          <w:szCs w:val="24"/>
          <w:lang w:eastAsia="pt-BR"/>
        </w:rPr>
        <w:t>Tphl</w:t>
      </w:r>
      <w:proofErr w:type="spellEnd"/>
      <w:r>
        <w:rPr>
          <w:b/>
          <w:bCs/>
          <w:sz w:val="24"/>
          <w:szCs w:val="24"/>
          <w:lang w:eastAsia="pt-BR"/>
        </w:rPr>
        <w:t>:</w:t>
      </w:r>
      <w:r>
        <w:rPr>
          <w:sz w:val="24"/>
          <w:szCs w:val="24"/>
          <w:lang w:eastAsia="pt-BR"/>
        </w:rPr>
        <w:t xml:space="preserve"> Atraso equivalente para a transição da saída de alto para baixo.</w:t>
      </w:r>
    </w:p>
    <w:p w:rsidR="005545B8" w:rsidRDefault="005545B8" w:rsidP="005545B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eastAsia="pt-BR"/>
        </w:rPr>
      </w:pPr>
      <w:proofErr w:type="spellStart"/>
      <w:r>
        <w:rPr>
          <w:b/>
          <w:bCs/>
          <w:sz w:val="24"/>
          <w:szCs w:val="24"/>
          <w:lang w:eastAsia="pt-BR"/>
        </w:rPr>
        <w:t>Tp</w:t>
      </w:r>
      <w:proofErr w:type="spellEnd"/>
      <w:r>
        <w:rPr>
          <w:b/>
          <w:bCs/>
          <w:sz w:val="24"/>
          <w:szCs w:val="24"/>
          <w:lang w:eastAsia="pt-BR"/>
        </w:rPr>
        <w:t xml:space="preserve"> (Atraso Médio):</w:t>
      </w:r>
      <w:r>
        <w:rPr>
          <w:sz w:val="24"/>
          <w:szCs w:val="24"/>
          <w:lang w:eastAsia="pt-BR"/>
        </w:rPr>
        <w:t xml:space="preserve"> É a média aritmética entre </w:t>
      </w:r>
      <w:proofErr w:type="spellStart"/>
      <w:r>
        <w:rPr>
          <w:b/>
          <w:bCs/>
          <w:sz w:val="24"/>
          <w:szCs w:val="24"/>
          <w:lang w:eastAsia="pt-BR"/>
        </w:rPr>
        <w:t>Tplh</w:t>
      </w:r>
      <w:proofErr w:type="spellEnd"/>
      <w:r>
        <w:rPr>
          <w:sz w:val="24"/>
          <w:szCs w:val="24"/>
          <w:lang w:eastAsia="pt-BR"/>
        </w:rPr>
        <w:t xml:space="preserve"> e </w:t>
      </w:r>
      <w:proofErr w:type="spellStart"/>
      <w:r>
        <w:rPr>
          <w:b/>
          <w:bCs/>
          <w:sz w:val="24"/>
          <w:szCs w:val="24"/>
          <w:lang w:eastAsia="pt-BR"/>
        </w:rPr>
        <w:t>Tphl</w:t>
      </w:r>
      <w:proofErr w:type="spellEnd"/>
      <w:r>
        <w:rPr>
          <w:b/>
          <w:bCs/>
          <w:sz w:val="24"/>
          <w:szCs w:val="24"/>
          <w:lang w:eastAsia="pt-BR"/>
        </w:rPr>
        <w:t xml:space="preserve">, </w:t>
      </w:r>
      <w:r>
        <w:rPr>
          <w:sz w:val="24"/>
          <w:szCs w:val="24"/>
          <w:lang w:eastAsia="pt-BR"/>
        </w:rPr>
        <w:t>representando o atraso médio de propagação da porta.</w:t>
      </w:r>
    </w:p>
    <w:p w:rsidR="005545B8" w:rsidRDefault="005545B8" w:rsidP="005545B8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Aplicação:</w:t>
      </w:r>
      <w:r>
        <w:rPr>
          <w:sz w:val="24"/>
          <w:szCs w:val="24"/>
          <w:lang w:eastAsia="pt-BR"/>
        </w:rPr>
        <w:t xml:space="preserve"> Esses parâmetros permitem quantificar o "atraso" que o inversor introduz no caminho do sinal digital.</w:t>
      </w:r>
    </w:p>
    <w:p w:rsidR="005545B8" w:rsidRDefault="00D508E8" w:rsidP="005545B8">
      <w:pPr>
        <w:spacing w:before="100" w:beforeAutospacing="1" w:after="100" w:afterAutospacing="1" w:line="360" w:lineRule="auto"/>
        <w:jc w:val="both"/>
        <w:outlineLvl w:val="2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3.3</w:t>
      </w:r>
      <w:r w:rsidR="005545B8">
        <w:rPr>
          <w:b/>
          <w:bCs/>
          <w:sz w:val="24"/>
          <w:szCs w:val="24"/>
          <w:lang w:eastAsia="pt-BR"/>
        </w:rPr>
        <w:t xml:space="preserve"> c) Análise da Corrente</w:t>
      </w:r>
    </w:p>
    <w:p w:rsidR="005545B8" w:rsidRDefault="005545B8" w:rsidP="005545B8">
      <w:pPr>
        <w:spacing w:before="100" w:beforeAutospacing="1" w:after="100" w:afterAutospacing="1" w:line="360" w:lineRule="auto"/>
        <w:ind w:firstLine="851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A teoria CMOS prevê que o consumo de corrente ocorre predominantemente durante as comutações, quando ambos os transistores podem conduzir simultaneamente por um breve instante ou durante o carregamento da carga capacitiva.</w:t>
      </w:r>
    </w:p>
    <w:p w:rsidR="005545B8" w:rsidRDefault="005545B8" w:rsidP="005545B8">
      <w:pPr>
        <w:spacing w:before="100" w:beforeAutospacing="1" w:after="100" w:afterAutospacing="1" w:line="360" w:lineRule="auto"/>
        <w:ind w:firstLine="851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lastRenderedPageBreak/>
        <w:t xml:space="preserve">O gráfico gerado pelo comando </w:t>
      </w:r>
      <w:proofErr w:type="spellStart"/>
      <w:r>
        <w:rPr>
          <w:i/>
          <w:iCs/>
          <w:sz w:val="24"/>
          <w:szCs w:val="24"/>
          <w:lang w:eastAsia="pt-BR"/>
        </w:rPr>
        <w:t>plot</w:t>
      </w:r>
      <w:proofErr w:type="spellEnd"/>
      <w:r>
        <w:rPr>
          <w:i/>
          <w:iCs/>
          <w:sz w:val="24"/>
          <w:szCs w:val="24"/>
          <w:lang w:eastAsia="pt-BR"/>
        </w:rPr>
        <w:t xml:space="preserve"> i</w:t>
      </w:r>
      <w:r>
        <w:rPr>
          <w:sz w:val="24"/>
          <w:szCs w:val="24"/>
          <w:lang w:eastAsia="pt-BR"/>
        </w:rPr>
        <w:t xml:space="preserve"> (</w:t>
      </w:r>
      <w:proofErr w:type="spellStart"/>
      <w:r>
        <w:rPr>
          <w:i/>
          <w:iCs/>
          <w:sz w:val="24"/>
          <w:szCs w:val="24"/>
          <w:lang w:eastAsia="pt-BR"/>
        </w:rPr>
        <w:t>Vdummy</w:t>
      </w:r>
      <w:proofErr w:type="spellEnd"/>
      <w:r>
        <w:rPr>
          <w:sz w:val="24"/>
          <w:szCs w:val="24"/>
          <w:lang w:eastAsia="pt-BR"/>
        </w:rPr>
        <w:t>) mostrará picos de corrente nos momentos exatos em que a entrada muda de estado, confirmando o comportamento de baixo consumo estático da tecnologia.</w:t>
      </w:r>
    </w:p>
    <w:p w:rsidR="005545B8" w:rsidRDefault="005545B8" w:rsidP="005545B8">
      <w:pPr>
        <w:spacing w:before="100" w:beforeAutospacing="1" w:after="100" w:afterAutospacing="1" w:line="360" w:lineRule="auto"/>
        <w:jc w:val="both"/>
        <w:outlineLvl w:val="1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4. Atividade 02: Variações de Parâmetros e Influência no Desempenho</w:t>
      </w:r>
    </w:p>
    <w:p w:rsidR="005545B8" w:rsidRDefault="005545B8" w:rsidP="005545B8">
      <w:pPr>
        <w:spacing w:before="100" w:beforeAutospacing="1" w:after="100" w:afterAutospacing="1" w:line="360" w:lineRule="auto"/>
        <w:ind w:firstLine="851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A teoria da síntese lógica e física demonstra que o desempenho de um circuito CMOS depende da relação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eastAsia="pt-BR"/>
              </w:rPr>
              <m:t>W</m:t>
            </m:r>
          </m:num>
          <m:den>
            <m:r>
              <w:rPr>
                <w:rFonts w:ascii="Cambria Math" w:hAnsi="Cambria Math"/>
                <w:sz w:val="24"/>
                <w:szCs w:val="24"/>
                <w:lang w:eastAsia="pt-BR"/>
              </w:rPr>
              <m:t>L</m:t>
            </m:r>
          </m:den>
        </m:f>
        <m:r>
          <w:rPr>
            <w:rFonts w:ascii="Cambria Math" w:hAnsi="Cambria Math"/>
            <w:sz w:val="24"/>
            <w:szCs w:val="24"/>
            <w:lang w:eastAsia="pt-BR"/>
          </w:rPr>
          <m:t xml:space="preserve"> </m:t>
        </m:r>
      </m:oMath>
      <w:r>
        <w:rPr>
          <w:sz w:val="24"/>
          <w:szCs w:val="24"/>
          <w:lang w:eastAsia="pt-BR"/>
        </w:rPr>
        <w:t>(Largura/Comprimento do canal) e da carga capacitiva (C</w:t>
      </w:r>
      <w:r>
        <w:rPr>
          <w:i/>
          <w:iCs/>
          <w:sz w:val="24"/>
          <w:szCs w:val="24"/>
          <w:vertAlign w:val="subscript"/>
          <w:lang w:eastAsia="pt-BR"/>
        </w:rPr>
        <w:t>L</w:t>
      </w:r>
      <w:r>
        <w:rPr>
          <w:sz w:val="24"/>
          <w:szCs w:val="24"/>
          <w:lang w:eastAsia="pt-BR"/>
        </w:rPr>
        <w:t>). Transistores com maior W fornecem mais corrente, enquanto capacitores maiores e transistores com maior L aumentam os atrasos.</w:t>
      </w:r>
    </w:p>
    <w:p w:rsidR="005545B8" w:rsidRDefault="005545B8" w:rsidP="005545B8">
      <w:pPr>
        <w:spacing w:before="100" w:beforeAutospacing="1" w:after="100" w:afterAutospacing="1" w:line="360" w:lineRule="auto"/>
        <w:jc w:val="both"/>
        <w:outlineLvl w:val="2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4.1 a) Influência da Capacitância de Carga</w:t>
      </w:r>
    </w:p>
    <w:p w:rsidR="005545B8" w:rsidRDefault="005545B8" w:rsidP="005545B8">
      <w:pPr>
        <w:spacing w:before="100" w:beforeAutospacing="1" w:after="100" w:afterAutospacing="1" w:line="360" w:lineRule="auto"/>
        <w:ind w:firstLine="851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Ao aumentar a capacitância de saída de 50fF para 300fF:</w:t>
      </w:r>
    </w:p>
    <w:p w:rsidR="005545B8" w:rsidRDefault="005545B8" w:rsidP="005545B8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Observa-se um aumento direto em todos os tempos de transição e propagação. Isso ocorre porque uma carga maior exige a transferência de mais elétrons para atingir a mesma tensão (</w:t>
      </w:r>
      <m:oMath>
        <m:r>
          <w:rPr>
            <w:rFonts w:ascii="Cambria Math" w:hAnsi="Cambria Math"/>
            <w:sz w:val="24"/>
            <w:szCs w:val="24"/>
            <w:lang w:eastAsia="pt-BR"/>
          </w:rPr>
          <m:t xml:space="preserve">V=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eastAsia="pt-BR"/>
              </w:rPr>
              <m:t>Q</m:t>
            </m:r>
          </m:num>
          <m:den>
            <m:r>
              <w:rPr>
                <w:rFonts w:ascii="Cambria Math" w:hAnsi="Cambria Math"/>
                <w:sz w:val="24"/>
                <w:szCs w:val="24"/>
                <w:lang w:eastAsia="pt-BR"/>
              </w:rPr>
              <m:t>C</m:t>
            </m:r>
          </m:den>
        </m:f>
      </m:oMath>
      <w:r>
        <w:rPr>
          <w:sz w:val="24"/>
          <w:szCs w:val="24"/>
          <w:lang w:eastAsia="pt-BR"/>
        </w:rPr>
        <w:t>), resultando em rampas de subida e descida menos inclinadas no gráfico.</w:t>
      </w:r>
    </w:p>
    <w:p w:rsidR="005545B8" w:rsidRDefault="005545B8" w:rsidP="005545B8">
      <w:pPr>
        <w:spacing w:before="100" w:beforeAutospacing="1" w:after="100" w:afterAutospacing="1" w:line="360" w:lineRule="auto"/>
        <w:jc w:val="both"/>
        <w:outlineLvl w:val="2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lastRenderedPageBreak/>
        <w:t>4.2 b) Ajuste da Largura (W) dos Transistores</w:t>
      </w:r>
    </w:p>
    <w:p w:rsidR="005545B8" w:rsidRDefault="005545B8" w:rsidP="005545B8">
      <w:pPr>
        <w:spacing w:before="100" w:beforeAutospacing="1" w:after="100" w:afterAutospacing="1" w:line="360" w:lineRule="auto"/>
        <w:ind w:firstLine="851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Ao manter a carga de 300fF e dobrar o valor de W dos transistores:</w:t>
      </w:r>
    </w:p>
    <w:p w:rsidR="005545B8" w:rsidRDefault="005545B8" w:rsidP="005545B8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 w:line="360" w:lineRule="auto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O aumento da largura aumenta a condutância do canal, permitindo que os transistores forneçam uma corrente maior para a carga. O resultado prático é uma redução dos atrasos em comparação ao caso 2a, "compensando" o efeito da capacitância elevada.</w:t>
      </w:r>
    </w:p>
    <w:p w:rsidR="005545B8" w:rsidRDefault="005545B8" w:rsidP="005545B8">
      <w:pPr>
        <w:spacing w:before="100" w:beforeAutospacing="1" w:after="100" w:afterAutospacing="1" w:line="360" w:lineRule="auto"/>
        <w:jc w:val="both"/>
        <w:outlineLvl w:val="2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4.3 c) Influência do Comprimento (L) do Canal</w:t>
      </w:r>
    </w:p>
    <w:p w:rsidR="005545B8" w:rsidRDefault="005545B8" w:rsidP="005545B8">
      <w:pPr>
        <w:spacing w:before="100" w:beforeAutospacing="1" w:after="100" w:afterAutospacing="1" w:line="360" w:lineRule="auto"/>
        <w:ind w:firstLine="851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Ao dobrar o valor de L mantendo os parâmetros anteriores:</w:t>
      </w:r>
    </w:p>
    <w:p w:rsidR="005545B8" w:rsidRDefault="005545B8" w:rsidP="005545B8">
      <w:pPr>
        <w:pStyle w:val="PargrafodaLista"/>
        <w:widowControl/>
        <w:numPr>
          <w:ilvl w:val="0"/>
          <w:numId w:val="14"/>
        </w:numPr>
        <w:autoSpaceDE/>
        <w:autoSpaceDN/>
        <w:spacing w:before="100" w:beforeAutospacing="1" w:after="100" w:afterAutospacing="1" w:line="360" w:lineRule="auto"/>
        <w:contextualSpacing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O aumento do comprimento do canal aumenta a resistência à passagem de corrente. Isso reverte os ganhos obtidos no item anterior, tornando a comutação mais lenta e aumentando novamente os tempos de propagação.</w:t>
      </w:r>
    </w:p>
    <w:p w:rsidR="005545B8" w:rsidRDefault="005545B8" w:rsidP="005545B8">
      <w:pPr>
        <w:spacing w:before="100" w:beforeAutospacing="1" w:after="100" w:afterAutospacing="1" w:line="360" w:lineRule="auto"/>
        <w:jc w:val="both"/>
        <w:outlineLvl w:val="2"/>
        <w:rPr>
          <w:b/>
          <w:bCs/>
          <w:sz w:val="24"/>
          <w:szCs w:val="24"/>
          <w:lang w:eastAsia="pt-BR"/>
        </w:rPr>
      </w:pPr>
      <w:r>
        <w:rPr>
          <w:b/>
          <w:bCs/>
          <w:sz w:val="24"/>
          <w:szCs w:val="24"/>
          <w:lang w:eastAsia="pt-BR"/>
        </w:rPr>
        <w:t>4.4 d) Potência Dissipada e Discussão</w:t>
      </w:r>
    </w:p>
    <w:p w:rsidR="005545B8" w:rsidRDefault="005545B8" w:rsidP="005545B8">
      <w:pPr>
        <w:spacing w:before="100" w:beforeAutospacing="1" w:after="100" w:afterAutospacing="1" w:line="360" w:lineRule="auto"/>
        <w:ind w:firstLine="851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A potência dissipada em um inversor é obtida através da integração da corrente fornecida pela fonte VDD multiplicada pela </w:t>
      </w:r>
      <w:r>
        <w:rPr>
          <w:sz w:val="24"/>
          <w:szCs w:val="24"/>
          <w:lang w:eastAsia="pt-BR"/>
        </w:rPr>
        <w:lastRenderedPageBreak/>
        <w:t>tensão da fonte.</w:t>
      </w:r>
    </w:p>
    <w:p w:rsidR="005545B8" w:rsidRDefault="005545B8" w:rsidP="005545B8">
      <w:pPr>
        <w:spacing w:before="100" w:beforeAutospacing="1" w:after="100" w:afterAutospacing="1" w:line="360" w:lineRule="auto"/>
        <w:ind w:firstLine="851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 xml:space="preserve">Através do gráfico da corrente, observa-se que o aumento da capacitância (Atividade 2a) aumenta o consumo dinâmico, pois a área sob a curva de corrente (carga total movida) cresce. </w:t>
      </w:r>
    </w:p>
    <w:p w:rsidR="005545B8" w:rsidRDefault="005545B8" w:rsidP="005545B8">
      <w:pPr>
        <w:spacing w:before="100" w:beforeAutospacing="1" w:after="100" w:afterAutospacing="1" w:line="360" w:lineRule="auto"/>
        <w:ind w:firstLine="851"/>
        <w:jc w:val="both"/>
        <w:rPr>
          <w:sz w:val="24"/>
          <w:szCs w:val="24"/>
          <w:lang w:eastAsia="pt-BR"/>
        </w:rPr>
      </w:pPr>
      <w:r>
        <w:rPr>
          <w:sz w:val="24"/>
          <w:szCs w:val="24"/>
          <w:lang w:eastAsia="pt-BR"/>
        </w:rPr>
        <w:t>A comparação entre as atividades 1, 2a e 2b permite concluir que, para manter a velocidade em circuitos complexos com altas cargas capacitivas, é necessário aumentar o dimensionamento (W) dos transistores, o que acarreta um aumento proporcional na área ocupada e no consumo de energia.</w:t>
      </w:r>
    </w:p>
    <w:p w:rsidR="005545B8" w:rsidRDefault="005545B8" w:rsidP="005545B8">
      <w:pPr>
        <w:spacing w:line="360" w:lineRule="auto"/>
        <w:jc w:val="both"/>
        <w:rPr>
          <w:rFonts w:eastAsiaTheme="minorHAnsi"/>
          <w:sz w:val="24"/>
          <w:szCs w:val="24"/>
        </w:rPr>
      </w:pPr>
    </w:p>
    <w:p w:rsidR="009261F9" w:rsidRPr="009261F9" w:rsidRDefault="00A55DC6" w:rsidP="009261F9">
      <w:pPr>
        <w:pStyle w:val="Ttulo1"/>
        <w:ind w:left="0"/>
        <w:rPr>
          <w:sz w:val="26"/>
          <w:szCs w:val="26"/>
        </w:rPr>
      </w:pPr>
      <w:r>
        <w:rPr>
          <w:sz w:val="26"/>
          <w:szCs w:val="26"/>
        </w:rPr>
        <w:t>5</w:t>
      </w:r>
      <w:r w:rsidR="00FC5195">
        <w:rPr>
          <w:sz w:val="26"/>
          <w:szCs w:val="26"/>
        </w:rPr>
        <w:t>.</w:t>
      </w:r>
      <w:r w:rsidR="009261F9">
        <w:rPr>
          <w:sz w:val="26"/>
          <w:szCs w:val="26"/>
        </w:rPr>
        <w:t xml:space="preserve"> </w:t>
      </w:r>
      <w:r w:rsidR="00FC5195">
        <w:rPr>
          <w:sz w:val="26"/>
          <w:szCs w:val="26"/>
        </w:rPr>
        <w:t>Hora Trabalho/ Questões individuais</w:t>
      </w:r>
      <w:r w:rsidR="009261F9">
        <w:rPr>
          <w:sz w:val="26"/>
          <w:szCs w:val="26"/>
        </w:rPr>
        <w:t xml:space="preserve"> </w:t>
      </w:r>
      <w:r w:rsidR="009261F9">
        <w:rPr>
          <w:rStyle w:val="Forte"/>
          <w:rFonts w:eastAsiaTheme="majorEastAsia"/>
          <w:b/>
          <w:bCs/>
        </w:rPr>
        <w:t xml:space="preserve">— Simulação com SPICE de </w:t>
      </w:r>
      <w:r w:rsidR="009261F9">
        <w:t xml:space="preserve">Circuito Inversor com </w:t>
      </w:r>
      <w:proofErr w:type="gramStart"/>
      <w:r w:rsidR="009261F9">
        <w:t>Transistor  MOS</w:t>
      </w:r>
      <w:proofErr w:type="gramEnd"/>
      <w:r w:rsidR="009261F9">
        <w:t xml:space="preserve"> – Simulação em SPICE</w:t>
      </w:r>
    </w:p>
    <w:p w:rsidR="009261F9" w:rsidRPr="00A55DC6" w:rsidRDefault="00A55DC6" w:rsidP="009261F9">
      <w:pPr>
        <w:pStyle w:val="NormalWeb"/>
        <w:rPr>
          <w:b/>
        </w:rPr>
      </w:pPr>
      <w:r>
        <w:rPr>
          <w:b/>
        </w:rPr>
        <w:t>5</w:t>
      </w:r>
      <w:r w:rsidR="009261F9" w:rsidRPr="00A55DC6">
        <w:rPr>
          <w:b/>
        </w:rPr>
        <w:t>.1 Introdução Teórica</w:t>
      </w:r>
    </w:p>
    <w:p w:rsidR="009261F9" w:rsidRDefault="009261F9" w:rsidP="009261F9">
      <w:pPr>
        <w:pStyle w:val="NormalWeb"/>
        <w:ind w:firstLine="708"/>
        <w:jc w:val="both"/>
      </w:pPr>
      <w:r>
        <w:t>A simulação computacional é uma ferramenta essencial no projeto e na análise de circuitos eletrônicos, pois permite prever o comportamento dos sistemas antes de sua implementação física. Entre os principais simuladores utilizados na área de microeletrônica, destaca-se o SPICE (</w:t>
      </w:r>
      <w:proofErr w:type="spellStart"/>
      <w:r>
        <w:rPr>
          <w:rStyle w:val="nfase"/>
        </w:rPr>
        <w:t>Simulation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Program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with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Integrated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Circuit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Emphasis</w:t>
      </w:r>
      <w:proofErr w:type="spellEnd"/>
      <w:r>
        <w:t>), amplamente empregado para análise transitória, DC e em frequência de circuitos analógicos e digitais.</w:t>
      </w:r>
    </w:p>
    <w:p w:rsidR="009261F9" w:rsidRDefault="009261F9" w:rsidP="009261F9">
      <w:pPr>
        <w:pStyle w:val="NormalWeb"/>
        <w:ind w:firstLine="708"/>
        <w:jc w:val="both"/>
      </w:pPr>
      <w:r>
        <w:t xml:space="preserve">Neste trabalho, foi escolhido o laboratório referente ao estudo do </w:t>
      </w:r>
      <w:r>
        <w:rPr>
          <w:rStyle w:val="Forte"/>
          <w:rFonts w:eastAsiaTheme="majorEastAsia"/>
        </w:rPr>
        <w:t xml:space="preserve">circuito </w:t>
      </w:r>
      <w:r>
        <w:rPr>
          <w:rStyle w:val="Forte"/>
          <w:rFonts w:eastAsiaTheme="majorEastAsia"/>
        </w:rPr>
        <w:lastRenderedPageBreak/>
        <w:t>inversor CMOS</w:t>
      </w:r>
      <w:r>
        <w:t>, cuja função básica é inverter o nível lógico de entrada, produzindo na saída o valor lógico complementar. O inversor CMOS é formado por dois transistores MOS complementares: um transistor PMOS e um transistor NMOS. O PMOS conduz quando a entrada está em nível lógico baixo, enquanto o NMOS conduz quando a entrada está em nível lógico alto. Essa configuração permite obter alta eficiência energética, pois o consumo estático é praticamente nulo, ocorrendo consumo significativo apenas durante as transições de estado.</w:t>
      </w:r>
    </w:p>
    <w:p w:rsidR="009261F9" w:rsidRDefault="009261F9" w:rsidP="009261F9">
      <w:pPr>
        <w:pStyle w:val="NormalWeb"/>
        <w:ind w:firstLine="708"/>
        <w:jc w:val="both"/>
      </w:pPr>
      <w:r>
        <w:t>A análise por simulação permite observar fenômenos fundamentais como os tempos de subida e descida do sinal, o atraso de propagação e o comportamento do consumo dinâmico, aspectos essenciais no projeto de circuitos digitais modernos.</w:t>
      </w:r>
    </w:p>
    <w:p w:rsidR="009261F9" w:rsidRPr="009261F9" w:rsidRDefault="00A55DC6" w:rsidP="009261F9">
      <w:pPr>
        <w:pStyle w:val="NormalWeb"/>
        <w:rPr>
          <w:b/>
        </w:rPr>
      </w:pPr>
      <w:r>
        <w:rPr>
          <w:b/>
        </w:rPr>
        <w:t>5</w:t>
      </w:r>
      <w:r w:rsidR="009261F9" w:rsidRPr="009261F9">
        <w:rPr>
          <w:b/>
        </w:rPr>
        <w:t>.2 Materiais utilizados</w:t>
      </w:r>
    </w:p>
    <w:p w:rsidR="009261F9" w:rsidRDefault="009261F9" w:rsidP="009261F9">
      <w:pPr>
        <w:pStyle w:val="NormalWeb"/>
      </w:pPr>
      <w:r>
        <w:t>Para a realização da simulação, foram utilizados os seguintes recursos:</w:t>
      </w:r>
    </w:p>
    <w:p w:rsidR="009261F9" w:rsidRDefault="009261F9" w:rsidP="009261F9">
      <w:pPr>
        <w:pStyle w:val="NormalWeb"/>
        <w:numPr>
          <w:ilvl w:val="0"/>
          <w:numId w:val="15"/>
        </w:numPr>
      </w:pPr>
      <w:r>
        <w:t>Computador pessoal</w:t>
      </w:r>
    </w:p>
    <w:p w:rsidR="009261F9" w:rsidRDefault="009261F9" w:rsidP="009261F9">
      <w:pPr>
        <w:pStyle w:val="NormalWeb"/>
        <w:numPr>
          <w:ilvl w:val="0"/>
          <w:numId w:val="15"/>
        </w:numPr>
      </w:pPr>
      <w:r>
        <w:t>Simulador SPICE</w:t>
      </w:r>
    </w:p>
    <w:p w:rsidR="009261F9" w:rsidRDefault="009261F9" w:rsidP="009261F9">
      <w:pPr>
        <w:pStyle w:val="NormalWeb"/>
        <w:numPr>
          <w:ilvl w:val="0"/>
          <w:numId w:val="15"/>
        </w:numPr>
      </w:pPr>
      <w:r>
        <w:t xml:space="preserve">Arquivo de modelo tecnológico </w:t>
      </w:r>
      <w:r>
        <w:rPr>
          <w:rStyle w:val="Forte"/>
          <w:rFonts w:eastAsiaTheme="majorEastAsia"/>
        </w:rPr>
        <w:t>cmos7tm.mod</w:t>
      </w:r>
    </w:p>
    <w:p w:rsidR="009261F9" w:rsidRDefault="009261F9" w:rsidP="009261F9">
      <w:pPr>
        <w:pStyle w:val="NormalWeb"/>
        <w:numPr>
          <w:ilvl w:val="0"/>
          <w:numId w:val="15"/>
        </w:numPr>
      </w:pPr>
      <w:r>
        <w:t xml:space="preserve">Arquivo de simulação </w:t>
      </w:r>
      <w:r>
        <w:rPr>
          <w:rStyle w:val="Forte"/>
          <w:rFonts w:eastAsiaTheme="majorEastAsia"/>
        </w:rPr>
        <w:t>inversor.txt</w:t>
      </w:r>
    </w:p>
    <w:p w:rsidR="009261F9" w:rsidRDefault="009261F9" w:rsidP="009261F9">
      <w:pPr>
        <w:pStyle w:val="NormalWeb"/>
        <w:numPr>
          <w:ilvl w:val="0"/>
          <w:numId w:val="15"/>
        </w:numPr>
      </w:pPr>
      <w:r>
        <w:t xml:space="preserve">Manual do SPICE disponibilizado no </w:t>
      </w:r>
      <w:proofErr w:type="spellStart"/>
      <w:r>
        <w:t>Classroom</w:t>
      </w:r>
      <w:proofErr w:type="spellEnd"/>
      <w:r>
        <w:t xml:space="preserve"> da disciplina</w:t>
      </w:r>
    </w:p>
    <w:p w:rsidR="009261F9" w:rsidRPr="009261F9" w:rsidRDefault="00A55DC6" w:rsidP="009261F9">
      <w:pPr>
        <w:pStyle w:val="NormalWeb"/>
        <w:rPr>
          <w:b/>
        </w:rPr>
      </w:pPr>
      <w:r>
        <w:rPr>
          <w:b/>
        </w:rPr>
        <w:t>5</w:t>
      </w:r>
      <w:r w:rsidR="009261F9" w:rsidRPr="009261F9">
        <w:rPr>
          <w:b/>
        </w:rPr>
        <w:t>.3 Descrição das atividades</w:t>
      </w:r>
    </w:p>
    <w:p w:rsidR="009261F9" w:rsidRDefault="009261F9" w:rsidP="009261F9">
      <w:pPr>
        <w:pStyle w:val="NormalWeb"/>
        <w:ind w:firstLine="708"/>
        <w:jc w:val="both"/>
      </w:pPr>
      <w:r>
        <w:t xml:space="preserve">Inicialmente, foi criado o arquivo de texto denominado </w:t>
      </w:r>
      <w:r>
        <w:rPr>
          <w:rStyle w:val="Forte"/>
          <w:rFonts w:eastAsiaTheme="majorEastAsia"/>
        </w:rPr>
        <w:t>“inversor.txt”</w:t>
      </w:r>
      <w:r>
        <w:t>, contendo a descrição completa do circuito inversor CMOS, conforme especificado no enunciado. O código utilizado foi:</w:t>
      </w:r>
    </w:p>
    <w:p w:rsidR="009261F9" w:rsidRDefault="009261F9" w:rsidP="009261F9">
      <w:pPr>
        <w:pStyle w:val="Pr-formataoHTML"/>
        <w:rPr>
          <w:rStyle w:val="CdigoHTML"/>
        </w:rPr>
      </w:pPr>
      <w:r>
        <w:rPr>
          <w:rStyle w:val="CdigoHTML"/>
        </w:rPr>
        <w:t>* Titulo: Circuito Inversor c/ transistor MOS</w:t>
      </w:r>
    </w:p>
    <w:p w:rsidR="009261F9" w:rsidRDefault="009261F9" w:rsidP="009261F9">
      <w:pPr>
        <w:pStyle w:val="Pr-formataoHTML"/>
        <w:rPr>
          <w:rStyle w:val="CdigoHTML"/>
        </w:rPr>
      </w:pPr>
    </w:p>
    <w:p w:rsidR="009261F9" w:rsidRDefault="009261F9" w:rsidP="009261F9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.</w:t>
      </w:r>
      <w:r>
        <w:rPr>
          <w:rStyle w:val="hljs-keyword"/>
        </w:rPr>
        <w:t>include</w:t>
      </w:r>
      <w:proofErr w:type="gramEnd"/>
      <w:r>
        <w:rPr>
          <w:rStyle w:val="CdigoHTML"/>
        </w:rPr>
        <w:t xml:space="preserve"> cmos7tm.mod</w:t>
      </w:r>
    </w:p>
    <w:p w:rsidR="009261F9" w:rsidRDefault="009261F9" w:rsidP="009261F9">
      <w:pPr>
        <w:pStyle w:val="Pr-formataoHTML"/>
        <w:rPr>
          <w:rStyle w:val="CdigoHTML"/>
        </w:rPr>
      </w:pPr>
    </w:p>
    <w:p w:rsidR="009261F9" w:rsidRDefault="009261F9" w:rsidP="009261F9">
      <w:pPr>
        <w:pStyle w:val="Pr-formataoHTML"/>
        <w:rPr>
          <w:rStyle w:val="CdigoHTML"/>
        </w:rPr>
      </w:pPr>
      <w:r>
        <w:rPr>
          <w:rStyle w:val="CdigoHTML"/>
        </w:rPr>
        <w:t>* Fontes de alimentação</w:t>
      </w:r>
    </w:p>
    <w:p w:rsidR="009261F9" w:rsidRDefault="009261F9" w:rsidP="009261F9">
      <w:pPr>
        <w:pStyle w:val="Pr-formataoHTML"/>
        <w:rPr>
          <w:rStyle w:val="CdigoHTML"/>
        </w:rPr>
      </w:pPr>
      <w:r>
        <w:rPr>
          <w:rStyle w:val="CdigoHTML"/>
        </w:rPr>
        <w:t xml:space="preserve">V1 </w:t>
      </w:r>
      <w:proofErr w:type="spellStart"/>
      <w:r>
        <w:rPr>
          <w:rStyle w:val="CdigoHTML"/>
        </w:rPr>
        <w:t>vdd</w:t>
      </w:r>
      <w:proofErr w:type="spellEnd"/>
      <w:r>
        <w:rPr>
          <w:rStyle w:val="CdigoHTML"/>
        </w:rPr>
        <w:t xml:space="preserve"> </w:t>
      </w:r>
      <w:r>
        <w:rPr>
          <w:rStyle w:val="hljs-number"/>
        </w:rPr>
        <w:t>0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dc</w:t>
      </w:r>
      <w:proofErr w:type="spellEnd"/>
      <w:r>
        <w:rPr>
          <w:rStyle w:val="CdigoHTML"/>
        </w:rPr>
        <w:t xml:space="preserve"> </w:t>
      </w:r>
      <w:r>
        <w:rPr>
          <w:rStyle w:val="hljs-number"/>
        </w:rPr>
        <w:t>5</w:t>
      </w:r>
    </w:p>
    <w:p w:rsidR="009261F9" w:rsidRDefault="009261F9" w:rsidP="009261F9">
      <w:pPr>
        <w:pStyle w:val="Pr-formataoHTML"/>
        <w:rPr>
          <w:rStyle w:val="CdigoHTML"/>
        </w:rPr>
      </w:pPr>
      <w:r>
        <w:rPr>
          <w:rStyle w:val="CdigoHTML"/>
        </w:rPr>
        <w:t xml:space="preserve">V2 </w:t>
      </w:r>
      <w:r>
        <w:rPr>
          <w:rStyle w:val="hljs-keyword"/>
        </w:rPr>
        <w:t>in</w:t>
      </w:r>
      <w:r>
        <w:rPr>
          <w:rStyle w:val="CdigoHTML"/>
        </w:rPr>
        <w:t xml:space="preserve"> </w:t>
      </w:r>
      <w:r>
        <w:rPr>
          <w:rStyle w:val="hljs-number"/>
        </w:rPr>
        <w:t>0</w:t>
      </w:r>
      <w:r>
        <w:rPr>
          <w:rStyle w:val="CdigoHTML"/>
        </w:rPr>
        <w:t xml:space="preserve"> </w:t>
      </w:r>
      <w:proofErr w:type="gramStart"/>
      <w:r>
        <w:rPr>
          <w:rStyle w:val="CdigoHTML"/>
        </w:rPr>
        <w:t>pulse(</w:t>
      </w:r>
      <w:proofErr w:type="gramEnd"/>
      <w:r>
        <w:rPr>
          <w:rStyle w:val="hljs-number"/>
        </w:rPr>
        <w:t>0</w:t>
      </w:r>
      <w:r>
        <w:rPr>
          <w:rStyle w:val="CdigoHTML"/>
        </w:rPr>
        <w:t xml:space="preserve"> </w:t>
      </w:r>
      <w:r>
        <w:rPr>
          <w:rStyle w:val="hljs-number"/>
        </w:rPr>
        <w:t>5</w:t>
      </w:r>
      <w:r>
        <w:rPr>
          <w:rStyle w:val="CdigoHTML"/>
        </w:rPr>
        <w:t xml:space="preserve"> </w:t>
      </w:r>
      <w:r>
        <w:rPr>
          <w:rStyle w:val="hljs-number"/>
        </w:rPr>
        <w:t>0</w:t>
      </w:r>
      <w:r>
        <w:rPr>
          <w:rStyle w:val="CdigoHTML"/>
        </w:rPr>
        <w:t xml:space="preserve"> </w:t>
      </w:r>
      <w:r>
        <w:rPr>
          <w:rStyle w:val="hljs-number"/>
        </w:rPr>
        <w:t>200</w:t>
      </w:r>
      <w:r>
        <w:rPr>
          <w:rStyle w:val="CdigoHTML"/>
        </w:rPr>
        <w:t xml:space="preserve">p </w:t>
      </w:r>
      <w:proofErr w:type="spellStart"/>
      <w:r>
        <w:rPr>
          <w:rStyle w:val="hljs-number"/>
        </w:rPr>
        <w:t>200</w:t>
      </w:r>
      <w:r>
        <w:rPr>
          <w:rStyle w:val="CdigoHTML"/>
        </w:rPr>
        <w:t>p</w:t>
      </w:r>
      <w:proofErr w:type="spellEnd"/>
      <w:r>
        <w:rPr>
          <w:rStyle w:val="CdigoHTML"/>
        </w:rPr>
        <w:t xml:space="preserve"> </w:t>
      </w:r>
      <w:r>
        <w:rPr>
          <w:rStyle w:val="hljs-number"/>
        </w:rPr>
        <w:t>5</w:t>
      </w:r>
      <w:r>
        <w:rPr>
          <w:rStyle w:val="CdigoHTML"/>
        </w:rPr>
        <w:t xml:space="preserve">n </w:t>
      </w:r>
      <w:r>
        <w:rPr>
          <w:rStyle w:val="hljs-number"/>
        </w:rPr>
        <w:t>10</w:t>
      </w:r>
      <w:r>
        <w:rPr>
          <w:rStyle w:val="CdigoHTML"/>
        </w:rPr>
        <w:t>n)</w:t>
      </w:r>
    </w:p>
    <w:p w:rsidR="009261F9" w:rsidRDefault="009261F9" w:rsidP="009261F9">
      <w:pPr>
        <w:pStyle w:val="Pr-formataoHTML"/>
        <w:rPr>
          <w:rStyle w:val="CdigoHTML"/>
        </w:rPr>
      </w:pPr>
    </w:p>
    <w:p w:rsidR="009261F9" w:rsidRDefault="009261F9" w:rsidP="009261F9">
      <w:pPr>
        <w:pStyle w:val="Pr-formataoHTML"/>
        <w:rPr>
          <w:rStyle w:val="CdigoHTML"/>
        </w:rPr>
      </w:pPr>
      <w:r>
        <w:rPr>
          <w:rStyle w:val="CdigoHTML"/>
        </w:rPr>
        <w:t xml:space="preserve">*Fonte </w:t>
      </w:r>
      <w:proofErr w:type="spellStart"/>
      <w:r>
        <w:rPr>
          <w:rStyle w:val="CdigoHTML"/>
        </w:rPr>
        <w:t>dummy</w:t>
      </w:r>
      <w:proofErr w:type="spellEnd"/>
      <w:r>
        <w:rPr>
          <w:rStyle w:val="CdigoHTML"/>
        </w:rPr>
        <w:t xml:space="preserve"> (medir corrente)</w:t>
      </w:r>
    </w:p>
    <w:p w:rsidR="009261F9" w:rsidRDefault="009261F9" w:rsidP="009261F9">
      <w:pPr>
        <w:pStyle w:val="Pr-formataoHTML"/>
        <w:rPr>
          <w:rStyle w:val="CdigoHTML"/>
        </w:rPr>
      </w:pPr>
      <w:proofErr w:type="spellStart"/>
      <w:r>
        <w:rPr>
          <w:rStyle w:val="CdigoHTML"/>
        </w:rPr>
        <w:t>Vdummy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vdd</w:t>
      </w:r>
      <w:proofErr w:type="spellEnd"/>
      <w:r>
        <w:rPr>
          <w:rStyle w:val="CdigoHTML"/>
        </w:rPr>
        <w:t xml:space="preserve"> a </w:t>
      </w:r>
      <w:proofErr w:type="spellStart"/>
      <w:r>
        <w:rPr>
          <w:rStyle w:val="CdigoHTML"/>
        </w:rPr>
        <w:t>dc</w:t>
      </w:r>
      <w:proofErr w:type="spellEnd"/>
      <w:r>
        <w:rPr>
          <w:rStyle w:val="CdigoHTML"/>
        </w:rPr>
        <w:t xml:space="preserve"> </w:t>
      </w:r>
      <w:r>
        <w:rPr>
          <w:rStyle w:val="hljs-number"/>
        </w:rPr>
        <w:t>0</w:t>
      </w:r>
    </w:p>
    <w:p w:rsidR="009261F9" w:rsidRDefault="009261F9" w:rsidP="009261F9">
      <w:pPr>
        <w:pStyle w:val="Pr-formataoHTML"/>
        <w:rPr>
          <w:rStyle w:val="CdigoHTML"/>
        </w:rPr>
      </w:pPr>
    </w:p>
    <w:p w:rsidR="009261F9" w:rsidRDefault="009261F9" w:rsidP="009261F9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mp</w:t>
      </w:r>
      <w:proofErr w:type="gramEnd"/>
      <w:r>
        <w:rPr>
          <w:rStyle w:val="CdigoHTML"/>
        </w:rPr>
        <w:t xml:space="preserve">1 a </w:t>
      </w:r>
      <w:r>
        <w:rPr>
          <w:rStyle w:val="hljs-keyword"/>
        </w:rPr>
        <w:t>in</w:t>
      </w:r>
      <w:r>
        <w:rPr>
          <w:rStyle w:val="CdigoHTML"/>
        </w:rPr>
        <w:t xml:space="preserve"> </w:t>
      </w:r>
      <w:r>
        <w:rPr>
          <w:rStyle w:val="hljs-keyword"/>
        </w:rPr>
        <w:t>out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modp</w:t>
      </w:r>
      <w:proofErr w:type="spellEnd"/>
      <w:r>
        <w:rPr>
          <w:rStyle w:val="CdigoHTML"/>
        </w:rPr>
        <w:t xml:space="preserve"> L=</w:t>
      </w:r>
      <w:r>
        <w:rPr>
          <w:rStyle w:val="hljs-number"/>
        </w:rPr>
        <w:t>600</w:t>
      </w:r>
      <w:r>
        <w:rPr>
          <w:rStyle w:val="CdigoHTML"/>
        </w:rPr>
        <w:t>n W=</w:t>
      </w:r>
      <w:r>
        <w:rPr>
          <w:rStyle w:val="hljs-number"/>
        </w:rPr>
        <w:t>3800</w:t>
      </w:r>
      <w:r>
        <w:rPr>
          <w:rStyle w:val="CdigoHTML"/>
        </w:rPr>
        <w:t>n</w:t>
      </w:r>
    </w:p>
    <w:p w:rsidR="009261F9" w:rsidRDefault="009261F9" w:rsidP="009261F9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mn</w:t>
      </w:r>
      <w:proofErr w:type="gramEnd"/>
      <w:r>
        <w:rPr>
          <w:rStyle w:val="CdigoHTML"/>
        </w:rPr>
        <w:t xml:space="preserve">1 </w:t>
      </w:r>
      <w:r>
        <w:rPr>
          <w:rStyle w:val="hljs-keyword"/>
        </w:rPr>
        <w:t>out</w:t>
      </w:r>
      <w:r>
        <w:rPr>
          <w:rStyle w:val="CdigoHTML"/>
        </w:rPr>
        <w:t xml:space="preserve"> </w:t>
      </w:r>
      <w:r>
        <w:rPr>
          <w:rStyle w:val="hljs-keyword"/>
        </w:rPr>
        <w:t>in</w:t>
      </w:r>
      <w:r>
        <w:rPr>
          <w:rStyle w:val="CdigoHTML"/>
        </w:rPr>
        <w:t xml:space="preserve"> </w:t>
      </w:r>
      <w:r>
        <w:rPr>
          <w:rStyle w:val="hljs-number"/>
        </w:rPr>
        <w:t>0</w:t>
      </w:r>
      <w:r>
        <w:rPr>
          <w:rStyle w:val="CdigoHTML"/>
        </w:rPr>
        <w:t xml:space="preserve"> </w:t>
      </w:r>
      <w:r>
        <w:rPr>
          <w:rStyle w:val="hljs-number"/>
        </w:rPr>
        <w:t>0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modn</w:t>
      </w:r>
      <w:proofErr w:type="spellEnd"/>
      <w:r>
        <w:rPr>
          <w:rStyle w:val="CdigoHTML"/>
        </w:rPr>
        <w:t xml:space="preserve"> L=</w:t>
      </w:r>
      <w:r>
        <w:rPr>
          <w:rStyle w:val="hljs-number"/>
        </w:rPr>
        <w:t>600</w:t>
      </w:r>
      <w:r>
        <w:rPr>
          <w:rStyle w:val="CdigoHTML"/>
        </w:rPr>
        <w:t>n W=</w:t>
      </w:r>
      <w:r>
        <w:rPr>
          <w:rStyle w:val="hljs-number"/>
        </w:rPr>
        <w:t>1400</w:t>
      </w:r>
      <w:r>
        <w:rPr>
          <w:rStyle w:val="CdigoHTML"/>
        </w:rPr>
        <w:t>n</w:t>
      </w:r>
    </w:p>
    <w:p w:rsidR="009261F9" w:rsidRDefault="009261F9" w:rsidP="009261F9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c</w:t>
      </w:r>
      <w:proofErr w:type="gramEnd"/>
      <w:r>
        <w:rPr>
          <w:rStyle w:val="CdigoHTML"/>
        </w:rPr>
        <w:t xml:space="preserve">1 </w:t>
      </w:r>
      <w:r>
        <w:rPr>
          <w:rStyle w:val="hljs-keyword"/>
        </w:rPr>
        <w:t>out</w:t>
      </w:r>
      <w:r>
        <w:rPr>
          <w:rStyle w:val="CdigoHTML"/>
        </w:rPr>
        <w:t xml:space="preserve"> </w:t>
      </w:r>
      <w:r>
        <w:rPr>
          <w:rStyle w:val="hljs-number"/>
        </w:rPr>
        <w:t>0</w:t>
      </w:r>
      <w:r>
        <w:rPr>
          <w:rStyle w:val="CdigoHTML"/>
        </w:rPr>
        <w:t xml:space="preserve"> </w:t>
      </w:r>
      <w:r>
        <w:rPr>
          <w:rStyle w:val="hljs-number"/>
        </w:rPr>
        <w:t>50</w:t>
      </w:r>
      <w:r>
        <w:rPr>
          <w:rStyle w:val="CdigoHTML"/>
        </w:rPr>
        <w:t>f</w:t>
      </w:r>
    </w:p>
    <w:p w:rsidR="009261F9" w:rsidRDefault="009261F9" w:rsidP="009261F9">
      <w:pPr>
        <w:pStyle w:val="Pr-formataoHTML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hljs-keyword"/>
        </w:rPr>
        <w:t>end</w:t>
      </w:r>
      <w:proofErr w:type="spellEnd"/>
      <w:proofErr w:type="gramEnd"/>
    </w:p>
    <w:p w:rsidR="009261F9" w:rsidRDefault="009261F9" w:rsidP="009261F9">
      <w:pPr>
        <w:pStyle w:val="NormalWeb"/>
        <w:ind w:firstLine="708"/>
        <w:jc w:val="both"/>
      </w:pPr>
      <w:r>
        <w:t>Em seguida, foram executados os seguintes comandos no ambiente SPICE para a realização da simulação transitória e visualização dos gráficos:</w:t>
      </w:r>
    </w:p>
    <w:p w:rsidR="009261F9" w:rsidRDefault="009261F9" w:rsidP="009261F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setplot</w:t>
      </w:r>
      <w:proofErr w:type="spellEnd"/>
      <w:proofErr w:type="gramEnd"/>
      <w:r>
        <w:rPr>
          <w:rStyle w:val="CdigoHTML"/>
        </w:rPr>
        <w:t xml:space="preserve"> new</w:t>
      </w:r>
    </w:p>
    <w:p w:rsidR="009261F9" w:rsidRDefault="009261F9" w:rsidP="009261F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hljs-selector-tag"/>
        </w:rPr>
        <w:t>source</w:t>
      </w:r>
      <w:proofErr w:type="spellEnd"/>
      <w:proofErr w:type="gramEnd"/>
      <w:r>
        <w:rPr>
          <w:rStyle w:val="CdigoHTML"/>
        </w:rPr>
        <w:t xml:space="preserve"> inversor</w:t>
      </w:r>
      <w:r>
        <w:rPr>
          <w:rStyle w:val="hljs-selector-class"/>
        </w:rPr>
        <w:t>.txt</w:t>
      </w:r>
    </w:p>
    <w:p w:rsidR="009261F9" w:rsidRDefault="009261F9" w:rsidP="009261F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tran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number"/>
        </w:rPr>
        <w:t>0.1</w:t>
      </w:r>
      <w:r>
        <w:rPr>
          <w:rStyle w:val="CdigoHTML"/>
        </w:rPr>
        <w:t xml:space="preserve">n </w:t>
      </w:r>
      <w:r>
        <w:rPr>
          <w:rStyle w:val="hljs-number"/>
        </w:rPr>
        <w:t>20</w:t>
      </w:r>
      <w:r>
        <w:rPr>
          <w:rStyle w:val="CdigoHTML"/>
        </w:rPr>
        <w:t xml:space="preserve">n </w:t>
      </w:r>
      <w:r>
        <w:rPr>
          <w:rStyle w:val="hljs-number"/>
        </w:rPr>
        <w:t>0</w:t>
      </w:r>
      <w:r>
        <w:rPr>
          <w:rStyle w:val="CdigoHTML"/>
        </w:rPr>
        <w:t xml:space="preserve"> </w:t>
      </w:r>
      <w:r>
        <w:rPr>
          <w:rStyle w:val="hljs-number"/>
        </w:rPr>
        <w:t>0.01</w:t>
      </w:r>
      <w:r>
        <w:rPr>
          <w:rStyle w:val="CdigoHTML"/>
        </w:rPr>
        <w:t>n</w:t>
      </w:r>
    </w:p>
    <w:p w:rsidR="009261F9" w:rsidRDefault="009261F9" w:rsidP="009261F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plot</w:t>
      </w:r>
      <w:proofErr w:type="spellEnd"/>
      <w:proofErr w:type="gramEnd"/>
      <w:r>
        <w:rPr>
          <w:rStyle w:val="CdigoHTML"/>
        </w:rPr>
        <w:t xml:space="preserve"> tran1 </w:t>
      </w:r>
      <w:r>
        <w:rPr>
          <w:rStyle w:val="hljs-builtin"/>
        </w:rPr>
        <w:t>v</w:t>
      </w:r>
      <w:r>
        <w:rPr>
          <w:rStyle w:val="CdigoHTML"/>
        </w:rPr>
        <w:t xml:space="preserve">(in) </w:t>
      </w:r>
      <w:r>
        <w:rPr>
          <w:rStyle w:val="hljs-builtin"/>
        </w:rPr>
        <w:t>v</w:t>
      </w:r>
      <w:r>
        <w:rPr>
          <w:rStyle w:val="CdigoHTML"/>
        </w:rPr>
        <w:t>(out)</w:t>
      </w:r>
    </w:p>
    <w:p w:rsidR="009261F9" w:rsidRDefault="009261F9" w:rsidP="009261F9">
      <w:pPr>
        <w:pStyle w:val="Pr-formataoHTML"/>
        <w:rPr>
          <w:rStyle w:val="CdigoHTML"/>
        </w:rPr>
      </w:pPr>
      <w:proofErr w:type="spellStart"/>
      <w:proofErr w:type="gramStart"/>
      <w:r>
        <w:rPr>
          <w:rStyle w:val="CdigoHTML"/>
        </w:rPr>
        <w:t>plot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hljs-selector-tag"/>
        </w:rPr>
        <w:t>i</w:t>
      </w:r>
      <w:r>
        <w:rPr>
          <w:rStyle w:val="CdigoHTML"/>
        </w:rPr>
        <w:t>(</w:t>
      </w:r>
      <w:proofErr w:type="spellStart"/>
      <w:r>
        <w:rPr>
          <w:rStyle w:val="CdigoHTML"/>
        </w:rPr>
        <w:t>Vdummy</w:t>
      </w:r>
      <w:proofErr w:type="spellEnd"/>
      <w:r>
        <w:rPr>
          <w:rStyle w:val="CdigoHTML"/>
        </w:rPr>
        <w:t>)</w:t>
      </w:r>
    </w:p>
    <w:p w:rsidR="009261F9" w:rsidRDefault="009261F9" w:rsidP="009261F9">
      <w:pPr>
        <w:pStyle w:val="NormalWeb"/>
        <w:ind w:firstLine="708"/>
        <w:jc w:val="both"/>
      </w:pPr>
      <w:r>
        <w:t xml:space="preserve">O comando </w:t>
      </w:r>
      <w:proofErr w:type="spellStart"/>
      <w:r>
        <w:rPr>
          <w:rStyle w:val="Forte"/>
          <w:rFonts w:eastAsiaTheme="majorEastAsia"/>
        </w:rPr>
        <w:t>tran</w:t>
      </w:r>
      <w:proofErr w:type="spellEnd"/>
      <w:r>
        <w:t xml:space="preserve"> foi utilizado para realizar a análise transitória no intervalo de 0 a 20 </w:t>
      </w:r>
      <w:proofErr w:type="spellStart"/>
      <w:r>
        <w:t>ns</w:t>
      </w:r>
      <w:proofErr w:type="spellEnd"/>
      <w:r>
        <w:t xml:space="preserve">, permitindo observar a evolução temporal dos sinais de entrada e saída. O comando </w:t>
      </w:r>
      <w:proofErr w:type="spellStart"/>
      <w:r>
        <w:rPr>
          <w:rStyle w:val="Forte"/>
          <w:rFonts w:eastAsiaTheme="majorEastAsia"/>
        </w:rPr>
        <w:t>plot</w:t>
      </w:r>
      <w:proofErr w:type="spellEnd"/>
      <w:r>
        <w:rPr>
          <w:rStyle w:val="Forte"/>
          <w:rFonts w:eastAsiaTheme="majorEastAsia"/>
        </w:rPr>
        <w:t xml:space="preserve"> tran1 </w:t>
      </w:r>
      <w:proofErr w:type="gramStart"/>
      <w:r>
        <w:rPr>
          <w:rStyle w:val="Forte"/>
          <w:rFonts w:eastAsiaTheme="majorEastAsia"/>
        </w:rPr>
        <w:t>v(</w:t>
      </w:r>
      <w:proofErr w:type="gramEnd"/>
      <w:r>
        <w:rPr>
          <w:rStyle w:val="Forte"/>
          <w:rFonts w:eastAsiaTheme="majorEastAsia"/>
        </w:rPr>
        <w:t>in) v(out)</w:t>
      </w:r>
      <w:r>
        <w:t xml:space="preserve"> possibilitou a visualização das formas de onda da tensão de entrada e da tensão de saída. Já o comando </w:t>
      </w:r>
      <w:proofErr w:type="spellStart"/>
      <w:r>
        <w:rPr>
          <w:rStyle w:val="Forte"/>
          <w:rFonts w:eastAsiaTheme="majorEastAsia"/>
        </w:rPr>
        <w:t>plot</w:t>
      </w:r>
      <w:proofErr w:type="spellEnd"/>
      <w:r>
        <w:rPr>
          <w:rStyle w:val="Forte"/>
          <w:rFonts w:eastAsiaTheme="majorEastAsia"/>
        </w:rPr>
        <w:t xml:space="preserve"> </w:t>
      </w:r>
      <w:proofErr w:type="gramStart"/>
      <w:r>
        <w:rPr>
          <w:rStyle w:val="Forte"/>
          <w:rFonts w:eastAsiaTheme="majorEastAsia"/>
        </w:rPr>
        <w:t>i(</w:t>
      </w:r>
      <w:proofErr w:type="spellStart"/>
      <w:proofErr w:type="gramEnd"/>
      <w:r>
        <w:rPr>
          <w:rStyle w:val="Forte"/>
          <w:rFonts w:eastAsiaTheme="majorEastAsia"/>
        </w:rPr>
        <w:t>Vdummy</w:t>
      </w:r>
      <w:proofErr w:type="spellEnd"/>
      <w:r>
        <w:rPr>
          <w:rStyle w:val="Forte"/>
          <w:rFonts w:eastAsiaTheme="majorEastAsia"/>
        </w:rPr>
        <w:t>)</w:t>
      </w:r>
      <w:r>
        <w:t xml:space="preserve"> permitiu analisar o consumo de corrente do circuito.</w:t>
      </w:r>
    </w:p>
    <w:p w:rsidR="009261F9" w:rsidRPr="009261F9" w:rsidRDefault="00A55DC6" w:rsidP="009261F9">
      <w:pPr>
        <w:pStyle w:val="NormalWeb"/>
        <w:rPr>
          <w:b/>
        </w:rPr>
      </w:pPr>
      <w:r>
        <w:rPr>
          <w:b/>
        </w:rPr>
        <w:t>5</w:t>
      </w:r>
      <w:r w:rsidR="009261F9" w:rsidRPr="009261F9">
        <w:rPr>
          <w:b/>
        </w:rPr>
        <w:t>.4 Resultados</w:t>
      </w:r>
    </w:p>
    <w:p w:rsidR="009261F9" w:rsidRDefault="009261F9" w:rsidP="009261F9">
      <w:pPr>
        <w:pStyle w:val="NormalWeb"/>
      </w:pPr>
      <w:r>
        <w:t>A partir da simulação, foram obtidos os seguintes resultados:</w:t>
      </w:r>
    </w:p>
    <w:p w:rsidR="009261F9" w:rsidRDefault="009261F9" w:rsidP="009261F9">
      <w:pPr>
        <w:pStyle w:val="NormalWeb"/>
        <w:numPr>
          <w:ilvl w:val="0"/>
          <w:numId w:val="16"/>
        </w:numPr>
        <w:jc w:val="both"/>
      </w:pPr>
      <w:r>
        <w:t xml:space="preserve">O sinal de saída </w:t>
      </w:r>
      <w:proofErr w:type="gramStart"/>
      <w:r>
        <w:rPr>
          <w:rStyle w:val="Forte"/>
          <w:rFonts w:eastAsiaTheme="majorEastAsia"/>
        </w:rPr>
        <w:t>v(</w:t>
      </w:r>
      <w:proofErr w:type="gramEnd"/>
      <w:r>
        <w:rPr>
          <w:rStyle w:val="Forte"/>
          <w:rFonts w:eastAsiaTheme="majorEastAsia"/>
        </w:rPr>
        <w:t>out)</w:t>
      </w:r>
      <w:r>
        <w:t xml:space="preserve"> apresentou comportamento inverso ao sinal de entrada </w:t>
      </w:r>
      <w:r>
        <w:rPr>
          <w:rStyle w:val="Forte"/>
          <w:rFonts w:eastAsiaTheme="majorEastAsia"/>
        </w:rPr>
        <w:t>v(in)</w:t>
      </w:r>
      <w:r>
        <w:t>, confirmando corretamente a operação lógica do circuito inversor CMOS.</w:t>
      </w:r>
    </w:p>
    <w:p w:rsidR="009261F9" w:rsidRDefault="009261F9" w:rsidP="009261F9">
      <w:pPr>
        <w:pStyle w:val="NormalWeb"/>
        <w:numPr>
          <w:ilvl w:val="0"/>
          <w:numId w:val="16"/>
        </w:numPr>
        <w:jc w:val="both"/>
      </w:pPr>
      <w:r>
        <w:t xml:space="preserve">Durante as transições de estado lógico (subida e descida da entrada), observou-se um atraso entre o sinal de entrada e o sinal de </w:t>
      </w:r>
      <w:r>
        <w:lastRenderedPageBreak/>
        <w:t>saída, caracterizando o tempo de propagação do inversor.</w:t>
      </w:r>
    </w:p>
    <w:p w:rsidR="009261F9" w:rsidRDefault="009261F9" w:rsidP="009261F9">
      <w:pPr>
        <w:pStyle w:val="NormalWeb"/>
        <w:numPr>
          <w:ilvl w:val="0"/>
          <w:numId w:val="16"/>
        </w:numPr>
      </w:pPr>
      <w:r>
        <w:t xml:space="preserve">A análise da corrente medida por meio da fonte </w:t>
      </w:r>
      <w:proofErr w:type="spellStart"/>
      <w:r>
        <w:rPr>
          <w:rStyle w:val="Forte"/>
          <w:rFonts w:eastAsiaTheme="majorEastAsia"/>
        </w:rPr>
        <w:t>Vdummy</w:t>
      </w:r>
      <w:proofErr w:type="spellEnd"/>
      <w:r>
        <w:t xml:space="preserve"> mostrou picos de corrente apenas durante as transições de estado, enquanto nos níveis estáticos (0 ou 5 V constantes) o consumo foi praticamente nulo.</w:t>
      </w:r>
    </w:p>
    <w:p w:rsidR="009261F9" w:rsidRDefault="009261F9" w:rsidP="009261F9">
      <w:pPr>
        <w:pStyle w:val="NormalWeb"/>
        <w:ind w:firstLine="360"/>
        <w:jc w:val="both"/>
      </w:pPr>
      <w:r>
        <w:t xml:space="preserve">Esse comportamento confirma a principal característica da tecnologia CMOS: </w:t>
      </w:r>
      <w:r>
        <w:rPr>
          <w:rStyle w:val="Forte"/>
          <w:rFonts w:eastAsiaTheme="majorEastAsia"/>
        </w:rPr>
        <w:t>baixo consumo de potência estática</w:t>
      </w:r>
      <w:r>
        <w:t>, com consumo predominante apenas durante as comutações, associado ao carregamento e descarregamento das capacitâncias parasitas do circuito.</w:t>
      </w:r>
    </w:p>
    <w:p w:rsidR="009261F9" w:rsidRPr="009261F9" w:rsidRDefault="00A55DC6" w:rsidP="009261F9">
      <w:pPr>
        <w:pStyle w:val="NormalWeb"/>
        <w:rPr>
          <w:b/>
        </w:rPr>
      </w:pPr>
      <w:r>
        <w:rPr>
          <w:b/>
        </w:rPr>
        <w:t>5</w:t>
      </w:r>
      <w:r w:rsidR="009261F9" w:rsidRPr="009261F9">
        <w:rPr>
          <w:b/>
        </w:rPr>
        <w:t>.5 Conclusão</w:t>
      </w:r>
    </w:p>
    <w:p w:rsidR="009261F9" w:rsidRDefault="009261F9" w:rsidP="009261F9">
      <w:pPr>
        <w:pStyle w:val="NormalWeb"/>
        <w:ind w:firstLine="708"/>
        <w:jc w:val="both"/>
      </w:pPr>
      <w:r>
        <w:t>A simulação do circuito inversor CMOS em ambiente SPICE permitiu reproduzir com precisão os resultados observados experimentalmente em laboratório, validando os conceitos teóricos estudados. Foi possível compreender de forma clara o funcionamento do inversor, os efeitos transitórios associados à comutação dos transistores MOS e o perfil de consumo dinâmico característico da tecnologia CMOS.</w:t>
      </w:r>
    </w:p>
    <w:p w:rsidR="009261F9" w:rsidRDefault="009261F9" w:rsidP="009261F9">
      <w:pPr>
        <w:pStyle w:val="NormalWeb"/>
        <w:ind w:firstLine="708"/>
        <w:jc w:val="both"/>
      </w:pPr>
      <w:r>
        <w:t>Além disso, a atividade evidenciou a importância do uso de ferramentas de simulação no projeto de circuitos integrados, permitindo prever comportamentos, otimizar parâmetros e reduzir custos e erros antes da implementação física. Dessa forma, conclui-se que a simulação em SPICE constitui um recurso indispensável no desenvolvimento moderno de sistemas digitais.</w:t>
      </w:r>
    </w:p>
    <w:p w:rsidR="005545B8" w:rsidRPr="005545B8" w:rsidRDefault="005545B8" w:rsidP="005545B8">
      <w:pPr>
        <w:pStyle w:val="Ttulo1"/>
        <w:ind w:left="0"/>
        <w:rPr>
          <w:sz w:val="26"/>
          <w:szCs w:val="26"/>
        </w:rPr>
      </w:pPr>
    </w:p>
    <w:p w:rsidR="00FC5195" w:rsidRDefault="00FC5195" w:rsidP="00FC5195">
      <w:pPr>
        <w:pStyle w:val="Ttulo1"/>
        <w:rPr>
          <w:sz w:val="22"/>
          <w:szCs w:val="22"/>
        </w:rPr>
      </w:pPr>
    </w:p>
    <w:p w:rsidR="00FC5195" w:rsidRDefault="00A55DC6" w:rsidP="00FC5195">
      <w:pPr>
        <w:pStyle w:val="Ttulo1"/>
        <w:ind w:left="0"/>
        <w:rPr>
          <w:sz w:val="26"/>
          <w:szCs w:val="26"/>
        </w:rPr>
      </w:pPr>
      <w:bookmarkStart w:id="6" w:name="_lk784uoibykb" w:colFirst="0" w:colLast="0"/>
      <w:bookmarkEnd w:id="6"/>
      <w:r>
        <w:rPr>
          <w:sz w:val="26"/>
          <w:szCs w:val="26"/>
        </w:rPr>
        <w:t>6</w:t>
      </w:r>
      <w:r w:rsidR="00FC5195">
        <w:rPr>
          <w:sz w:val="26"/>
          <w:szCs w:val="26"/>
        </w:rPr>
        <w:t xml:space="preserve">.Referências </w:t>
      </w:r>
    </w:p>
    <w:p w:rsidR="00FC5195" w:rsidRDefault="009261F9" w:rsidP="00FC5195">
      <w:pPr>
        <w:spacing w:before="240" w:after="240"/>
      </w:pPr>
      <w:r>
        <w:t xml:space="preserve"> [1</w:t>
      </w:r>
      <w:r w:rsidR="00FC5195">
        <w:t xml:space="preserve">] TOCCI, Ronald J.; WIDMER, </w:t>
      </w:r>
      <w:proofErr w:type="spellStart"/>
      <w:r w:rsidR="00FC5195">
        <w:t>Neal</w:t>
      </w:r>
      <w:proofErr w:type="spellEnd"/>
      <w:r w:rsidR="00FC5195">
        <w:t xml:space="preserve"> S.; MOSS, Gregory L. Sistemas digitais: princípios e </w:t>
      </w:r>
      <w:r w:rsidR="00FC5195">
        <w:lastRenderedPageBreak/>
        <w:t xml:space="preserve">aplicações. 12. ed. São Paulo: Pearson </w:t>
      </w:r>
      <w:proofErr w:type="spellStart"/>
      <w:r w:rsidR="00FC5195">
        <w:t>Education</w:t>
      </w:r>
      <w:proofErr w:type="spellEnd"/>
      <w:r w:rsidR="00FC5195">
        <w:t xml:space="preserve"> do Brasil, 2018.</w:t>
      </w:r>
    </w:p>
    <w:p w:rsidR="009261F9" w:rsidRDefault="009261F9" w:rsidP="00FC5195">
      <w:pPr>
        <w:spacing w:before="240" w:after="240"/>
      </w:pPr>
      <w:r>
        <w:t xml:space="preserve">[2] </w:t>
      </w:r>
      <w:r w:rsidRPr="009261F9">
        <w:t xml:space="preserve">REIS, R. A. L., Concepção de Circuitos Integrados, </w:t>
      </w:r>
      <w:proofErr w:type="spellStart"/>
      <w:r w:rsidRPr="009261F9">
        <w:t>Bookman</w:t>
      </w:r>
      <w:proofErr w:type="spellEnd"/>
      <w:r w:rsidRPr="009261F9">
        <w:t>, 2009.</w:t>
      </w:r>
    </w:p>
    <w:p w:rsidR="00FC5195" w:rsidRDefault="009261F9" w:rsidP="00FC5195">
      <w:pPr>
        <w:spacing w:before="240" w:after="240"/>
      </w:pPr>
      <w:r>
        <w:t>[3</w:t>
      </w:r>
      <w:r w:rsidR="00FC5195">
        <w:t>] UYEMURA, J. P. Sistemas digitais: uma abordagem integrada. São Paulo: Thomson/Pioneira, 2002.</w:t>
      </w:r>
    </w:p>
    <w:p w:rsidR="00FC5195" w:rsidRPr="00D01A34" w:rsidRDefault="00FC5195" w:rsidP="00FC5195">
      <w:pPr>
        <w:spacing w:before="240" w:after="240"/>
        <w:rPr>
          <w:u w:val="single"/>
        </w:rPr>
      </w:pPr>
      <w:r>
        <w:t xml:space="preserve"> </w:t>
      </w:r>
    </w:p>
    <w:p w:rsidR="00FC5195" w:rsidRPr="008B221D" w:rsidRDefault="00FC5195" w:rsidP="00FC5195"/>
    <w:p w:rsidR="000F00B8" w:rsidRPr="00FC5195" w:rsidRDefault="000F00B8" w:rsidP="00FC5195"/>
    <w:sectPr w:rsidR="000F00B8" w:rsidRPr="00FC5195">
      <w:type w:val="continuous"/>
      <w:pgSz w:w="12240" w:h="15840"/>
      <w:pgMar w:top="1440" w:right="1440" w:bottom="1728" w:left="1440" w:header="720" w:footer="720" w:gutter="0"/>
      <w:cols w:num="2" w:space="720" w:equalWidth="0">
        <w:col w:w="4450" w:space="460"/>
        <w:col w:w="445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786B" w:rsidRDefault="0050786B">
      <w:r>
        <w:separator/>
      </w:r>
    </w:p>
  </w:endnote>
  <w:endnote w:type="continuationSeparator" w:id="0">
    <w:p w:rsidR="0050786B" w:rsidRDefault="00507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576" w:rsidRDefault="0050786B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786B" w:rsidRDefault="0050786B">
      <w:r>
        <w:separator/>
      </w:r>
    </w:p>
  </w:footnote>
  <w:footnote w:type="continuationSeparator" w:id="0">
    <w:p w:rsidR="0050786B" w:rsidRDefault="005078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4F44"/>
    <w:multiLevelType w:val="multilevel"/>
    <w:tmpl w:val="3CB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01D8"/>
    <w:multiLevelType w:val="multilevel"/>
    <w:tmpl w:val="F822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D2455"/>
    <w:multiLevelType w:val="multilevel"/>
    <w:tmpl w:val="285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F0461"/>
    <w:multiLevelType w:val="hybridMultilevel"/>
    <w:tmpl w:val="45B8F1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5825D1"/>
    <w:multiLevelType w:val="multilevel"/>
    <w:tmpl w:val="9342E816"/>
    <w:lvl w:ilvl="0"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34336CC"/>
    <w:multiLevelType w:val="multilevel"/>
    <w:tmpl w:val="DE10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84793"/>
    <w:multiLevelType w:val="multilevel"/>
    <w:tmpl w:val="2908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375AA"/>
    <w:multiLevelType w:val="multilevel"/>
    <w:tmpl w:val="7D8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60BFD"/>
    <w:multiLevelType w:val="multilevel"/>
    <w:tmpl w:val="138A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B4F75"/>
    <w:multiLevelType w:val="hybridMultilevel"/>
    <w:tmpl w:val="E41470E0"/>
    <w:lvl w:ilvl="0" w:tplc="9A1CC386">
      <w:start w:val="1"/>
      <w:numFmt w:val="decimal"/>
      <w:lvlText w:val="%1."/>
      <w:lvlJc w:val="left"/>
      <w:pPr>
        <w:ind w:left="501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4F5950CB"/>
    <w:multiLevelType w:val="multilevel"/>
    <w:tmpl w:val="72A6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4524B"/>
    <w:multiLevelType w:val="multilevel"/>
    <w:tmpl w:val="816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372C4"/>
    <w:multiLevelType w:val="hybridMultilevel"/>
    <w:tmpl w:val="87C4D102"/>
    <w:lvl w:ilvl="0" w:tplc="505C45F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750257"/>
    <w:multiLevelType w:val="hybridMultilevel"/>
    <w:tmpl w:val="9FE808BC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0A6739"/>
    <w:multiLevelType w:val="multilevel"/>
    <w:tmpl w:val="8E52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729BD"/>
    <w:multiLevelType w:val="multilevel"/>
    <w:tmpl w:val="FFAE5E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2"/>
  </w:num>
  <w:num w:numId="4">
    <w:abstractNumId w:val="11"/>
  </w:num>
  <w:num w:numId="5">
    <w:abstractNumId w:val="7"/>
  </w:num>
  <w:num w:numId="6">
    <w:abstractNumId w:val="1"/>
  </w:num>
  <w:num w:numId="7">
    <w:abstractNumId w:val="8"/>
  </w:num>
  <w:num w:numId="8">
    <w:abstractNumId w:val="10"/>
  </w:num>
  <w:num w:numId="9">
    <w:abstractNumId w:val="13"/>
  </w:num>
  <w:num w:numId="10">
    <w:abstractNumId w:val="2"/>
  </w:num>
  <w:num w:numId="11">
    <w:abstractNumId w:val="0"/>
  </w:num>
  <w:num w:numId="12">
    <w:abstractNumId w:val="5"/>
  </w:num>
  <w:num w:numId="13">
    <w:abstractNumId w:val="6"/>
  </w:num>
  <w:num w:numId="14">
    <w:abstractNumId w:val="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406"/>
    <w:rsid w:val="0005652C"/>
    <w:rsid w:val="000F00B8"/>
    <w:rsid w:val="001C3C06"/>
    <w:rsid w:val="001F288D"/>
    <w:rsid w:val="00227651"/>
    <w:rsid w:val="0050786B"/>
    <w:rsid w:val="005545B8"/>
    <w:rsid w:val="006A7F74"/>
    <w:rsid w:val="00731406"/>
    <w:rsid w:val="009261F9"/>
    <w:rsid w:val="00A55DC6"/>
    <w:rsid w:val="00BA2884"/>
    <w:rsid w:val="00D508E8"/>
    <w:rsid w:val="00FC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ECECF"/>
  <w15:chartTrackingRefBased/>
  <w15:docId w15:val="{AE5EBBF8-3EDA-45CB-8614-AF6FD562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314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link w:val="Ttulo1Char"/>
    <w:uiPriority w:val="1"/>
    <w:qFormat/>
    <w:rsid w:val="00731406"/>
    <w:pPr>
      <w:ind w:left="23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314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14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73140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73140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14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73140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731406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31406"/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31406"/>
  </w:style>
  <w:style w:type="paragraph" w:customStyle="1" w:styleId="TableParagraph">
    <w:name w:val="Table Paragraph"/>
    <w:basedOn w:val="Normal"/>
    <w:uiPriority w:val="1"/>
    <w:qFormat/>
    <w:rsid w:val="00731406"/>
    <w:pPr>
      <w:spacing w:before="269"/>
    </w:pPr>
  </w:style>
  <w:style w:type="paragraph" w:styleId="Ttulo">
    <w:name w:val="Title"/>
    <w:basedOn w:val="Normal"/>
    <w:link w:val="TtuloChar"/>
    <w:uiPriority w:val="1"/>
    <w:qFormat/>
    <w:rsid w:val="00731406"/>
    <w:pPr>
      <w:spacing w:before="108"/>
      <w:ind w:left="3193" w:right="1574" w:hanging="1611"/>
    </w:pPr>
    <w:rPr>
      <w:b/>
      <w:bCs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"/>
    <w:rsid w:val="00731406"/>
    <w:rPr>
      <w:rFonts w:ascii="Times New Roman" w:eastAsia="Times New Roman" w:hAnsi="Times New Roman" w:cs="Times New Roman"/>
      <w:b/>
      <w:bCs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73140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3140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pt-BR"/>
    </w:rPr>
  </w:style>
  <w:style w:type="character" w:customStyle="1" w:styleId="max-w-15ch">
    <w:name w:val="max-w-[15ch]"/>
    <w:basedOn w:val="Fontepargpadro"/>
    <w:rsid w:val="00731406"/>
  </w:style>
  <w:style w:type="character" w:customStyle="1" w:styleId="-me-1">
    <w:name w:val="-me-1"/>
    <w:basedOn w:val="Fontepargpadro"/>
    <w:rsid w:val="00731406"/>
  </w:style>
  <w:style w:type="character" w:styleId="nfase">
    <w:name w:val="Emphasis"/>
    <w:basedOn w:val="Fontepargpadro"/>
    <w:uiPriority w:val="20"/>
    <w:qFormat/>
    <w:rsid w:val="00731406"/>
    <w:rPr>
      <w:i/>
      <w:iCs/>
    </w:rPr>
  </w:style>
  <w:style w:type="character" w:styleId="Forte">
    <w:name w:val="Strong"/>
    <w:basedOn w:val="Fontepargpadro"/>
    <w:uiPriority w:val="22"/>
    <w:qFormat/>
    <w:rsid w:val="00731406"/>
    <w:rPr>
      <w:b/>
      <w:bCs/>
    </w:rPr>
  </w:style>
  <w:style w:type="character" w:customStyle="1" w:styleId="t286pc">
    <w:name w:val="t286pc"/>
    <w:basedOn w:val="Fontepargpadro"/>
    <w:rsid w:val="00731406"/>
  </w:style>
  <w:style w:type="character" w:customStyle="1" w:styleId="dtet0b">
    <w:name w:val="dtet0b"/>
    <w:basedOn w:val="Fontepargpadro"/>
    <w:rsid w:val="0073140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261F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261F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9261F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ontepargpadro"/>
    <w:rsid w:val="009261F9"/>
  </w:style>
  <w:style w:type="character" w:customStyle="1" w:styleId="hljs-number">
    <w:name w:val="hljs-number"/>
    <w:basedOn w:val="Fontepargpadro"/>
    <w:rsid w:val="009261F9"/>
  </w:style>
  <w:style w:type="character" w:customStyle="1" w:styleId="hljs-selector-tag">
    <w:name w:val="hljs-selector-tag"/>
    <w:basedOn w:val="Fontepargpadro"/>
    <w:rsid w:val="009261F9"/>
  </w:style>
  <w:style w:type="character" w:customStyle="1" w:styleId="hljs-selector-class">
    <w:name w:val="hljs-selector-class"/>
    <w:basedOn w:val="Fontepargpadro"/>
    <w:rsid w:val="009261F9"/>
  </w:style>
  <w:style w:type="character" w:customStyle="1" w:styleId="hljs-builtin">
    <w:name w:val="hljs-built_in"/>
    <w:basedOn w:val="Fontepargpadro"/>
    <w:rsid w:val="009261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7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8</Pages>
  <Words>1933</Words>
  <Characters>10442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Berilo</dc:creator>
  <cp:keywords/>
  <dc:description/>
  <cp:lastModifiedBy>Berilo</cp:lastModifiedBy>
  <cp:revision>10</cp:revision>
  <dcterms:created xsi:type="dcterms:W3CDTF">2026-01-27T02:13:00Z</dcterms:created>
  <dcterms:modified xsi:type="dcterms:W3CDTF">2026-02-17T01:28:00Z</dcterms:modified>
</cp:coreProperties>
</file>