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5037"/>
        <w:rPr>
          <w:rFonts w:ascii="Times New Roman"/>
        </w:rPr>
      </w:pPr>
      <w:r>
        <w:rPr>
          <w:rFonts w:ascii="Times New Roman"/>
        </w:rPr>
        <w:drawing>
          <wp:inline distT="0" distB="0" distL="0" distR="0">
            <wp:extent cx="2982043" cy="785336"/>
            <wp:effectExtent l="0" t="0" r="0" b="0"/>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2982043" cy="785336"/>
                    </a:xfrm>
                    <a:prstGeom prst="rect">
                      <a:avLst/>
                    </a:prstGeom>
                  </pic:spPr>
                </pic:pic>
              </a:graphicData>
            </a:graphic>
          </wp:inline>
        </w:drawing>
      </w:r>
      <w:r>
        <w:rPr>
          <w:rFonts w:ascii="Times New Roman"/>
        </w:rPr>
      </w: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3"/>
        <w:rPr>
          <w:rFonts w:ascii="Times New Roman"/>
          <w:sz w:val="26"/>
        </w:rPr>
      </w:pPr>
    </w:p>
    <w:p>
      <w:pPr>
        <w:pStyle w:val="Title"/>
        <w:spacing w:line="276" w:lineRule="auto"/>
      </w:pPr>
      <w:r>
        <w:rPr/>
        <w:t>MANUAL</w:t>
      </w:r>
      <w:r>
        <w:rPr>
          <w:spacing w:val="-21"/>
        </w:rPr>
        <w:t> </w:t>
      </w:r>
      <w:r>
        <w:rPr/>
        <w:t>DA</w:t>
      </w:r>
      <w:r>
        <w:rPr>
          <w:spacing w:val="-33"/>
        </w:rPr>
        <w:t> </w:t>
      </w:r>
      <w:r>
        <w:rPr/>
        <w:t>EXCLUSÃO</w:t>
      </w:r>
      <w:r>
        <w:rPr>
          <w:spacing w:val="-13"/>
        </w:rPr>
        <w:t> </w:t>
      </w:r>
      <w:r>
        <w:rPr/>
        <w:t>DO SIMPLES NACIONAL</w:t>
      </w:r>
    </w:p>
    <w:p>
      <w:pPr>
        <w:pStyle w:val="BodyText"/>
        <w:rPr>
          <w:b/>
          <w:sz w:val="62"/>
        </w:rPr>
      </w:pPr>
    </w:p>
    <w:p>
      <w:pPr>
        <w:pStyle w:val="BodyText"/>
        <w:rPr>
          <w:b/>
          <w:sz w:val="62"/>
        </w:rPr>
      </w:pPr>
    </w:p>
    <w:p>
      <w:pPr>
        <w:pStyle w:val="BodyText"/>
        <w:rPr>
          <w:b/>
          <w:sz w:val="62"/>
        </w:rPr>
      </w:pPr>
    </w:p>
    <w:p>
      <w:pPr>
        <w:pStyle w:val="BodyText"/>
        <w:rPr>
          <w:b/>
          <w:sz w:val="62"/>
        </w:rPr>
      </w:pPr>
    </w:p>
    <w:p>
      <w:pPr>
        <w:pStyle w:val="BodyText"/>
        <w:rPr>
          <w:b/>
          <w:sz w:val="62"/>
        </w:rPr>
      </w:pPr>
    </w:p>
    <w:p>
      <w:pPr>
        <w:pStyle w:val="BodyText"/>
        <w:rPr>
          <w:b/>
          <w:sz w:val="62"/>
        </w:rPr>
      </w:pPr>
    </w:p>
    <w:p>
      <w:pPr>
        <w:pStyle w:val="BodyText"/>
        <w:rPr>
          <w:b/>
          <w:sz w:val="62"/>
        </w:rPr>
      </w:pPr>
    </w:p>
    <w:p>
      <w:pPr>
        <w:pStyle w:val="BodyText"/>
        <w:rPr>
          <w:b/>
          <w:sz w:val="62"/>
        </w:rPr>
      </w:pPr>
    </w:p>
    <w:p>
      <w:pPr>
        <w:pStyle w:val="Heading1"/>
        <w:spacing w:before="552"/>
        <w:ind w:right="1107"/>
        <w:jc w:val="right"/>
      </w:pPr>
      <w:r>
        <w:rPr/>
        <w:t>Versão</w:t>
      </w:r>
      <w:r>
        <w:rPr>
          <w:spacing w:val="-7"/>
        </w:rPr>
        <w:t> </w:t>
      </w:r>
      <w:r>
        <w:rPr/>
        <w:t>–</w:t>
      </w:r>
      <w:r>
        <w:rPr>
          <w:spacing w:val="-6"/>
        </w:rPr>
        <w:t> </w:t>
      </w:r>
      <w:r>
        <w:rPr>
          <w:spacing w:val="-2"/>
        </w:rPr>
        <w:t>Março/2024</w:t>
      </w:r>
    </w:p>
    <w:p>
      <w:pPr>
        <w:spacing w:after="0"/>
        <w:jc w:val="right"/>
        <w:sectPr>
          <w:footerReference w:type="default" r:id="rId5"/>
          <w:type w:val="continuous"/>
          <w:pgSz w:w="11910" w:h="16840"/>
          <w:pgMar w:footer="1061" w:header="0" w:top="1220" w:bottom="1260" w:left="840" w:right="460"/>
          <w:pgNumType w:start="1"/>
        </w:sectPr>
      </w:pPr>
    </w:p>
    <w:sdt>
      <w:sdtPr>
        <w:docPartObj>
          <w:docPartGallery w:val="Table of Contents"/>
          <w:docPartUnique/>
        </w:docPartObj>
      </w:sdtPr>
      <w:sdtEndPr/>
      <w:sdtContent>
        <w:p>
          <w:pPr>
            <w:pStyle w:val="TOC1"/>
            <w:numPr>
              <w:ilvl w:val="0"/>
              <w:numId w:val="1"/>
            </w:numPr>
            <w:tabs>
              <w:tab w:pos="533" w:val="left" w:leader="none"/>
              <w:tab w:pos="9803" w:val="left" w:leader="dot"/>
            </w:tabs>
            <w:spacing w:line="240" w:lineRule="auto" w:before="69" w:after="0"/>
            <w:ind w:left="533" w:right="0" w:hanging="240"/>
            <w:jc w:val="left"/>
          </w:pPr>
          <w:hyperlink w:history="true" w:anchor="_bookmark0">
            <w:r>
              <w:rPr>
                <w:spacing w:val="-2"/>
              </w:rPr>
              <w:t>INTRODUÇÃO</w:t>
            </w:r>
            <w:r>
              <w:rPr/>
              <w:tab/>
            </w:r>
            <w:r>
              <w:rPr>
                <w:spacing w:val="-10"/>
              </w:rPr>
              <w:t>3</w:t>
            </w:r>
          </w:hyperlink>
        </w:p>
        <w:p>
          <w:pPr>
            <w:pStyle w:val="TOC1"/>
            <w:numPr>
              <w:ilvl w:val="0"/>
              <w:numId w:val="1"/>
            </w:numPr>
            <w:tabs>
              <w:tab w:pos="518" w:val="left" w:leader="none"/>
              <w:tab w:pos="9803" w:val="left" w:leader="dot"/>
            </w:tabs>
            <w:spacing w:line="240" w:lineRule="auto" w:before="101" w:after="0"/>
            <w:ind w:left="518" w:right="0" w:hanging="225"/>
            <w:jc w:val="left"/>
          </w:pPr>
          <w:hyperlink w:history="true" w:anchor="_bookmark1">
            <w:r>
              <w:rPr>
                <w:spacing w:val="-2"/>
              </w:rPr>
              <w:t>ACESSO</w:t>
            </w:r>
            <w:r>
              <w:rPr>
                <w:spacing w:val="-10"/>
              </w:rPr>
              <w:t> </w:t>
            </w:r>
            <w:r>
              <w:rPr>
                <w:spacing w:val="-2"/>
              </w:rPr>
              <w:t>AO</w:t>
            </w:r>
            <w:r>
              <w:rPr>
                <w:spacing w:val="-6"/>
              </w:rPr>
              <w:t> </w:t>
            </w:r>
            <w:r>
              <w:rPr>
                <w:spacing w:val="-2"/>
              </w:rPr>
              <w:t>APLICATIVO</w:t>
            </w:r>
            <w:r>
              <w:rPr/>
              <w:tab/>
            </w:r>
            <w:r>
              <w:rPr>
                <w:spacing w:val="-10"/>
              </w:rPr>
              <w:t>4</w:t>
            </w:r>
          </w:hyperlink>
        </w:p>
        <w:p>
          <w:pPr>
            <w:pStyle w:val="TOC1"/>
            <w:numPr>
              <w:ilvl w:val="0"/>
              <w:numId w:val="1"/>
            </w:numPr>
            <w:tabs>
              <w:tab w:pos="533" w:val="left" w:leader="none"/>
              <w:tab w:pos="9803" w:val="left" w:leader="dot"/>
            </w:tabs>
            <w:spacing w:line="240" w:lineRule="auto" w:before="100" w:after="0"/>
            <w:ind w:left="533" w:right="0" w:hanging="240"/>
            <w:jc w:val="left"/>
          </w:pPr>
          <w:hyperlink w:history="true" w:anchor="_bookmark2">
            <w:r>
              <w:rPr/>
              <w:t>EXCLUSÃO</w:t>
            </w:r>
            <w:r>
              <w:rPr>
                <w:spacing w:val="-6"/>
              </w:rPr>
              <w:t> </w:t>
            </w:r>
            <w:r>
              <w:rPr/>
              <w:t>POR</w:t>
            </w:r>
            <w:r>
              <w:rPr>
                <w:spacing w:val="-4"/>
              </w:rPr>
              <w:t> </w:t>
            </w:r>
            <w:r>
              <w:rPr/>
              <w:t>COMUNICAÇÃO</w:t>
            </w:r>
            <w:r>
              <w:rPr>
                <w:spacing w:val="-5"/>
              </w:rPr>
              <w:t> </w:t>
            </w:r>
            <w:r>
              <w:rPr>
                <w:spacing w:val="-2"/>
              </w:rPr>
              <w:t>OPCIONAL</w:t>
            </w:r>
            <w:r>
              <w:rPr/>
              <w:tab/>
            </w:r>
            <w:r>
              <w:rPr>
                <w:spacing w:val="-10"/>
              </w:rPr>
              <w:t>6</w:t>
            </w:r>
          </w:hyperlink>
        </w:p>
        <w:p>
          <w:pPr>
            <w:pStyle w:val="TOC1"/>
            <w:numPr>
              <w:ilvl w:val="0"/>
              <w:numId w:val="1"/>
            </w:numPr>
            <w:tabs>
              <w:tab w:pos="533" w:val="left" w:leader="none"/>
              <w:tab w:pos="9803" w:val="left" w:leader="dot"/>
            </w:tabs>
            <w:spacing w:line="240" w:lineRule="auto" w:before="99" w:after="0"/>
            <w:ind w:left="533" w:right="0" w:hanging="240"/>
            <w:jc w:val="left"/>
          </w:pPr>
          <w:hyperlink w:history="true" w:anchor="_bookmark3">
            <w:r>
              <w:rPr/>
              <w:t>EXCLUSÃO</w:t>
            </w:r>
            <w:r>
              <w:rPr>
                <w:spacing w:val="-6"/>
              </w:rPr>
              <w:t> </w:t>
            </w:r>
            <w:r>
              <w:rPr/>
              <w:t>POR</w:t>
            </w:r>
            <w:r>
              <w:rPr>
                <w:spacing w:val="-4"/>
              </w:rPr>
              <w:t> </w:t>
            </w:r>
            <w:r>
              <w:rPr/>
              <w:t>COMUNICAÇÃO</w:t>
            </w:r>
            <w:r>
              <w:rPr>
                <w:spacing w:val="-5"/>
              </w:rPr>
              <w:t> </w:t>
            </w:r>
            <w:r>
              <w:rPr>
                <w:spacing w:val="-2"/>
              </w:rPr>
              <w:t>OBRIGATÓRIA</w:t>
            </w:r>
            <w:r>
              <w:rPr/>
              <w:tab/>
            </w:r>
            <w:r>
              <w:rPr>
                <w:spacing w:val="-10"/>
              </w:rPr>
              <w:t>8</w:t>
            </w:r>
          </w:hyperlink>
        </w:p>
        <w:p>
          <w:pPr>
            <w:pStyle w:val="TOC2"/>
            <w:numPr>
              <w:ilvl w:val="1"/>
              <w:numId w:val="1"/>
            </w:numPr>
            <w:tabs>
              <w:tab w:pos="953" w:val="left" w:leader="none"/>
              <w:tab w:pos="9803" w:val="left" w:leader="dot"/>
            </w:tabs>
            <w:spacing w:line="240" w:lineRule="auto" w:before="101" w:after="0"/>
            <w:ind w:left="953" w:right="0" w:hanging="420"/>
            <w:jc w:val="left"/>
          </w:pPr>
          <w:hyperlink w:history="true" w:anchor="_bookmark4">
            <w:r>
              <w:rPr>
                <w:spacing w:val="-2"/>
              </w:rPr>
              <w:t>DÉBITOS</w:t>
            </w:r>
            <w:r>
              <w:rPr/>
              <w:tab/>
            </w:r>
            <w:r>
              <w:rPr>
                <w:spacing w:val="-10"/>
              </w:rPr>
              <w:t>8</w:t>
            </w:r>
          </w:hyperlink>
        </w:p>
        <w:p>
          <w:pPr>
            <w:pStyle w:val="TOC4"/>
            <w:tabs>
              <w:tab w:pos="9803" w:val="left" w:leader="dot"/>
            </w:tabs>
          </w:pPr>
          <w:hyperlink w:history="true" w:anchor="_bookmark5">
            <w:r>
              <w:rPr/>
              <w:t>(simulação</w:t>
            </w:r>
            <w:r>
              <w:rPr>
                <w:spacing w:val="-2"/>
              </w:rPr>
              <w:t> </w:t>
            </w:r>
            <w:r>
              <w:rPr/>
              <w:t>realizada</w:t>
            </w:r>
            <w:r>
              <w:rPr>
                <w:spacing w:val="-3"/>
              </w:rPr>
              <w:t> </w:t>
            </w:r>
            <w:r>
              <w:rPr/>
              <w:t>em</w:t>
            </w:r>
            <w:r>
              <w:rPr>
                <w:spacing w:val="1"/>
              </w:rPr>
              <w:t> </w:t>
            </w:r>
            <w:r>
              <w:rPr>
                <w:spacing w:val="-2"/>
              </w:rPr>
              <w:t>17/02/2021)</w:t>
            </w:r>
            <w:r>
              <w:rPr/>
              <w:tab/>
            </w:r>
            <w:r>
              <w:rPr>
                <w:spacing w:val="-10"/>
              </w:rPr>
              <w:t>8</w:t>
            </w:r>
          </w:hyperlink>
        </w:p>
        <w:p>
          <w:pPr>
            <w:pStyle w:val="TOC2"/>
            <w:numPr>
              <w:ilvl w:val="1"/>
              <w:numId w:val="1"/>
            </w:numPr>
            <w:tabs>
              <w:tab w:pos="953" w:val="left" w:leader="none"/>
              <w:tab w:pos="9803" w:val="left" w:leader="dot"/>
            </w:tabs>
            <w:spacing w:line="240" w:lineRule="auto" w:before="98" w:after="0"/>
            <w:ind w:left="953" w:right="0" w:hanging="420"/>
            <w:jc w:val="left"/>
          </w:pPr>
          <w:hyperlink w:history="true" w:anchor="_bookmark6">
            <w:r>
              <w:rPr>
                <w:spacing w:val="-2"/>
              </w:rPr>
              <w:t>RECEITA</w:t>
            </w:r>
            <w:r>
              <w:rPr>
                <w:spacing w:val="-12"/>
              </w:rPr>
              <w:t> </w:t>
            </w:r>
            <w:r>
              <w:rPr>
                <w:spacing w:val="-2"/>
              </w:rPr>
              <w:t>BRUTA</w:t>
            </w:r>
            <w:r>
              <w:rPr>
                <w:spacing w:val="-22"/>
              </w:rPr>
              <w:t> </w:t>
            </w:r>
            <w:r>
              <w:rPr>
                <w:spacing w:val="-2"/>
              </w:rPr>
              <w:t>ACUMULADA</w:t>
            </w:r>
            <w:r>
              <w:rPr>
                <w:spacing w:val="-12"/>
              </w:rPr>
              <w:t> </w:t>
            </w:r>
            <w:r>
              <w:rPr>
                <w:spacing w:val="-2"/>
              </w:rPr>
              <w:t>NO</w:t>
            </w:r>
            <w:r>
              <w:rPr>
                <w:spacing w:val="-9"/>
              </w:rPr>
              <w:t> </w:t>
            </w:r>
            <w:r>
              <w:rPr>
                <w:spacing w:val="-2"/>
              </w:rPr>
              <w:t>ANO</w:t>
            </w:r>
            <w:r>
              <w:rPr>
                <w:spacing w:val="3"/>
              </w:rPr>
              <w:t> </w:t>
            </w:r>
            <w:r>
              <w:rPr>
                <w:spacing w:val="-2"/>
              </w:rPr>
              <w:t>(RBA)</w:t>
            </w:r>
            <w:r>
              <w:rPr>
                <w:spacing w:val="-12"/>
              </w:rPr>
              <w:t> </w:t>
            </w:r>
            <w:r>
              <w:rPr>
                <w:spacing w:val="-2"/>
              </w:rPr>
              <w:t>ACIMA</w:t>
            </w:r>
            <w:r>
              <w:rPr>
                <w:spacing w:val="-12"/>
              </w:rPr>
              <w:t> </w:t>
            </w:r>
            <w:r>
              <w:rPr>
                <w:spacing w:val="-2"/>
              </w:rPr>
              <w:t>DO</w:t>
            </w:r>
            <w:r>
              <w:rPr>
                <w:spacing w:val="4"/>
              </w:rPr>
              <w:t> </w:t>
            </w:r>
            <w:r>
              <w:rPr>
                <w:spacing w:val="-2"/>
              </w:rPr>
              <w:t>LIMITE</w:t>
            </w:r>
            <w:r>
              <w:rPr/>
              <w:tab/>
            </w:r>
            <w:r>
              <w:rPr>
                <w:spacing w:val="-10"/>
              </w:rPr>
              <w:t>8</w:t>
            </w:r>
          </w:hyperlink>
        </w:p>
        <w:p>
          <w:pPr>
            <w:pStyle w:val="TOC5"/>
            <w:numPr>
              <w:ilvl w:val="2"/>
              <w:numId w:val="1"/>
            </w:numPr>
            <w:tabs>
              <w:tab w:pos="1373" w:val="left" w:leader="none"/>
              <w:tab w:pos="9803" w:val="left" w:leader="dot"/>
            </w:tabs>
            <w:spacing w:line="240" w:lineRule="auto" w:before="101" w:after="0"/>
            <w:ind w:left="1373" w:right="0" w:hanging="600"/>
            <w:jc w:val="left"/>
          </w:pPr>
          <w:hyperlink w:history="true" w:anchor="_bookmark7">
            <w:r>
              <w:rPr/>
              <w:t>Ultrapassagem</w:t>
            </w:r>
            <w:r>
              <w:rPr>
                <w:spacing w:val="-1"/>
              </w:rPr>
              <w:t> </w:t>
            </w:r>
            <w:r>
              <w:rPr/>
              <w:t>do</w:t>
            </w:r>
            <w:r>
              <w:rPr>
                <w:spacing w:val="-1"/>
              </w:rPr>
              <w:t> </w:t>
            </w:r>
            <w:r>
              <w:rPr/>
              <w:t>limite</w:t>
            </w:r>
            <w:r>
              <w:rPr>
                <w:spacing w:val="-2"/>
              </w:rPr>
              <w:t> </w:t>
            </w:r>
            <w:r>
              <w:rPr/>
              <w:t>em</w:t>
            </w:r>
            <w:r>
              <w:rPr>
                <w:spacing w:val="-1"/>
              </w:rPr>
              <w:t> </w:t>
            </w:r>
            <w:r>
              <w:rPr/>
              <w:t>até</w:t>
            </w:r>
            <w:r>
              <w:rPr>
                <w:spacing w:val="-1"/>
              </w:rPr>
              <w:t> </w:t>
            </w:r>
            <w:r>
              <w:rPr>
                <w:spacing w:val="-5"/>
              </w:rPr>
              <w:t>20%</w:t>
            </w:r>
            <w:r>
              <w:rPr/>
              <w:tab/>
            </w:r>
            <w:r>
              <w:rPr>
                <w:spacing w:val="-10"/>
              </w:rPr>
              <w:t>8</w:t>
            </w:r>
          </w:hyperlink>
        </w:p>
        <w:p>
          <w:pPr>
            <w:pStyle w:val="TOC5"/>
            <w:numPr>
              <w:ilvl w:val="2"/>
              <w:numId w:val="1"/>
            </w:numPr>
            <w:tabs>
              <w:tab w:pos="1373" w:val="left" w:leader="none"/>
              <w:tab w:pos="9693" w:val="left" w:leader="dot"/>
            </w:tabs>
            <w:spacing w:line="240" w:lineRule="auto" w:before="101" w:after="0"/>
            <w:ind w:left="1373" w:right="0" w:hanging="600"/>
            <w:jc w:val="left"/>
          </w:pPr>
          <w:hyperlink w:history="true" w:anchor="_bookmark8">
            <w:r>
              <w:rPr/>
              <w:t>Ultrapassagem</w:t>
            </w:r>
            <w:r>
              <w:rPr>
                <w:spacing w:val="-4"/>
              </w:rPr>
              <w:t> </w:t>
            </w:r>
            <w:r>
              <w:rPr/>
              <w:t>do</w:t>
            </w:r>
            <w:r>
              <w:rPr>
                <w:spacing w:val="-1"/>
              </w:rPr>
              <w:t> </w:t>
            </w:r>
            <w:r>
              <w:rPr/>
              <w:t>limite</w:t>
            </w:r>
            <w:r>
              <w:rPr>
                <w:spacing w:val="-2"/>
              </w:rPr>
              <w:t> </w:t>
            </w:r>
            <w:r>
              <w:rPr/>
              <w:t>em mais</w:t>
            </w:r>
            <w:r>
              <w:rPr>
                <w:spacing w:val="-2"/>
              </w:rPr>
              <w:t> </w:t>
            </w:r>
            <w:r>
              <w:rPr/>
              <w:t>de</w:t>
            </w:r>
            <w:r>
              <w:rPr>
                <w:spacing w:val="-2"/>
              </w:rPr>
              <w:t> </w:t>
            </w:r>
            <w:r>
              <w:rPr>
                <w:spacing w:val="-5"/>
              </w:rPr>
              <w:t>20%</w:t>
            </w:r>
            <w:r>
              <w:rPr/>
              <w:tab/>
            </w:r>
            <w:r>
              <w:rPr>
                <w:spacing w:val="-5"/>
              </w:rPr>
              <w:t>11</w:t>
            </w:r>
          </w:hyperlink>
        </w:p>
        <w:p>
          <w:pPr>
            <w:pStyle w:val="TOC2"/>
            <w:numPr>
              <w:ilvl w:val="1"/>
              <w:numId w:val="1"/>
            </w:numPr>
            <w:tabs>
              <w:tab w:pos="953" w:val="left" w:leader="none"/>
              <w:tab w:pos="9683" w:val="left" w:leader="dot"/>
            </w:tabs>
            <w:spacing w:line="240" w:lineRule="auto" w:before="98" w:after="0"/>
            <w:ind w:left="533" w:right="680" w:firstLine="0"/>
            <w:jc w:val="left"/>
          </w:pPr>
          <w:hyperlink w:history="true" w:anchor="_bookmark9">
            <w:r>
              <w:rPr/>
              <w:t>RECEITA</w:t>
            </w:r>
            <w:r>
              <w:rPr>
                <w:spacing w:val="-2"/>
              </w:rPr>
              <w:t> </w:t>
            </w:r>
            <w:r>
              <w:rPr/>
              <w:t>BRUTA</w:t>
            </w:r>
            <w:r>
              <w:rPr>
                <w:spacing w:val="-15"/>
              </w:rPr>
              <w:t> </w:t>
            </w:r>
            <w:r>
              <w:rPr/>
              <w:t>ACUMULADA</w:t>
            </w:r>
            <w:r>
              <w:rPr>
                <w:spacing w:val="-2"/>
              </w:rPr>
              <w:t> </w:t>
            </w:r>
            <w:r>
              <w:rPr/>
              <w:t>NO ANO (RBA)</w:t>
            </w:r>
            <w:r>
              <w:rPr>
                <w:spacing w:val="-3"/>
              </w:rPr>
              <w:t> </w:t>
            </w:r>
            <w:r>
              <w:rPr/>
              <w:t>ACIMA</w:t>
            </w:r>
            <w:r>
              <w:rPr>
                <w:spacing w:val="-2"/>
              </w:rPr>
              <w:t> </w:t>
            </w:r>
            <w:r>
              <w:rPr/>
              <w:t>DO LIMITE</w:t>
            </w:r>
          </w:hyperlink>
          <w:r>
            <w:rPr/>
            <w:t> </w:t>
          </w:r>
          <w:hyperlink w:history="true" w:anchor="_bookmark9">
            <w:r>
              <w:rPr>
                <w:spacing w:val="-2"/>
              </w:rPr>
              <w:t>PROPORCIONAL</w:t>
            </w:r>
            <w:r>
              <w:rPr/>
              <w:tab/>
            </w:r>
            <w:r>
              <w:rPr>
                <w:spacing w:val="-5"/>
              </w:rPr>
              <w:t>13</w:t>
            </w:r>
          </w:hyperlink>
        </w:p>
        <w:p>
          <w:pPr>
            <w:pStyle w:val="TOC5"/>
            <w:numPr>
              <w:ilvl w:val="2"/>
              <w:numId w:val="1"/>
            </w:numPr>
            <w:tabs>
              <w:tab w:pos="1373" w:val="left" w:leader="none"/>
              <w:tab w:pos="9683" w:val="left" w:leader="dot"/>
            </w:tabs>
            <w:spacing w:line="240" w:lineRule="auto" w:before="101" w:after="0"/>
            <w:ind w:left="1373" w:right="0" w:hanging="600"/>
            <w:jc w:val="left"/>
          </w:pPr>
          <w:hyperlink w:history="true" w:anchor="_bookmark10">
            <w:r>
              <w:rPr/>
              <w:t>Ultrapassagem</w:t>
            </w:r>
            <w:r>
              <w:rPr>
                <w:spacing w:val="-3"/>
              </w:rPr>
              <w:t> </w:t>
            </w:r>
            <w:r>
              <w:rPr/>
              <w:t>do</w:t>
            </w:r>
            <w:r>
              <w:rPr>
                <w:spacing w:val="-1"/>
              </w:rPr>
              <w:t> </w:t>
            </w:r>
            <w:r>
              <w:rPr/>
              <w:t>limite</w:t>
            </w:r>
            <w:r>
              <w:rPr>
                <w:spacing w:val="-2"/>
              </w:rPr>
              <w:t> </w:t>
            </w:r>
            <w:r>
              <w:rPr/>
              <w:t>proporcional</w:t>
            </w:r>
            <w:r>
              <w:rPr>
                <w:spacing w:val="-1"/>
              </w:rPr>
              <w:t> </w:t>
            </w:r>
            <w:r>
              <w:rPr/>
              <w:t>em até</w:t>
            </w:r>
            <w:r>
              <w:rPr>
                <w:spacing w:val="-1"/>
              </w:rPr>
              <w:t> </w:t>
            </w:r>
            <w:r>
              <w:rPr>
                <w:spacing w:val="-5"/>
              </w:rPr>
              <w:t>20%</w:t>
            </w:r>
            <w:r>
              <w:rPr/>
              <w:tab/>
            </w:r>
            <w:r>
              <w:rPr>
                <w:spacing w:val="-5"/>
              </w:rPr>
              <w:t>13</w:t>
            </w:r>
          </w:hyperlink>
        </w:p>
        <w:p>
          <w:pPr>
            <w:pStyle w:val="TOC5"/>
            <w:numPr>
              <w:ilvl w:val="2"/>
              <w:numId w:val="1"/>
            </w:numPr>
            <w:tabs>
              <w:tab w:pos="1373" w:val="left" w:leader="none"/>
              <w:tab w:pos="9683" w:val="left" w:leader="dot"/>
            </w:tabs>
            <w:spacing w:line="240" w:lineRule="auto" w:before="101" w:after="0"/>
            <w:ind w:left="1373" w:right="0" w:hanging="600"/>
            <w:jc w:val="left"/>
          </w:pPr>
          <w:hyperlink w:history="true" w:anchor="_bookmark11">
            <w:r>
              <w:rPr/>
              <w:t>Ultrapassagem</w:t>
            </w:r>
            <w:r>
              <w:rPr>
                <w:spacing w:val="-4"/>
              </w:rPr>
              <w:t> </w:t>
            </w:r>
            <w:r>
              <w:rPr/>
              <w:t>do</w:t>
            </w:r>
            <w:r>
              <w:rPr>
                <w:spacing w:val="-1"/>
              </w:rPr>
              <w:t> </w:t>
            </w:r>
            <w:r>
              <w:rPr/>
              <w:t>limite</w:t>
            </w:r>
            <w:r>
              <w:rPr>
                <w:spacing w:val="-3"/>
              </w:rPr>
              <w:t> </w:t>
            </w:r>
            <w:r>
              <w:rPr/>
              <w:t>proporcional</w:t>
            </w:r>
            <w:r>
              <w:rPr>
                <w:spacing w:val="-1"/>
              </w:rPr>
              <w:t> </w:t>
            </w:r>
            <w:r>
              <w:rPr/>
              <w:t>em mais</w:t>
            </w:r>
            <w:r>
              <w:rPr>
                <w:spacing w:val="-2"/>
              </w:rPr>
              <w:t> </w:t>
            </w:r>
            <w:r>
              <w:rPr/>
              <w:t>de</w:t>
            </w:r>
            <w:r>
              <w:rPr>
                <w:spacing w:val="-2"/>
              </w:rPr>
              <w:t> </w:t>
            </w:r>
            <w:r>
              <w:rPr>
                <w:spacing w:val="-5"/>
              </w:rPr>
              <w:t>20%</w:t>
            </w:r>
            <w:r>
              <w:rPr/>
              <w:tab/>
            </w:r>
            <w:r>
              <w:rPr>
                <w:spacing w:val="-5"/>
              </w:rPr>
              <w:t>15</w:t>
            </w:r>
          </w:hyperlink>
        </w:p>
        <w:p>
          <w:pPr>
            <w:pStyle w:val="TOC2"/>
            <w:numPr>
              <w:ilvl w:val="1"/>
              <w:numId w:val="1"/>
            </w:numPr>
            <w:tabs>
              <w:tab w:pos="953" w:val="left" w:leader="none"/>
              <w:tab w:pos="9683" w:val="left" w:leader="dot"/>
            </w:tabs>
            <w:spacing w:line="240" w:lineRule="auto" w:before="99" w:after="0"/>
            <w:ind w:left="953" w:right="0" w:hanging="420"/>
            <w:jc w:val="left"/>
          </w:pPr>
          <w:hyperlink w:history="true" w:anchor="_bookmark12">
            <w:r>
              <w:rPr/>
              <w:t>QUANDO</w:t>
            </w:r>
            <w:r>
              <w:rPr>
                <w:spacing w:val="-4"/>
              </w:rPr>
              <w:t> </w:t>
            </w:r>
            <w:r>
              <w:rPr/>
              <w:t>DO</w:t>
            </w:r>
            <w:r>
              <w:rPr>
                <w:spacing w:val="-3"/>
              </w:rPr>
              <w:t> </w:t>
            </w:r>
            <w:r>
              <w:rPr/>
              <w:t>INGRESSO</w:t>
            </w:r>
            <w:r>
              <w:rPr>
                <w:spacing w:val="-3"/>
              </w:rPr>
              <w:t> </w:t>
            </w:r>
            <w:r>
              <w:rPr/>
              <w:t>INCORRIA</w:t>
            </w:r>
            <w:r>
              <w:rPr>
                <w:spacing w:val="-16"/>
              </w:rPr>
              <w:t> </w:t>
            </w:r>
            <w:r>
              <w:rPr/>
              <w:t>EM</w:t>
            </w:r>
            <w:r>
              <w:rPr>
                <w:spacing w:val="-7"/>
              </w:rPr>
              <w:t> </w:t>
            </w:r>
            <w:r>
              <w:rPr>
                <w:spacing w:val="-2"/>
              </w:rPr>
              <w:t>VEDAÇÃO</w:t>
            </w:r>
            <w:r>
              <w:rPr/>
              <w:tab/>
            </w:r>
            <w:r>
              <w:rPr>
                <w:spacing w:val="-5"/>
              </w:rPr>
              <w:t>17</w:t>
            </w:r>
          </w:hyperlink>
        </w:p>
        <w:p>
          <w:pPr>
            <w:pStyle w:val="TOC2"/>
            <w:numPr>
              <w:ilvl w:val="1"/>
              <w:numId w:val="1"/>
            </w:numPr>
            <w:tabs>
              <w:tab w:pos="953" w:val="left" w:leader="none"/>
              <w:tab w:pos="9683" w:val="left" w:leader="dot"/>
            </w:tabs>
            <w:spacing w:line="240" w:lineRule="auto" w:before="101" w:after="0"/>
            <w:ind w:left="953" w:right="0" w:hanging="420"/>
            <w:jc w:val="left"/>
          </w:pPr>
          <w:hyperlink w:history="true" w:anchor="_bookmark13">
            <w:r>
              <w:rPr/>
              <w:t>DEMAIS</w:t>
            </w:r>
            <w:r>
              <w:rPr>
                <w:spacing w:val="-2"/>
              </w:rPr>
              <w:t> </w:t>
            </w:r>
            <w:r>
              <w:rPr/>
              <w:t>HIPÓTESES</w:t>
            </w:r>
            <w:r>
              <w:rPr>
                <w:spacing w:val="-2"/>
              </w:rPr>
              <w:t> </w:t>
            </w:r>
            <w:r>
              <w:rPr/>
              <w:t>DE</w:t>
            </w:r>
            <w:r>
              <w:rPr>
                <w:spacing w:val="-2"/>
              </w:rPr>
              <w:t> EXCLUSÃO</w:t>
            </w:r>
            <w:r>
              <w:rPr/>
              <w:tab/>
            </w:r>
            <w:r>
              <w:rPr>
                <w:spacing w:val="-5"/>
              </w:rPr>
              <w:t>18</w:t>
            </w:r>
          </w:hyperlink>
        </w:p>
        <w:p>
          <w:pPr>
            <w:pStyle w:val="TOC5"/>
            <w:numPr>
              <w:ilvl w:val="2"/>
              <w:numId w:val="1"/>
            </w:numPr>
            <w:tabs>
              <w:tab w:pos="1373" w:val="left" w:leader="none"/>
              <w:tab w:pos="9683" w:val="left" w:leader="dot"/>
            </w:tabs>
            <w:spacing w:line="240" w:lineRule="auto" w:before="100" w:after="0"/>
            <w:ind w:left="1373" w:right="0" w:hanging="600"/>
            <w:jc w:val="left"/>
          </w:pPr>
          <w:hyperlink w:history="true" w:anchor="_bookmark14">
            <w:r>
              <w:rPr/>
              <w:t>Natureza</w:t>
            </w:r>
            <w:r>
              <w:rPr>
                <w:spacing w:val="-3"/>
              </w:rPr>
              <w:t> </w:t>
            </w:r>
            <w:r>
              <w:rPr/>
              <w:t>Jurídica</w:t>
            </w:r>
            <w:r>
              <w:rPr>
                <w:spacing w:val="-3"/>
              </w:rPr>
              <w:t> </w:t>
            </w:r>
            <w:r>
              <w:rPr>
                <w:spacing w:val="-2"/>
              </w:rPr>
              <w:t>Vedada</w:t>
            </w:r>
            <w:r>
              <w:rPr/>
              <w:tab/>
            </w:r>
            <w:r>
              <w:rPr>
                <w:spacing w:val="-5"/>
              </w:rPr>
              <w:t>18</w:t>
            </w:r>
          </w:hyperlink>
        </w:p>
        <w:p>
          <w:pPr>
            <w:pStyle w:val="TOC5"/>
            <w:numPr>
              <w:ilvl w:val="2"/>
              <w:numId w:val="1"/>
            </w:numPr>
            <w:tabs>
              <w:tab w:pos="1358" w:val="left" w:leader="none"/>
              <w:tab w:pos="9683" w:val="left" w:leader="dot"/>
            </w:tabs>
            <w:spacing w:line="240" w:lineRule="auto" w:before="99" w:after="0"/>
            <w:ind w:left="1358" w:right="0" w:hanging="585"/>
            <w:jc w:val="left"/>
          </w:pPr>
          <w:hyperlink w:history="true" w:anchor="_bookmark15">
            <w:r>
              <w:rPr/>
              <w:t>Atividade</w:t>
            </w:r>
            <w:r>
              <w:rPr>
                <w:spacing w:val="-2"/>
              </w:rPr>
              <w:t> </w:t>
            </w:r>
            <w:r>
              <w:rPr/>
              <w:t>Econômica</w:t>
            </w:r>
            <w:r>
              <w:rPr>
                <w:spacing w:val="-7"/>
              </w:rPr>
              <w:t> </w:t>
            </w:r>
            <w:r>
              <w:rPr>
                <w:spacing w:val="-2"/>
              </w:rPr>
              <w:t>Vedada</w:t>
            </w:r>
            <w:r>
              <w:rPr/>
              <w:tab/>
            </w:r>
            <w:r>
              <w:rPr>
                <w:spacing w:val="-5"/>
              </w:rPr>
              <w:t>19</w:t>
            </w:r>
          </w:hyperlink>
        </w:p>
        <w:p>
          <w:pPr>
            <w:pStyle w:val="TOC5"/>
            <w:numPr>
              <w:ilvl w:val="2"/>
              <w:numId w:val="1"/>
            </w:numPr>
            <w:tabs>
              <w:tab w:pos="1373" w:val="left" w:leader="none"/>
              <w:tab w:pos="9683" w:val="left" w:leader="dot"/>
            </w:tabs>
            <w:spacing w:line="240" w:lineRule="auto" w:before="101" w:after="0"/>
            <w:ind w:left="1373" w:right="0" w:hanging="600"/>
            <w:jc w:val="left"/>
          </w:pPr>
          <w:hyperlink w:history="true" w:anchor="_bookmark16">
            <w:r>
              <w:rPr/>
              <w:t>Sócio</w:t>
            </w:r>
            <w:r>
              <w:rPr>
                <w:spacing w:val="-1"/>
              </w:rPr>
              <w:t> </w:t>
            </w:r>
            <w:r>
              <w:rPr/>
              <w:t>domiciliado</w:t>
            </w:r>
            <w:r>
              <w:rPr>
                <w:spacing w:val="-1"/>
              </w:rPr>
              <w:t> </w:t>
            </w:r>
            <w:r>
              <w:rPr/>
              <w:t>no </w:t>
            </w:r>
            <w:r>
              <w:rPr>
                <w:spacing w:val="-2"/>
              </w:rPr>
              <w:t>exterior</w:t>
            </w:r>
            <w:r>
              <w:rPr/>
              <w:tab/>
            </w:r>
            <w:r>
              <w:rPr>
                <w:spacing w:val="-5"/>
              </w:rPr>
              <w:t>19</w:t>
            </w:r>
          </w:hyperlink>
        </w:p>
        <w:p>
          <w:pPr>
            <w:pStyle w:val="TOC5"/>
            <w:numPr>
              <w:ilvl w:val="2"/>
              <w:numId w:val="1"/>
            </w:numPr>
            <w:tabs>
              <w:tab w:pos="1373" w:val="left" w:leader="none"/>
              <w:tab w:pos="9683" w:val="left" w:leader="dot"/>
            </w:tabs>
            <w:spacing w:line="240" w:lineRule="auto" w:before="100" w:after="0"/>
            <w:ind w:left="773" w:right="680" w:firstLine="0"/>
            <w:jc w:val="left"/>
          </w:pPr>
          <w:hyperlink w:history="true" w:anchor="_bookmark17">
            <w:r>
              <w:rPr/>
              <w:t>Que seja filial, sucursal, agência ou representação, no País, de pessoa jurídica com sede</w:t>
            </w:r>
          </w:hyperlink>
          <w:r>
            <w:rPr/>
            <w:t> </w:t>
          </w:r>
          <w:hyperlink w:history="true" w:anchor="_bookmark17">
            <w:r>
              <w:rPr/>
              <w:t>no </w:t>
            </w:r>
            <w:r>
              <w:rPr>
                <w:spacing w:val="-2"/>
              </w:rPr>
              <w:t>exterior</w:t>
            </w:r>
            <w:r>
              <w:rPr/>
              <w:tab/>
            </w:r>
            <w:r>
              <w:rPr>
                <w:spacing w:val="-5"/>
              </w:rPr>
              <w:t>19</w:t>
            </w:r>
          </w:hyperlink>
        </w:p>
        <w:p>
          <w:pPr>
            <w:pStyle w:val="TOC5"/>
            <w:numPr>
              <w:ilvl w:val="2"/>
              <w:numId w:val="1"/>
            </w:numPr>
            <w:tabs>
              <w:tab w:pos="1373" w:val="left" w:leader="none"/>
              <w:tab w:pos="9683" w:val="left" w:leader="dot"/>
            </w:tabs>
            <w:spacing w:line="240" w:lineRule="auto" w:before="99" w:after="0"/>
            <w:ind w:left="1373" w:right="0" w:hanging="600"/>
            <w:jc w:val="left"/>
          </w:pPr>
          <w:hyperlink w:history="true" w:anchor="_bookmark18">
            <w:r>
              <w:rPr/>
              <w:t>Participação</w:t>
            </w:r>
            <w:r>
              <w:rPr>
                <w:spacing w:val="-4"/>
              </w:rPr>
              <w:t> </w:t>
            </w:r>
            <w:r>
              <w:rPr/>
              <w:t>no</w:t>
            </w:r>
            <w:r>
              <w:rPr>
                <w:spacing w:val="1"/>
              </w:rPr>
              <w:t> </w:t>
            </w:r>
            <w:r>
              <w:rPr/>
              <w:t>capital</w:t>
            </w:r>
            <w:r>
              <w:rPr>
                <w:spacing w:val="-2"/>
              </w:rPr>
              <w:t> </w:t>
            </w:r>
            <w:r>
              <w:rPr/>
              <w:t>de</w:t>
            </w:r>
            <w:r>
              <w:rPr>
                <w:spacing w:val="-1"/>
              </w:rPr>
              <w:t> </w:t>
            </w:r>
            <w:r>
              <w:rPr/>
              <w:t>outra</w:t>
            </w:r>
            <w:r>
              <w:rPr>
                <w:spacing w:val="-2"/>
              </w:rPr>
              <w:t> </w:t>
            </w:r>
            <w:r>
              <w:rPr/>
              <w:t>Pessoa</w:t>
            </w:r>
            <w:r>
              <w:rPr>
                <w:spacing w:val="-1"/>
              </w:rPr>
              <w:t> </w:t>
            </w:r>
            <w:r>
              <w:rPr>
                <w:spacing w:val="-2"/>
              </w:rPr>
              <w:t>Jurídica</w:t>
            </w:r>
            <w:r>
              <w:rPr/>
              <w:tab/>
            </w:r>
            <w:r>
              <w:rPr>
                <w:spacing w:val="-5"/>
              </w:rPr>
              <w:t>19</w:t>
            </w:r>
          </w:hyperlink>
        </w:p>
        <w:p>
          <w:pPr>
            <w:pStyle w:val="TOC5"/>
            <w:numPr>
              <w:ilvl w:val="2"/>
              <w:numId w:val="1"/>
            </w:numPr>
            <w:tabs>
              <w:tab w:pos="1373" w:val="left" w:leader="none"/>
              <w:tab w:pos="9683" w:val="left" w:leader="dot"/>
            </w:tabs>
            <w:spacing w:line="240" w:lineRule="auto" w:before="101" w:after="0"/>
            <w:ind w:left="773" w:right="680" w:firstLine="0"/>
            <w:jc w:val="left"/>
          </w:pPr>
          <w:hyperlink w:history="true" w:anchor="_bookmark19">
            <w:r>
              <w:rPr/>
              <w:t>Participa no capital pessoa física inscrita como empresário ou sócia de outra empresa</w:t>
            </w:r>
          </w:hyperlink>
          <w:r>
            <w:rPr/>
            <w:t> </w:t>
          </w:r>
          <w:hyperlink w:history="true" w:anchor="_bookmark19">
            <w:r>
              <w:rPr/>
              <w:t>beneficiada pela LC nº 123, tendo a RB global ultrapassado o limite</w:t>
              <w:tab/>
            </w:r>
            <w:r>
              <w:rPr>
                <w:spacing w:val="-6"/>
              </w:rPr>
              <w:t>20</w:t>
            </w:r>
          </w:hyperlink>
        </w:p>
        <w:p>
          <w:pPr>
            <w:pStyle w:val="TOC5"/>
            <w:numPr>
              <w:ilvl w:val="2"/>
              <w:numId w:val="1"/>
            </w:numPr>
            <w:tabs>
              <w:tab w:pos="1368" w:val="left" w:leader="none"/>
              <w:tab w:pos="9683" w:val="left" w:leader="dot"/>
            </w:tabs>
            <w:spacing w:line="240" w:lineRule="auto" w:before="99" w:after="0"/>
            <w:ind w:left="773" w:right="680" w:firstLine="0"/>
            <w:jc w:val="left"/>
          </w:pPr>
          <w:hyperlink w:history="true" w:anchor="_bookmark20">
            <w:r>
              <w:rPr/>
              <w:t>Titular ou sócio com participação superior a 10% no capital de outra empresa, não</w:t>
            </w:r>
          </w:hyperlink>
          <w:r>
            <w:rPr/>
            <w:t> </w:t>
          </w:r>
          <w:hyperlink w:history="true" w:anchor="_bookmark20">
            <w:r>
              <w:rPr/>
              <w:t>beneficiada</w:t>
            </w:r>
            <w:r>
              <w:rPr>
                <w:spacing w:val="-2"/>
              </w:rPr>
              <w:t> </w:t>
            </w:r>
            <w:r>
              <w:rPr/>
              <w:t>pela</w:t>
            </w:r>
            <w:r>
              <w:rPr>
                <w:spacing w:val="-1"/>
              </w:rPr>
              <w:t> </w:t>
            </w:r>
            <w:r>
              <w:rPr/>
              <w:t>LC nº</w:t>
            </w:r>
            <w:r>
              <w:rPr>
                <w:spacing w:val="-2"/>
              </w:rPr>
              <w:t> </w:t>
            </w:r>
            <w:r>
              <w:rPr/>
              <w:t>123,</w:t>
            </w:r>
            <w:r>
              <w:rPr>
                <w:spacing w:val="-1"/>
              </w:rPr>
              <w:t> </w:t>
            </w:r>
            <w:r>
              <w:rPr/>
              <w:t>tendo a</w:t>
            </w:r>
            <w:r>
              <w:rPr>
                <w:spacing w:val="-3"/>
              </w:rPr>
              <w:t> </w:t>
            </w:r>
            <w:r>
              <w:rPr/>
              <w:t>RB</w:t>
            </w:r>
            <w:r>
              <w:rPr>
                <w:spacing w:val="-1"/>
              </w:rPr>
              <w:t> </w:t>
            </w:r>
            <w:r>
              <w:rPr/>
              <w:t>global ultrapassado</w:t>
            </w:r>
            <w:r>
              <w:rPr>
                <w:spacing w:val="-1"/>
              </w:rPr>
              <w:t> </w:t>
            </w:r>
            <w:r>
              <w:rPr/>
              <w:t>o </w:t>
            </w:r>
            <w:r>
              <w:rPr>
                <w:spacing w:val="-2"/>
              </w:rPr>
              <w:t>limite</w:t>
            </w:r>
            <w:r>
              <w:rPr/>
              <w:tab/>
            </w:r>
            <w:r>
              <w:rPr>
                <w:spacing w:val="-5"/>
              </w:rPr>
              <w:t>20</w:t>
            </w:r>
          </w:hyperlink>
        </w:p>
        <w:p>
          <w:pPr>
            <w:pStyle w:val="TOC5"/>
            <w:numPr>
              <w:ilvl w:val="2"/>
              <w:numId w:val="1"/>
            </w:numPr>
            <w:tabs>
              <w:tab w:pos="1373" w:val="left" w:leader="none"/>
              <w:tab w:pos="9683" w:val="left" w:leader="dot"/>
            </w:tabs>
            <w:spacing w:line="240" w:lineRule="auto" w:before="100" w:after="0"/>
            <w:ind w:left="1373" w:right="0" w:hanging="600"/>
            <w:jc w:val="left"/>
          </w:pPr>
          <w:hyperlink w:history="true" w:anchor="_bookmark21">
            <w:r>
              <w:rPr/>
              <w:t>Sócio</w:t>
            </w:r>
            <w:r>
              <w:rPr>
                <w:spacing w:val="-1"/>
              </w:rPr>
              <w:t> </w:t>
            </w:r>
            <w:r>
              <w:rPr/>
              <w:t>ou</w:t>
            </w:r>
            <w:r>
              <w:rPr>
                <w:spacing w:val="-1"/>
              </w:rPr>
              <w:t> </w:t>
            </w:r>
            <w:r>
              <w:rPr/>
              <w:t>titular</w:t>
            </w:r>
            <w:r>
              <w:rPr>
                <w:spacing w:val="-3"/>
              </w:rPr>
              <w:t> </w:t>
            </w:r>
            <w:r>
              <w:rPr/>
              <w:t>é</w:t>
            </w:r>
            <w:r>
              <w:rPr>
                <w:spacing w:val="-1"/>
              </w:rPr>
              <w:t> </w:t>
            </w:r>
            <w:r>
              <w:rPr/>
              <w:t>administrador</w:t>
            </w:r>
            <w:r>
              <w:rPr>
                <w:spacing w:val="-1"/>
              </w:rPr>
              <w:t> </w:t>
            </w:r>
            <w:r>
              <w:rPr/>
              <w:t>de</w:t>
            </w:r>
            <w:r>
              <w:rPr>
                <w:spacing w:val="-2"/>
              </w:rPr>
              <w:t> </w:t>
            </w:r>
            <w:r>
              <w:rPr/>
              <w:t>outra</w:t>
            </w:r>
            <w:r>
              <w:rPr>
                <w:spacing w:val="-3"/>
              </w:rPr>
              <w:t> </w:t>
            </w:r>
            <w:r>
              <w:rPr/>
              <w:t>pessoa</w:t>
            </w:r>
            <w:r>
              <w:rPr>
                <w:spacing w:val="-1"/>
              </w:rPr>
              <w:t> </w:t>
            </w:r>
            <w:r>
              <w:rPr/>
              <w:t>jurídica</w:t>
            </w:r>
            <w:r>
              <w:rPr>
                <w:spacing w:val="-2"/>
              </w:rPr>
              <w:t> </w:t>
            </w:r>
            <w:r>
              <w:rPr/>
              <w:t>com</w:t>
            </w:r>
            <w:r>
              <w:rPr>
                <w:spacing w:val="-1"/>
              </w:rPr>
              <w:t> </w:t>
            </w:r>
            <w:r>
              <w:rPr/>
              <w:t>fins</w:t>
            </w:r>
            <w:r>
              <w:rPr>
                <w:spacing w:val="-1"/>
              </w:rPr>
              <w:t> </w:t>
            </w:r>
            <w:r>
              <w:rPr>
                <w:spacing w:val="-2"/>
              </w:rPr>
              <w:t>lucrativos</w:t>
            </w:r>
            <w:r>
              <w:rPr/>
              <w:tab/>
            </w:r>
            <w:r>
              <w:rPr>
                <w:spacing w:val="-5"/>
              </w:rPr>
              <w:t>20</w:t>
            </w:r>
          </w:hyperlink>
        </w:p>
        <w:p>
          <w:pPr>
            <w:pStyle w:val="TOC5"/>
            <w:numPr>
              <w:ilvl w:val="2"/>
              <w:numId w:val="1"/>
            </w:numPr>
            <w:tabs>
              <w:tab w:pos="1373" w:val="left" w:leader="none"/>
              <w:tab w:pos="9683" w:val="left" w:leader="dot"/>
            </w:tabs>
            <w:spacing w:line="240" w:lineRule="auto" w:before="101" w:after="0"/>
            <w:ind w:left="1373" w:right="0" w:hanging="600"/>
            <w:jc w:val="left"/>
          </w:pPr>
          <w:hyperlink w:history="true" w:anchor="_bookmark22">
            <w:r>
              <w:rPr/>
              <w:t>Participação</w:t>
            </w:r>
            <w:r>
              <w:rPr>
                <w:spacing w:val="-1"/>
              </w:rPr>
              <w:t> </w:t>
            </w:r>
            <w:r>
              <w:rPr/>
              <w:t>de</w:t>
            </w:r>
            <w:r>
              <w:rPr>
                <w:spacing w:val="-2"/>
              </w:rPr>
              <w:t> </w:t>
            </w:r>
            <w:r>
              <w:rPr/>
              <w:t>outra</w:t>
            </w:r>
            <w:r>
              <w:rPr>
                <w:spacing w:val="-3"/>
              </w:rPr>
              <w:t> </w:t>
            </w:r>
            <w:r>
              <w:rPr/>
              <w:t>pessoa</w:t>
            </w:r>
            <w:r>
              <w:rPr>
                <w:spacing w:val="-1"/>
              </w:rPr>
              <w:t> </w:t>
            </w:r>
            <w:r>
              <w:rPr/>
              <w:t>jurídica</w:t>
            </w:r>
            <w:r>
              <w:rPr>
                <w:spacing w:val="-1"/>
              </w:rPr>
              <w:t> </w:t>
            </w:r>
            <w:r>
              <w:rPr/>
              <w:t>no</w:t>
            </w:r>
            <w:r>
              <w:rPr>
                <w:spacing w:val="-1"/>
              </w:rPr>
              <w:t> </w:t>
            </w:r>
            <w:r>
              <w:rPr/>
              <w:t>capital</w:t>
            </w:r>
            <w:r>
              <w:rPr>
                <w:spacing w:val="-1"/>
              </w:rPr>
              <w:t> </w:t>
            </w:r>
            <w:r>
              <w:rPr/>
              <w:t>da</w:t>
            </w:r>
            <w:r>
              <w:rPr>
                <w:spacing w:val="-1"/>
              </w:rPr>
              <w:t> </w:t>
            </w:r>
            <w:r>
              <w:rPr/>
              <w:t>empresa</w:t>
            </w:r>
            <w:r>
              <w:rPr>
                <w:spacing w:val="-1"/>
              </w:rPr>
              <w:t> </w:t>
            </w:r>
            <w:r>
              <w:rPr>
                <w:spacing w:val="-2"/>
              </w:rPr>
              <w:t>optante</w:t>
            </w:r>
            <w:r>
              <w:rPr/>
              <w:tab/>
            </w:r>
            <w:r>
              <w:rPr>
                <w:spacing w:val="-5"/>
              </w:rPr>
              <w:t>20</w:t>
            </w:r>
          </w:hyperlink>
        </w:p>
        <w:p>
          <w:pPr>
            <w:pStyle w:val="TOC3"/>
            <w:numPr>
              <w:ilvl w:val="2"/>
              <w:numId w:val="1"/>
            </w:numPr>
            <w:tabs>
              <w:tab w:pos="1253" w:val="left" w:leader="none"/>
              <w:tab w:pos="9683" w:val="left" w:leader="dot"/>
            </w:tabs>
            <w:spacing w:line="240" w:lineRule="auto" w:before="99" w:after="0"/>
            <w:ind w:left="1253" w:right="0" w:hanging="720"/>
            <w:jc w:val="left"/>
          </w:pPr>
          <w:hyperlink w:history="true" w:anchor="_bookmark23">
            <w:r>
              <w:rPr/>
              <w:t>Empresa</w:t>
            </w:r>
            <w:r>
              <w:rPr>
                <w:spacing w:val="-5"/>
              </w:rPr>
              <w:t> </w:t>
            </w:r>
            <w:r>
              <w:rPr/>
              <w:t>resultante</w:t>
            </w:r>
            <w:r>
              <w:rPr>
                <w:spacing w:val="-1"/>
              </w:rPr>
              <w:t> </w:t>
            </w:r>
            <w:r>
              <w:rPr/>
              <w:t>ou</w:t>
            </w:r>
            <w:r>
              <w:rPr>
                <w:spacing w:val="-1"/>
              </w:rPr>
              <w:t> </w:t>
            </w:r>
            <w:r>
              <w:rPr/>
              <w:t>remanescente</w:t>
            </w:r>
            <w:r>
              <w:rPr>
                <w:spacing w:val="-2"/>
              </w:rPr>
              <w:t> </w:t>
            </w:r>
            <w:r>
              <w:rPr/>
              <w:t>de</w:t>
            </w:r>
            <w:r>
              <w:rPr>
                <w:spacing w:val="-2"/>
              </w:rPr>
              <w:t> </w:t>
            </w:r>
            <w:r>
              <w:rPr/>
              <w:t>cisão</w:t>
            </w:r>
            <w:r>
              <w:rPr>
                <w:spacing w:val="-1"/>
              </w:rPr>
              <w:t> </w:t>
            </w:r>
            <w:r>
              <w:rPr/>
              <w:t>ocorrida</w:t>
            </w:r>
            <w:r>
              <w:rPr>
                <w:spacing w:val="-2"/>
              </w:rPr>
              <w:t> </w:t>
            </w:r>
            <w:r>
              <w:rPr/>
              <w:t>nos</w:t>
            </w:r>
            <w:r>
              <w:rPr>
                <w:spacing w:val="-2"/>
              </w:rPr>
              <w:t> </w:t>
            </w:r>
            <w:r>
              <w:rPr/>
              <w:t>últimos</w:t>
            </w:r>
            <w:r>
              <w:rPr>
                <w:spacing w:val="-2"/>
              </w:rPr>
              <w:t> </w:t>
            </w:r>
            <w:r>
              <w:rPr/>
              <w:t>5</w:t>
            </w:r>
            <w:r>
              <w:rPr>
                <w:spacing w:val="-1"/>
              </w:rPr>
              <w:t> </w:t>
            </w:r>
            <w:r>
              <w:rPr>
                <w:spacing w:val="-4"/>
              </w:rPr>
              <w:t>anos</w:t>
            </w:r>
            <w:r>
              <w:rPr/>
              <w:tab/>
            </w:r>
            <w:r>
              <w:rPr>
                <w:spacing w:val="-5"/>
              </w:rPr>
              <w:t>20</w:t>
            </w:r>
          </w:hyperlink>
        </w:p>
        <w:p>
          <w:pPr>
            <w:pStyle w:val="TOC3"/>
            <w:numPr>
              <w:ilvl w:val="2"/>
              <w:numId w:val="1"/>
            </w:numPr>
            <w:tabs>
              <w:tab w:pos="1243" w:val="left" w:leader="none"/>
              <w:tab w:pos="9683" w:val="left" w:leader="dot"/>
            </w:tabs>
            <w:spacing w:line="240" w:lineRule="auto" w:before="100" w:after="0"/>
            <w:ind w:left="533" w:right="680" w:firstLine="0"/>
            <w:jc w:val="left"/>
          </w:pPr>
          <w:hyperlink w:history="true" w:anchor="_bookmark24">
            <w:r>
              <w:rPr/>
              <w:t>Cujos titulares ou sócios guardem, cumulativamente, com o contratante do serviço,</w:t>
            </w:r>
          </w:hyperlink>
          <w:r>
            <w:rPr/>
            <w:t> </w:t>
          </w:r>
          <w:hyperlink w:history="true" w:anchor="_bookmark24">
            <w:r>
              <w:rPr/>
              <w:t>relação de pessoalidade, subordinação e habitualidade</w:t>
              <w:tab/>
            </w:r>
            <w:r>
              <w:rPr>
                <w:spacing w:val="-6"/>
              </w:rPr>
              <w:t>20</w:t>
            </w:r>
          </w:hyperlink>
        </w:p>
        <w:p>
          <w:pPr>
            <w:pStyle w:val="TOC3"/>
            <w:tabs>
              <w:tab w:pos="9683" w:val="left" w:leader="dot"/>
            </w:tabs>
            <w:spacing w:before="102"/>
          </w:pPr>
          <w:hyperlink w:history="true" w:anchor="_bookmark25">
            <w:r>
              <w:rPr/>
              <w:t>4.5.12 Sem inscrição ou com irregularidade em cadastro fiscal federal, municipal ou estadual,</w:t>
            </w:r>
          </w:hyperlink>
          <w:r>
            <w:rPr/>
            <w:t> </w:t>
          </w:r>
          <w:hyperlink w:history="true" w:anchor="_bookmark25">
            <w:r>
              <w:rPr/>
              <w:t>quando</w:t>
            </w:r>
            <w:r>
              <w:rPr>
                <w:spacing w:val="-1"/>
              </w:rPr>
              <w:t> </w:t>
            </w:r>
            <w:r>
              <w:rPr>
                <w:spacing w:val="-2"/>
              </w:rPr>
              <w:t>exigível</w:t>
            </w:r>
            <w:r>
              <w:rPr/>
              <w:tab/>
            </w:r>
            <w:r>
              <w:rPr>
                <w:spacing w:val="-5"/>
              </w:rPr>
              <w:t>2</w:t>
            </w:r>
            <w:r>
              <w:rPr>
                <w:spacing w:val="-5"/>
              </w:rPr>
              <w:t>0</w:t>
            </w:r>
          </w:hyperlink>
        </w:p>
        <w:p>
          <w:pPr>
            <w:pStyle w:val="TOC1"/>
            <w:tabs>
              <w:tab w:pos="9683" w:val="left" w:leader="dot"/>
            </w:tabs>
            <w:spacing w:before="97"/>
            <w:ind w:left="293" w:firstLine="0"/>
          </w:pPr>
          <w:hyperlink w:history="true" w:anchor="_bookmark26">
            <w:r>
              <w:rPr/>
              <w:t>5</w:t>
            </w:r>
            <w:r>
              <w:rPr>
                <w:spacing w:val="-11"/>
              </w:rPr>
              <w:t> </w:t>
            </w:r>
            <w:r>
              <w:rPr>
                <w:rFonts w:ascii="Arial" w:hAnsi="Arial"/>
              </w:rPr>
              <w:t>–</w:t>
            </w:r>
            <w:r>
              <w:rPr>
                <w:rFonts w:ascii="Arial" w:hAnsi="Arial"/>
                <w:spacing w:val="-11"/>
              </w:rPr>
              <w:t> </w:t>
            </w:r>
            <w:r>
              <w:rPr/>
              <w:t>ERRO</w:t>
            </w:r>
            <w:r>
              <w:rPr>
                <w:spacing w:val="-5"/>
              </w:rPr>
              <w:t> </w:t>
            </w:r>
            <w:r>
              <w:rPr/>
              <w:t>NA</w:t>
            </w:r>
            <w:r>
              <w:rPr>
                <w:spacing w:val="-15"/>
              </w:rPr>
              <w:t> </w:t>
            </w:r>
            <w:r>
              <w:rPr/>
              <w:t>COMUNICAÇÃO</w:t>
            </w:r>
            <w:r>
              <w:rPr>
                <w:spacing w:val="-5"/>
              </w:rPr>
              <w:t> </w:t>
            </w:r>
            <w:r>
              <w:rPr/>
              <w:t>DA</w:t>
            </w:r>
            <w:r>
              <w:rPr>
                <w:spacing w:val="-16"/>
              </w:rPr>
              <w:t> </w:t>
            </w:r>
            <w:r>
              <w:rPr>
                <w:spacing w:val="-2"/>
              </w:rPr>
              <w:t>EXCLUSÃO</w:t>
            </w:r>
            <w:r>
              <w:rPr/>
              <w:tab/>
            </w:r>
            <w:r>
              <w:rPr>
                <w:spacing w:val="-5"/>
              </w:rPr>
              <w:t>22</w:t>
            </w:r>
          </w:hyperlink>
        </w:p>
        <w:p>
          <w:pPr>
            <w:pStyle w:val="TOC1"/>
            <w:numPr>
              <w:ilvl w:val="0"/>
              <w:numId w:val="2"/>
            </w:numPr>
            <w:tabs>
              <w:tab w:pos="518" w:val="left" w:leader="none"/>
              <w:tab w:pos="9683" w:val="left" w:leader="dot"/>
            </w:tabs>
            <w:spacing w:line="240" w:lineRule="auto" w:before="101" w:after="0"/>
            <w:ind w:left="518" w:right="0" w:hanging="225"/>
            <w:jc w:val="left"/>
          </w:pPr>
          <w:hyperlink w:history="true" w:anchor="_bookmark27">
            <w:r>
              <w:rPr/>
              <w:t>ALTERAÇÃO</w:t>
            </w:r>
            <w:r>
              <w:rPr>
                <w:spacing w:val="-9"/>
              </w:rPr>
              <w:t> </w:t>
            </w:r>
            <w:r>
              <w:rPr/>
              <w:t>DE</w:t>
            </w:r>
            <w:r>
              <w:rPr>
                <w:spacing w:val="-8"/>
              </w:rPr>
              <w:t> </w:t>
            </w:r>
            <w:r>
              <w:rPr/>
              <w:t>DADOS</w:t>
            </w:r>
            <w:r>
              <w:rPr>
                <w:spacing w:val="-8"/>
              </w:rPr>
              <w:t> </w:t>
            </w:r>
            <w:r>
              <w:rPr/>
              <w:t>NO</w:t>
            </w:r>
            <w:r>
              <w:rPr>
                <w:spacing w:val="-8"/>
              </w:rPr>
              <w:t> </w:t>
            </w:r>
            <w:r>
              <w:rPr>
                <w:spacing w:val="-4"/>
              </w:rPr>
              <w:t>CNPJ</w:t>
            </w:r>
            <w:r>
              <w:rPr/>
              <w:tab/>
            </w:r>
            <w:r>
              <w:rPr>
                <w:spacing w:val="-5"/>
              </w:rPr>
              <w:t>23</w:t>
            </w:r>
          </w:hyperlink>
        </w:p>
        <w:p>
          <w:pPr>
            <w:pStyle w:val="TOC1"/>
            <w:numPr>
              <w:ilvl w:val="0"/>
              <w:numId w:val="2"/>
            </w:numPr>
            <w:tabs>
              <w:tab w:pos="533" w:val="left" w:leader="none"/>
              <w:tab w:pos="9683" w:val="left" w:leader="dot"/>
            </w:tabs>
            <w:spacing w:line="240" w:lineRule="auto" w:before="101" w:after="0"/>
            <w:ind w:left="533" w:right="0" w:hanging="240"/>
            <w:jc w:val="left"/>
          </w:pPr>
          <w:hyperlink w:history="true" w:anchor="_bookmark28">
            <w:r>
              <w:rPr/>
              <w:t>EXCLUSÃO</w:t>
            </w:r>
            <w:r>
              <w:rPr>
                <w:spacing w:val="-4"/>
              </w:rPr>
              <w:t> </w:t>
            </w:r>
            <w:r>
              <w:rPr/>
              <w:t>DE</w:t>
            </w:r>
            <w:r>
              <w:rPr>
                <w:spacing w:val="-3"/>
              </w:rPr>
              <w:t> </w:t>
            </w:r>
            <w:r>
              <w:rPr>
                <w:spacing w:val="-2"/>
              </w:rPr>
              <w:t>OFÍCIO</w:t>
            </w:r>
            <w:r>
              <w:rPr/>
              <w:tab/>
            </w:r>
            <w:r>
              <w:rPr>
                <w:spacing w:val="-5"/>
              </w:rPr>
              <w:t>24</w:t>
            </w:r>
          </w:hyperlink>
        </w:p>
        <w:p>
          <w:pPr>
            <w:pStyle w:val="TOC1"/>
            <w:numPr>
              <w:ilvl w:val="0"/>
              <w:numId w:val="2"/>
            </w:numPr>
            <w:tabs>
              <w:tab w:pos="533" w:val="left" w:leader="none"/>
              <w:tab w:pos="9683" w:val="left" w:leader="dot"/>
            </w:tabs>
            <w:spacing w:line="240" w:lineRule="auto" w:before="98" w:after="0"/>
            <w:ind w:left="533" w:right="0" w:hanging="240"/>
            <w:jc w:val="left"/>
          </w:pPr>
          <w:hyperlink w:history="true" w:anchor="_bookmark29">
            <w:r>
              <w:rPr>
                <w:spacing w:val="-2"/>
              </w:rPr>
              <w:t>EFEITOS</w:t>
            </w:r>
            <w:r>
              <w:rPr/>
              <w:tab/>
            </w:r>
            <w:r>
              <w:rPr>
                <w:spacing w:val="-5"/>
              </w:rPr>
              <w:t>26</w:t>
            </w:r>
          </w:hyperlink>
        </w:p>
        <w:p>
          <w:pPr>
            <w:pStyle w:val="TOC2"/>
            <w:numPr>
              <w:ilvl w:val="1"/>
              <w:numId w:val="2"/>
            </w:numPr>
            <w:tabs>
              <w:tab w:pos="893" w:val="left" w:leader="none"/>
              <w:tab w:pos="9683" w:val="left" w:leader="dot"/>
            </w:tabs>
            <w:spacing w:line="240" w:lineRule="auto" w:before="101" w:after="0"/>
            <w:ind w:left="893" w:right="0" w:hanging="360"/>
            <w:jc w:val="left"/>
          </w:pPr>
          <w:hyperlink w:history="true" w:anchor="_bookmark30">
            <w:r>
              <w:rPr/>
              <w:t>OPTANTES</w:t>
            </w:r>
            <w:r>
              <w:rPr>
                <w:spacing w:val="-11"/>
              </w:rPr>
              <w:t> </w:t>
            </w:r>
            <w:r>
              <w:rPr/>
              <w:t>PELO</w:t>
            </w:r>
            <w:r>
              <w:rPr>
                <w:spacing w:val="-11"/>
              </w:rPr>
              <w:t> </w:t>
            </w:r>
            <w:r>
              <w:rPr/>
              <w:t>SIMPLES</w:t>
            </w:r>
            <w:r>
              <w:rPr>
                <w:spacing w:val="-9"/>
              </w:rPr>
              <w:t> </w:t>
            </w:r>
            <w:r>
              <w:rPr>
                <w:spacing w:val="-2"/>
              </w:rPr>
              <w:t>NACIONAL</w:t>
            </w:r>
            <w:r>
              <w:rPr/>
              <w:tab/>
            </w:r>
            <w:r>
              <w:rPr>
                <w:spacing w:val="-5"/>
              </w:rPr>
              <w:t>26</w:t>
            </w:r>
          </w:hyperlink>
        </w:p>
        <w:p>
          <w:pPr>
            <w:pStyle w:val="TOC2"/>
            <w:numPr>
              <w:ilvl w:val="1"/>
              <w:numId w:val="2"/>
            </w:numPr>
            <w:tabs>
              <w:tab w:pos="893" w:val="left" w:leader="none"/>
              <w:tab w:pos="9683" w:val="left" w:leader="dot"/>
            </w:tabs>
            <w:spacing w:line="240" w:lineRule="auto" w:before="101" w:after="0"/>
            <w:ind w:left="893" w:right="0" w:hanging="360"/>
            <w:jc w:val="left"/>
          </w:pPr>
          <w:hyperlink w:history="true" w:anchor="_bookmark31">
            <w:r>
              <w:rPr/>
              <w:t>OPTANTES</w:t>
            </w:r>
            <w:r>
              <w:rPr>
                <w:spacing w:val="-13"/>
              </w:rPr>
              <w:t> </w:t>
            </w:r>
            <w:r>
              <w:rPr/>
              <w:t>PELO</w:t>
            </w:r>
            <w:r>
              <w:rPr>
                <w:spacing w:val="-13"/>
              </w:rPr>
              <w:t> </w:t>
            </w:r>
            <w:r>
              <w:rPr>
                <w:spacing w:val="-2"/>
              </w:rPr>
              <w:t>SIMEI</w:t>
            </w:r>
            <w:r>
              <w:rPr/>
              <w:tab/>
            </w:r>
            <w:r>
              <w:rPr>
                <w:spacing w:val="-5"/>
              </w:rPr>
              <w:t>26</w:t>
            </w:r>
          </w:hyperlink>
        </w:p>
      </w:sdtContent>
    </w:sdt>
    <w:p>
      <w:pPr>
        <w:spacing w:after="0" w:line="240" w:lineRule="auto"/>
        <w:jc w:val="left"/>
        <w:sectPr>
          <w:pgSz w:w="11910" w:h="16840"/>
          <w:pgMar w:header="0" w:footer="1061" w:top="1400" w:bottom="1260" w:left="840" w:right="460"/>
        </w:sectPr>
      </w:pPr>
    </w:p>
    <w:p>
      <w:pPr>
        <w:pStyle w:val="Heading3"/>
        <w:numPr>
          <w:ilvl w:val="0"/>
          <w:numId w:val="3"/>
        </w:numPr>
        <w:tabs>
          <w:tab w:pos="537" w:val="left" w:leader="none"/>
        </w:tabs>
        <w:spacing w:line="240" w:lineRule="auto" w:before="65" w:after="0"/>
        <w:ind w:left="537" w:right="0" w:hanging="244"/>
        <w:jc w:val="left"/>
      </w:pPr>
      <w:bookmarkStart w:name="_bookmark0" w:id="1"/>
      <w:bookmarkEnd w:id="1"/>
      <w:r>
        <w:rPr>
          <w:b w:val="0"/>
        </w:rPr>
      </w:r>
      <w:r>
        <w:rPr>
          <w:spacing w:val="-2"/>
        </w:rPr>
        <w:t>INTRODUÇÃO</w:t>
      </w:r>
    </w:p>
    <w:p>
      <w:pPr>
        <w:pStyle w:val="BodyText"/>
        <w:rPr>
          <w:b/>
          <w:sz w:val="31"/>
        </w:rPr>
      </w:pPr>
    </w:p>
    <w:p>
      <w:pPr>
        <w:pStyle w:val="BodyText"/>
        <w:spacing w:line="276" w:lineRule="auto"/>
        <w:ind w:left="293" w:right="672"/>
        <w:jc w:val="both"/>
      </w:pPr>
      <w:r>
        <w:rPr/>
        <w:t>O aplicativo “Comunicação de Exclusão do Simples Nacional” é um sistema que permite ao contribuinte optante</w:t>
      </w:r>
      <w:r>
        <w:rPr>
          <w:spacing w:val="-3"/>
        </w:rPr>
        <w:t> </w:t>
      </w:r>
      <w:r>
        <w:rPr/>
        <w:t>pelo</w:t>
      </w:r>
      <w:r>
        <w:rPr>
          <w:spacing w:val="-2"/>
        </w:rPr>
        <w:t> </w:t>
      </w:r>
      <w:r>
        <w:rPr/>
        <w:t>Simples</w:t>
      </w:r>
      <w:r>
        <w:rPr>
          <w:spacing w:val="-1"/>
        </w:rPr>
        <w:t> </w:t>
      </w:r>
      <w:r>
        <w:rPr/>
        <w:t>Nacional ou</w:t>
      </w:r>
      <w:r>
        <w:rPr>
          <w:spacing w:val="-3"/>
        </w:rPr>
        <w:t> </w:t>
      </w:r>
      <w:r>
        <w:rPr/>
        <w:t>optante pelo</w:t>
      </w:r>
      <w:r>
        <w:rPr>
          <w:spacing w:val="-2"/>
        </w:rPr>
        <w:t> </w:t>
      </w:r>
      <w:r>
        <w:rPr/>
        <w:t>SIMEI comunicar</w:t>
      </w:r>
      <w:r>
        <w:rPr>
          <w:spacing w:val="-1"/>
        </w:rPr>
        <w:t> </w:t>
      </w:r>
      <w:r>
        <w:rPr/>
        <w:t>a</w:t>
      </w:r>
      <w:r>
        <w:rPr>
          <w:spacing w:val="-2"/>
        </w:rPr>
        <w:t> </w:t>
      </w:r>
      <w:r>
        <w:rPr/>
        <w:t>exclusão</w:t>
      </w:r>
      <w:r>
        <w:rPr>
          <w:spacing w:val="-2"/>
        </w:rPr>
        <w:t> </w:t>
      </w:r>
      <w:r>
        <w:rPr/>
        <w:t>do</w:t>
      </w:r>
      <w:r>
        <w:rPr>
          <w:spacing w:val="-2"/>
        </w:rPr>
        <w:t> </w:t>
      </w:r>
      <w:r>
        <w:rPr/>
        <w:t>regime </w:t>
      </w:r>
      <w:r>
        <w:rPr>
          <w:u w:val="single"/>
        </w:rPr>
        <w:t>Simples</w:t>
      </w:r>
      <w:r>
        <w:rPr>
          <w:spacing w:val="-1"/>
          <w:u w:val="single"/>
        </w:rPr>
        <w:t> </w:t>
      </w:r>
      <w:r>
        <w:rPr>
          <w:u w:val="single"/>
        </w:rPr>
        <w:t>Nacional</w:t>
      </w:r>
      <w:r>
        <w:rPr/>
        <w:t>,</w:t>
      </w:r>
      <w:r>
        <w:rPr>
          <w:spacing w:val="-2"/>
        </w:rPr>
        <w:t> </w:t>
      </w:r>
      <w:r>
        <w:rPr/>
        <w:t>de acordo com o disposto na Lei Complementar nº 123, de 14 de dezembro de 2006 (e alterações) e na Resolução CGSN nº 140, de 22 de maio de 2018.</w:t>
      </w:r>
    </w:p>
    <w:p>
      <w:pPr>
        <w:pStyle w:val="BodyText"/>
        <w:rPr>
          <w:sz w:val="23"/>
        </w:rPr>
      </w:pPr>
    </w:p>
    <w:p>
      <w:pPr>
        <w:pStyle w:val="BodyText"/>
        <w:spacing w:line="276" w:lineRule="auto"/>
        <w:ind w:left="293" w:right="670"/>
        <w:jc w:val="both"/>
      </w:pPr>
      <w:r>
        <w:rPr/>
        <w:t>O aplicativo está disponível no portal do Simples Nacional, na internet, e no portal e-CAC da RFB, não necessitando ser instalado ou atualizado no computador do usuário.</w:t>
      </w:r>
    </w:p>
    <w:p>
      <w:pPr>
        <w:pStyle w:val="BodyText"/>
        <w:spacing w:before="10"/>
        <w:rPr>
          <w:sz w:val="22"/>
        </w:rPr>
      </w:pPr>
    </w:p>
    <w:p>
      <w:pPr>
        <w:pStyle w:val="BodyText"/>
        <w:spacing w:before="1"/>
        <w:ind w:left="293"/>
      </w:pPr>
      <w:r>
        <w:rPr/>
        <w:t>A</w:t>
      </w:r>
      <w:r>
        <w:rPr>
          <w:spacing w:val="-19"/>
        </w:rPr>
        <w:t> </w:t>
      </w:r>
      <w:r>
        <w:rPr/>
        <w:t>exclusão</w:t>
      </w:r>
      <w:r>
        <w:rPr>
          <w:spacing w:val="-14"/>
        </w:rPr>
        <w:t> </w:t>
      </w:r>
      <w:r>
        <w:rPr/>
        <w:t>do</w:t>
      </w:r>
      <w:r>
        <w:rPr>
          <w:spacing w:val="-14"/>
        </w:rPr>
        <w:t> </w:t>
      </w:r>
      <w:r>
        <w:rPr/>
        <w:t>Simples</w:t>
      </w:r>
      <w:r>
        <w:rPr>
          <w:spacing w:val="-11"/>
        </w:rPr>
        <w:t> </w:t>
      </w:r>
      <w:r>
        <w:rPr/>
        <w:t>Nacional</w:t>
      </w:r>
      <w:r>
        <w:rPr>
          <w:spacing w:val="-13"/>
        </w:rPr>
        <w:t> </w:t>
      </w:r>
      <w:r>
        <w:rPr/>
        <w:t>será</w:t>
      </w:r>
      <w:r>
        <w:rPr>
          <w:spacing w:val="-10"/>
        </w:rPr>
        <w:t> </w:t>
      </w:r>
      <w:r>
        <w:rPr/>
        <w:t>feita</w:t>
      </w:r>
      <w:r>
        <w:rPr>
          <w:spacing w:val="-12"/>
        </w:rPr>
        <w:t> </w:t>
      </w:r>
      <w:r>
        <w:rPr/>
        <w:t>mediante</w:t>
      </w:r>
      <w:r>
        <w:rPr>
          <w:spacing w:val="-12"/>
        </w:rPr>
        <w:t> </w:t>
      </w:r>
      <w:r>
        <w:rPr/>
        <w:t>comunicação</w:t>
      </w:r>
      <w:r>
        <w:rPr>
          <w:spacing w:val="-11"/>
        </w:rPr>
        <w:t> </w:t>
      </w:r>
      <w:r>
        <w:rPr/>
        <w:t>da</w:t>
      </w:r>
      <w:r>
        <w:rPr>
          <w:spacing w:val="-12"/>
        </w:rPr>
        <w:t> </w:t>
      </w:r>
      <w:r>
        <w:rPr/>
        <w:t>ME</w:t>
      </w:r>
      <w:r>
        <w:rPr>
          <w:spacing w:val="-11"/>
        </w:rPr>
        <w:t> </w:t>
      </w:r>
      <w:r>
        <w:rPr/>
        <w:t>ou</w:t>
      </w:r>
      <w:r>
        <w:rPr>
          <w:spacing w:val="-12"/>
        </w:rPr>
        <w:t> </w:t>
      </w:r>
      <w:r>
        <w:rPr/>
        <w:t>da</w:t>
      </w:r>
      <w:r>
        <w:rPr>
          <w:spacing w:val="-12"/>
        </w:rPr>
        <w:t> </w:t>
      </w:r>
      <w:r>
        <w:rPr/>
        <w:t>EPP</w:t>
      </w:r>
      <w:r>
        <w:rPr>
          <w:spacing w:val="-14"/>
        </w:rPr>
        <w:t> </w:t>
      </w:r>
      <w:r>
        <w:rPr/>
        <w:t>nas</w:t>
      </w:r>
      <w:r>
        <w:rPr>
          <w:spacing w:val="-10"/>
        </w:rPr>
        <w:t> </w:t>
      </w:r>
      <w:r>
        <w:rPr/>
        <w:t>seguintes</w:t>
      </w:r>
      <w:r>
        <w:rPr>
          <w:spacing w:val="-11"/>
        </w:rPr>
        <w:t> </w:t>
      </w:r>
      <w:r>
        <w:rPr>
          <w:spacing w:val="-2"/>
        </w:rPr>
        <w:t>situações:</w:t>
      </w:r>
    </w:p>
    <w:p>
      <w:pPr>
        <w:pStyle w:val="ListParagraph"/>
        <w:numPr>
          <w:ilvl w:val="0"/>
          <w:numId w:val="4"/>
        </w:numPr>
        <w:tabs>
          <w:tab w:pos="1102" w:val="left" w:leader="none"/>
        </w:tabs>
        <w:spacing w:line="264" w:lineRule="auto" w:before="10" w:after="0"/>
        <w:ind w:left="1102" w:right="678" w:hanging="360"/>
        <w:jc w:val="left"/>
        <w:rPr>
          <w:sz w:val="24"/>
        </w:rPr>
      </w:pPr>
      <w:r>
        <w:rPr>
          <w:b/>
          <w:sz w:val="20"/>
        </w:rPr>
        <w:t>exclusão por comunicação opcional – </w:t>
      </w:r>
      <w:r>
        <w:rPr>
          <w:sz w:val="20"/>
        </w:rPr>
        <w:t>quando, espontaneamente, desejar deixar de ser optante pelo Simples Nacional;</w:t>
      </w:r>
    </w:p>
    <w:p>
      <w:pPr>
        <w:pStyle w:val="ListParagraph"/>
        <w:numPr>
          <w:ilvl w:val="0"/>
          <w:numId w:val="4"/>
        </w:numPr>
        <w:tabs>
          <w:tab w:pos="1102" w:val="left" w:leader="none"/>
        </w:tabs>
        <w:spacing w:line="261" w:lineRule="auto" w:before="0" w:after="0"/>
        <w:ind w:left="1102" w:right="679" w:hanging="360"/>
        <w:jc w:val="left"/>
        <w:rPr>
          <w:sz w:val="24"/>
        </w:rPr>
      </w:pPr>
      <w:r>
        <w:rPr>
          <w:b/>
          <w:sz w:val="20"/>
        </w:rPr>
        <w:t>exclusão por comunicação obrigatória - </w:t>
      </w:r>
      <w:r>
        <w:rPr>
          <w:sz w:val="20"/>
        </w:rPr>
        <w:t>quando tiver incorrido em alguma situação de vedação prevista na legislação indicada acima.</w:t>
      </w:r>
    </w:p>
    <w:p>
      <w:pPr>
        <w:pStyle w:val="BodyText"/>
        <w:spacing w:before="4"/>
        <w:rPr>
          <w:sz w:val="23"/>
        </w:rPr>
      </w:pPr>
    </w:p>
    <w:p>
      <w:pPr>
        <w:pStyle w:val="Heading4"/>
        <w:spacing w:before="1"/>
        <w:ind w:left="294"/>
      </w:pPr>
      <w:r>
        <w:rPr>
          <w:b w:val="0"/>
        </w:rPr>
        <w:drawing>
          <wp:inline distT="0" distB="0" distL="0" distR="0">
            <wp:extent cx="237058" cy="213004"/>
            <wp:effectExtent l="0" t="0" r="0" b="0"/>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237058" cy="213004"/>
                    </a:xfrm>
                    <a:prstGeom prst="rect">
                      <a:avLst/>
                    </a:prstGeom>
                  </pic:spPr>
                </pic:pic>
              </a:graphicData>
            </a:graphic>
          </wp:inline>
        </w:drawing>
      </w:r>
      <w:r>
        <w:rPr>
          <w:b w:val="0"/>
        </w:rPr>
      </w:r>
      <w:r>
        <w:rPr>
          <w:rFonts w:ascii="Times New Roman" w:hAnsi="Times New Roman"/>
          <w:b w:val="0"/>
          <w:spacing w:val="-1"/>
        </w:rPr>
        <w:t> </w:t>
      </w:r>
      <w:r>
        <w:rPr/>
        <w:t>ATENÇÃO</w:t>
      </w:r>
    </w:p>
    <w:p>
      <w:pPr>
        <w:pStyle w:val="BodyText"/>
        <w:spacing w:line="276" w:lineRule="auto" w:before="298"/>
        <w:ind w:left="293" w:right="681"/>
        <w:jc w:val="both"/>
      </w:pPr>
      <w:r>
        <w:rPr/>
        <w:t>A</w:t>
      </w:r>
      <w:r>
        <w:rPr>
          <w:spacing w:val="-14"/>
        </w:rPr>
        <w:t> </w:t>
      </w:r>
      <w:r>
        <w:rPr/>
        <w:t>exclusão</w:t>
      </w:r>
      <w:r>
        <w:rPr>
          <w:spacing w:val="-14"/>
        </w:rPr>
        <w:t> </w:t>
      </w:r>
      <w:r>
        <w:rPr/>
        <w:t>será</w:t>
      </w:r>
      <w:r>
        <w:rPr>
          <w:spacing w:val="-10"/>
        </w:rPr>
        <w:t> </w:t>
      </w:r>
      <w:r>
        <w:rPr/>
        <w:t>efetuada</w:t>
      </w:r>
      <w:r>
        <w:rPr>
          <w:spacing w:val="-7"/>
        </w:rPr>
        <w:t> </w:t>
      </w:r>
      <w:r>
        <w:rPr/>
        <w:t>de</w:t>
      </w:r>
      <w:r>
        <w:rPr>
          <w:spacing w:val="-9"/>
        </w:rPr>
        <w:t> </w:t>
      </w:r>
      <w:r>
        <w:rPr/>
        <w:t>ofício</w:t>
      </w:r>
      <w:r>
        <w:rPr>
          <w:spacing w:val="-7"/>
        </w:rPr>
        <w:t> </w:t>
      </w:r>
      <w:r>
        <w:rPr/>
        <w:t>quando</w:t>
      </w:r>
      <w:r>
        <w:rPr>
          <w:spacing w:val="-9"/>
        </w:rPr>
        <w:t> </w:t>
      </w:r>
      <w:r>
        <w:rPr/>
        <w:t>verificada</w:t>
      </w:r>
      <w:r>
        <w:rPr>
          <w:spacing w:val="-9"/>
        </w:rPr>
        <w:t> </w:t>
      </w:r>
      <w:r>
        <w:rPr/>
        <w:t>a</w:t>
      </w:r>
      <w:r>
        <w:rPr>
          <w:spacing w:val="-7"/>
        </w:rPr>
        <w:t> </w:t>
      </w:r>
      <w:r>
        <w:rPr/>
        <w:t>falta</w:t>
      </w:r>
      <w:r>
        <w:rPr>
          <w:spacing w:val="-7"/>
        </w:rPr>
        <w:t> </w:t>
      </w:r>
      <w:r>
        <w:rPr/>
        <w:t>de</w:t>
      </w:r>
      <w:r>
        <w:rPr>
          <w:spacing w:val="-9"/>
        </w:rPr>
        <w:t> </w:t>
      </w:r>
      <w:r>
        <w:rPr/>
        <w:t>comunicação</w:t>
      </w:r>
      <w:r>
        <w:rPr>
          <w:spacing w:val="-9"/>
        </w:rPr>
        <w:t> </w:t>
      </w:r>
      <w:r>
        <w:rPr/>
        <w:t>obrigatória</w:t>
      </w:r>
      <w:r>
        <w:rPr>
          <w:spacing w:val="-7"/>
        </w:rPr>
        <w:t> </w:t>
      </w:r>
      <w:r>
        <w:rPr/>
        <w:t>ou</w:t>
      </w:r>
      <w:r>
        <w:rPr>
          <w:spacing w:val="-9"/>
        </w:rPr>
        <w:t> </w:t>
      </w:r>
      <w:r>
        <w:rPr/>
        <w:t>quando</w:t>
      </w:r>
      <w:r>
        <w:rPr>
          <w:spacing w:val="-9"/>
        </w:rPr>
        <w:t> </w:t>
      </w:r>
      <w:r>
        <w:rPr/>
        <w:t>verificada a</w:t>
      </w:r>
      <w:r>
        <w:rPr>
          <w:spacing w:val="-7"/>
        </w:rPr>
        <w:t> </w:t>
      </w:r>
      <w:r>
        <w:rPr/>
        <w:t>ocorrência</w:t>
      </w:r>
      <w:r>
        <w:rPr>
          <w:spacing w:val="-7"/>
        </w:rPr>
        <w:t> </w:t>
      </w:r>
      <w:r>
        <w:rPr/>
        <w:t>de</w:t>
      </w:r>
      <w:r>
        <w:rPr>
          <w:spacing w:val="-5"/>
        </w:rPr>
        <w:t> </w:t>
      </w:r>
      <w:r>
        <w:rPr/>
        <w:t>alguma</w:t>
      </w:r>
      <w:r>
        <w:rPr>
          <w:spacing w:val="-7"/>
        </w:rPr>
        <w:t> </w:t>
      </w:r>
      <w:r>
        <w:rPr/>
        <w:t>ação</w:t>
      </w:r>
      <w:r>
        <w:rPr>
          <w:spacing w:val="-7"/>
        </w:rPr>
        <w:t> </w:t>
      </w:r>
      <w:r>
        <w:rPr/>
        <w:t>ou</w:t>
      </w:r>
      <w:r>
        <w:rPr>
          <w:spacing w:val="-5"/>
        </w:rPr>
        <w:t> </w:t>
      </w:r>
      <w:r>
        <w:rPr/>
        <w:t>omissão</w:t>
      </w:r>
      <w:r>
        <w:rPr>
          <w:spacing w:val="-7"/>
        </w:rPr>
        <w:t> </w:t>
      </w:r>
      <w:r>
        <w:rPr/>
        <w:t>que</w:t>
      </w:r>
      <w:r>
        <w:rPr>
          <w:spacing w:val="-7"/>
        </w:rPr>
        <w:t> </w:t>
      </w:r>
      <w:r>
        <w:rPr/>
        <w:t>constitua</w:t>
      </w:r>
      <w:r>
        <w:rPr>
          <w:spacing w:val="-7"/>
        </w:rPr>
        <w:t> </w:t>
      </w:r>
      <w:r>
        <w:rPr/>
        <w:t>motivo</w:t>
      </w:r>
      <w:r>
        <w:rPr>
          <w:spacing w:val="-7"/>
        </w:rPr>
        <w:t> </w:t>
      </w:r>
      <w:r>
        <w:rPr/>
        <w:t>específico</w:t>
      </w:r>
      <w:r>
        <w:rPr>
          <w:spacing w:val="-4"/>
        </w:rPr>
        <w:t> </w:t>
      </w:r>
      <w:r>
        <w:rPr/>
        <w:t>para</w:t>
      </w:r>
      <w:r>
        <w:rPr>
          <w:spacing w:val="-6"/>
        </w:rPr>
        <w:t> </w:t>
      </w:r>
      <w:r>
        <w:rPr/>
        <w:t>exclusão</w:t>
      </w:r>
      <w:r>
        <w:rPr>
          <w:spacing w:val="-7"/>
        </w:rPr>
        <w:t> </w:t>
      </w:r>
      <w:r>
        <w:rPr/>
        <w:t>de</w:t>
      </w:r>
      <w:r>
        <w:rPr>
          <w:spacing w:val="-7"/>
        </w:rPr>
        <w:t> </w:t>
      </w:r>
      <w:r>
        <w:rPr/>
        <w:t>ofício.</w:t>
      </w:r>
      <w:r>
        <w:rPr>
          <w:spacing w:val="-4"/>
        </w:rPr>
        <w:t> </w:t>
      </w:r>
      <w:r>
        <w:rPr/>
        <w:t>Ver</w:t>
      </w:r>
      <w:r>
        <w:rPr>
          <w:spacing w:val="-4"/>
        </w:rPr>
        <w:t> </w:t>
      </w:r>
      <w:r>
        <w:rPr/>
        <w:t>item</w:t>
      </w:r>
      <w:r>
        <w:rPr>
          <w:spacing w:val="-7"/>
        </w:rPr>
        <w:t> </w:t>
      </w:r>
      <w:r>
        <w:rPr/>
        <w:t>7.</w:t>
      </w:r>
    </w:p>
    <w:p>
      <w:pPr>
        <w:pStyle w:val="BodyText"/>
        <w:rPr>
          <w:sz w:val="23"/>
        </w:rPr>
      </w:pPr>
    </w:p>
    <w:p>
      <w:pPr>
        <w:spacing w:line="276" w:lineRule="auto" w:before="0"/>
        <w:ind w:left="293" w:right="677" w:firstLine="0"/>
        <w:jc w:val="both"/>
        <w:rPr>
          <w:sz w:val="19"/>
        </w:rPr>
      </w:pPr>
      <w:r>
        <w:rPr>
          <w:sz w:val="19"/>
        </w:rPr>
        <w:t>A</w:t>
      </w:r>
      <w:r>
        <w:rPr>
          <w:spacing w:val="-2"/>
          <w:sz w:val="19"/>
        </w:rPr>
        <w:t> </w:t>
      </w:r>
      <w:r>
        <w:rPr>
          <w:sz w:val="19"/>
        </w:rPr>
        <w:t>falta de comunicação, quando obrigatória, sujeitará a multa correspondente a 10% (dez por cento) do total dos tributos</w:t>
      </w:r>
      <w:r>
        <w:rPr>
          <w:spacing w:val="-2"/>
          <w:sz w:val="19"/>
        </w:rPr>
        <w:t> </w:t>
      </w:r>
      <w:r>
        <w:rPr>
          <w:sz w:val="19"/>
        </w:rPr>
        <w:t>devidos</w:t>
      </w:r>
      <w:r>
        <w:rPr>
          <w:spacing w:val="-1"/>
          <w:sz w:val="19"/>
        </w:rPr>
        <w:t> </w:t>
      </w:r>
      <w:r>
        <w:rPr>
          <w:sz w:val="19"/>
        </w:rPr>
        <w:t>em</w:t>
      </w:r>
      <w:r>
        <w:rPr>
          <w:spacing w:val="-2"/>
          <w:sz w:val="19"/>
        </w:rPr>
        <w:t> </w:t>
      </w:r>
      <w:r>
        <w:rPr>
          <w:sz w:val="19"/>
        </w:rPr>
        <w:t>conformidade</w:t>
      </w:r>
      <w:r>
        <w:rPr>
          <w:spacing w:val="-2"/>
          <w:sz w:val="19"/>
        </w:rPr>
        <w:t> </w:t>
      </w:r>
      <w:r>
        <w:rPr>
          <w:sz w:val="19"/>
        </w:rPr>
        <w:t>com</w:t>
      </w:r>
      <w:r>
        <w:rPr>
          <w:spacing w:val="-2"/>
          <w:sz w:val="19"/>
        </w:rPr>
        <w:t> </w:t>
      </w:r>
      <w:r>
        <w:rPr>
          <w:sz w:val="19"/>
        </w:rPr>
        <w:t>o</w:t>
      </w:r>
      <w:r>
        <w:rPr>
          <w:spacing w:val="-3"/>
          <w:sz w:val="19"/>
        </w:rPr>
        <w:t> </w:t>
      </w:r>
      <w:r>
        <w:rPr>
          <w:sz w:val="19"/>
        </w:rPr>
        <w:t>Simples</w:t>
      </w:r>
      <w:r>
        <w:rPr>
          <w:spacing w:val="-1"/>
          <w:sz w:val="19"/>
        </w:rPr>
        <w:t> </w:t>
      </w:r>
      <w:r>
        <w:rPr>
          <w:sz w:val="19"/>
        </w:rPr>
        <w:t>Nacional</w:t>
      </w:r>
      <w:r>
        <w:rPr>
          <w:spacing w:val="-1"/>
          <w:sz w:val="19"/>
        </w:rPr>
        <w:t> </w:t>
      </w:r>
      <w:r>
        <w:rPr>
          <w:sz w:val="19"/>
        </w:rPr>
        <w:t>no</w:t>
      </w:r>
      <w:r>
        <w:rPr>
          <w:spacing w:val="-3"/>
          <w:sz w:val="19"/>
        </w:rPr>
        <w:t> </w:t>
      </w:r>
      <w:r>
        <w:rPr>
          <w:sz w:val="19"/>
        </w:rPr>
        <w:t>mês</w:t>
      </w:r>
      <w:r>
        <w:rPr>
          <w:spacing w:val="-1"/>
          <w:sz w:val="19"/>
        </w:rPr>
        <w:t> </w:t>
      </w:r>
      <w:r>
        <w:rPr>
          <w:sz w:val="19"/>
        </w:rPr>
        <w:t>que</w:t>
      </w:r>
      <w:r>
        <w:rPr>
          <w:spacing w:val="-2"/>
          <w:sz w:val="19"/>
        </w:rPr>
        <w:t> </w:t>
      </w:r>
      <w:r>
        <w:rPr>
          <w:sz w:val="19"/>
        </w:rPr>
        <w:t>anteceder</w:t>
      </w:r>
      <w:r>
        <w:rPr>
          <w:spacing w:val="-3"/>
          <w:sz w:val="19"/>
        </w:rPr>
        <w:t> </w:t>
      </w:r>
      <w:r>
        <w:rPr>
          <w:sz w:val="19"/>
        </w:rPr>
        <w:t>o</w:t>
      </w:r>
      <w:r>
        <w:rPr>
          <w:spacing w:val="-3"/>
          <w:sz w:val="19"/>
        </w:rPr>
        <w:t> </w:t>
      </w:r>
      <w:r>
        <w:rPr>
          <w:sz w:val="19"/>
        </w:rPr>
        <w:t>início</w:t>
      </w:r>
      <w:r>
        <w:rPr>
          <w:spacing w:val="-3"/>
          <w:sz w:val="19"/>
        </w:rPr>
        <w:t> </w:t>
      </w:r>
      <w:r>
        <w:rPr>
          <w:sz w:val="19"/>
        </w:rPr>
        <w:t>dos</w:t>
      </w:r>
      <w:r>
        <w:rPr>
          <w:spacing w:val="-2"/>
          <w:sz w:val="19"/>
        </w:rPr>
        <w:t> </w:t>
      </w:r>
      <w:r>
        <w:rPr>
          <w:sz w:val="19"/>
        </w:rPr>
        <w:t>efeitos</w:t>
      </w:r>
      <w:r>
        <w:rPr>
          <w:spacing w:val="-2"/>
          <w:sz w:val="19"/>
        </w:rPr>
        <w:t> </w:t>
      </w:r>
      <w:r>
        <w:rPr>
          <w:sz w:val="19"/>
        </w:rPr>
        <w:t>da</w:t>
      </w:r>
      <w:r>
        <w:rPr>
          <w:spacing w:val="-3"/>
          <w:sz w:val="19"/>
        </w:rPr>
        <w:t> </w:t>
      </w:r>
      <w:r>
        <w:rPr>
          <w:sz w:val="19"/>
        </w:rPr>
        <w:t>exclusão, não inferior a R$ 200,00 (duzentos reais), insusceptível de redução. (Lei Complementar nº 123, de 2006, art. 36)</w:t>
      </w:r>
    </w:p>
    <w:p>
      <w:pPr>
        <w:pStyle w:val="BodyText"/>
        <w:rPr>
          <w:sz w:val="23"/>
        </w:rPr>
      </w:pPr>
    </w:p>
    <w:p>
      <w:pPr>
        <w:pStyle w:val="BodyText"/>
        <w:spacing w:line="276" w:lineRule="auto"/>
        <w:ind w:left="293" w:right="681"/>
        <w:jc w:val="both"/>
      </w:pPr>
      <w:r>
        <w:rPr/>
        <w:t>A exclusão do Simples Nacional está prevista nos artigos 28 a 32 da Lei Complementar nº 123/2006, e regulamentada pelos artigos 81 a 84 da Resolução CGSN nº 140/2018.</w:t>
      </w:r>
    </w:p>
    <w:p>
      <w:pPr>
        <w:spacing w:after="0" w:line="276" w:lineRule="auto"/>
        <w:jc w:val="both"/>
        <w:sectPr>
          <w:pgSz w:w="11910" w:h="16840"/>
          <w:pgMar w:header="0" w:footer="1061" w:top="900" w:bottom="1260" w:left="840" w:right="460"/>
        </w:sectPr>
      </w:pPr>
    </w:p>
    <w:p>
      <w:pPr>
        <w:pStyle w:val="Heading3"/>
        <w:numPr>
          <w:ilvl w:val="0"/>
          <w:numId w:val="3"/>
        </w:numPr>
        <w:tabs>
          <w:tab w:pos="530" w:val="left" w:leader="none"/>
        </w:tabs>
        <w:spacing w:line="240" w:lineRule="auto" w:before="81" w:after="0"/>
        <w:ind w:left="530" w:right="0" w:hanging="237"/>
        <w:jc w:val="left"/>
      </w:pPr>
      <w:bookmarkStart w:name="_bookmark1" w:id="2"/>
      <w:bookmarkEnd w:id="2"/>
      <w:r>
        <w:rPr>
          <w:b w:val="0"/>
        </w:rPr>
      </w:r>
      <w:r>
        <w:rPr/>
        <w:t>ACESSO</w:t>
      </w:r>
      <w:r>
        <w:rPr>
          <w:spacing w:val="-13"/>
        </w:rPr>
        <w:t> </w:t>
      </w:r>
      <w:r>
        <w:rPr/>
        <w:t>AO</w:t>
      </w:r>
      <w:r>
        <w:rPr>
          <w:spacing w:val="-11"/>
        </w:rPr>
        <w:t> </w:t>
      </w:r>
      <w:r>
        <w:rPr>
          <w:spacing w:val="-2"/>
        </w:rPr>
        <w:t>APLICATIVO</w:t>
      </w:r>
    </w:p>
    <w:p>
      <w:pPr>
        <w:pStyle w:val="BodyText"/>
        <w:spacing w:before="9"/>
        <w:rPr>
          <w:b/>
          <w:sz w:val="30"/>
        </w:rPr>
      </w:pPr>
    </w:p>
    <w:p>
      <w:pPr>
        <w:pStyle w:val="BodyText"/>
        <w:ind w:left="293"/>
      </w:pPr>
      <w:r>
        <w:rPr/>
        <w:t>O</w:t>
      </w:r>
      <w:r>
        <w:rPr>
          <w:spacing w:val="-7"/>
        </w:rPr>
        <w:t> </w:t>
      </w:r>
      <w:r>
        <w:rPr/>
        <w:t>aplicativo</w:t>
      </w:r>
      <w:r>
        <w:rPr>
          <w:spacing w:val="-5"/>
        </w:rPr>
        <w:t> </w:t>
      </w:r>
      <w:r>
        <w:rPr/>
        <w:t>pode</w:t>
      </w:r>
      <w:r>
        <w:rPr>
          <w:spacing w:val="-8"/>
        </w:rPr>
        <w:t> </w:t>
      </w:r>
      <w:r>
        <w:rPr/>
        <w:t>ser</w:t>
      </w:r>
      <w:r>
        <w:rPr>
          <w:spacing w:val="-7"/>
        </w:rPr>
        <w:t> </w:t>
      </w:r>
      <w:r>
        <w:rPr/>
        <w:t>acessado</w:t>
      </w:r>
      <w:r>
        <w:rPr>
          <w:spacing w:val="-7"/>
        </w:rPr>
        <w:t> </w:t>
      </w:r>
      <w:r>
        <w:rPr/>
        <w:t>pelo</w:t>
      </w:r>
      <w:r>
        <w:rPr>
          <w:spacing w:val="-3"/>
        </w:rPr>
        <w:t> </w:t>
      </w:r>
      <w:r>
        <w:rPr/>
        <w:t>Portal</w:t>
      </w:r>
      <w:r>
        <w:rPr>
          <w:spacing w:val="-6"/>
        </w:rPr>
        <w:t> </w:t>
      </w:r>
      <w:r>
        <w:rPr/>
        <w:t>do</w:t>
      </w:r>
      <w:r>
        <w:rPr>
          <w:spacing w:val="-6"/>
        </w:rPr>
        <w:t> </w:t>
      </w:r>
      <w:r>
        <w:rPr/>
        <w:t>Simples</w:t>
      </w:r>
      <w:r>
        <w:rPr>
          <w:spacing w:val="-7"/>
        </w:rPr>
        <w:t> </w:t>
      </w:r>
      <w:r>
        <w:rPr/>
        <w:t>Nacional</w:t>
      </w:r>
      <w:r>
        <w:rPr>
          <w:spacing w:val="-4"/>
        </w:rPr>
        <w:t> </w:t>
      </w:r>
      <w:r>
        <w:rPr/>
        <w:t>ou</w:t>
      </w:r>
      <w:r>
        <w:rPr>
          <w:spacing w:val="-8"/>
        </w:rPr>
        <w:t> </w:t>
      </w:r>
      <w:r>
        <w:rPr/>
        <w:t>pelo</w:t>
      </w:r>
      <w:r>
        <w:rPr>
          <w:spacing w:val="-7"/>
        </w:rPr>
        <w:t> </w:t>
      </w:r>
      <w:r>
        <w:rPr/>
        <w:t>e-</w:t>
      </w:r>
      <w:r>
        <w:rPr>
          <w:spacing w:val="-4"/>
        </w:rPr>
        <w:t>CAC.</w:t>
      </w:r>
    </w:p>
    <w:p>
      <w:pPr>
        <w:pStyle w:val="BodyText"/>
        <w:spacing w:before="1"/>
        <w:ind w:left="293" w:right="1928"/>
      </w:pPr>
      <w:r>
        <w:rPr/>
        <w:t>Portal</w:t>
      </w:r>
      <w:r>
        <w:rPr>
          <w:spacing w:val="-14"/>
        </w:rPr>
        <w:t> </w:t>
      </w:r>
      <w:r>
        <w:rPr/>
        <w:t>do</w:t>
      </w:r>
      <w:r>
        <w:rPr>
          <w:spacing w:val="-14"/>
        </w:rPr>
        <w:t> </w:t>
      </w:r>
      <w:r>
        <w:rPr/>
        <w:t>Simples</w:t>
      </w:r>
      <w:r>
        <w:rPr>
          <w:spacing w:val="-14"/>
        </w:rPr>
        <w:t> </w:t>
      </w:r>
      <w:r>
        <w:rPr/>
        <w:t>Nacional:</w:t>
      </w:r>
      <w:r>
        <w:rPr>
          <w:spacing w:val="-14"/>
        </w:rPr>
        <w:t> </w:t>
      </w:r>
      <w:hyperlink r:id="rId8">
        <w:r>
          <w:rPr>
            <w:color w:val="0462C1"/>
            <w:u w:val="single" w:color="0462C1"/>
          </w:rPr>
          <w:t>https://www8.receita.fazenda.gov.br/SimplesNacional/Default.aspx</w:t>
        </w:r>
      </w:hyperlink>
      <w:r>
        <w:rPr>
          <w:color w:val="0462C1"/>
        </w:rPr>
        <w:t> </w:t>
      </w:r>
      <w:r>
        <w:rPr/>
        <w:t>e-CAC: </w:t>
      </w:r>
      <w:hyperlink r:id="rId9">
        <w:r>
          <w:rPr>
            <w:color w:val="0462C1"/>
            <w:u w:val="single" w:color="0462C1"/>
          </w:rPr>
          <w:t>https://cav.receita.fazenda.gov.br/autenticacao/login/index</w:t>
        </w:r>
      </w:hyperlink>
    </w:p>
    <w:p>
      <w:pPr>
        <w:pStyle w:val="BodyText"/>
        <w:rPr>
          <w:sz w:val="12"/>
        </w:rPr>
      </w:pPr>
    </w:p>
    <w:p>
      <w:pPr>
        <w:pStyle w:val="BodyText"/>
        <w:spacing w:before="93"/>
        <w:ind w:left="293"/>
      </w:pPr>
      <w:r>
        <w:rPr/>
        <w:t>No</w:t>
      </w:r>
      <w:r>
        <w:rPr>
          <w:spacing w:val="-7"/>
        </w:rPr>
        <w:t> </w:t>
      </w:r>
      <w:hyperlink r:id="rId8">
        <w:r>
          <w:rPr>
            <w:color w:val="0462C1"/>
            <w:u w:val="single" w:color="0462C1"/>
          </w:rPr>
          <w:t>Portal</w:t>
        </w:r>
        <w:r>
          <w:rPr>
            <w:color w:val="0462C1"/>
            <w:spacing w:val="-6"/>
            <w:u w:val="single" w:color="0462C1"/>
          </w:rPr>
          <w:t> </w:t>
        </w:r>
        <w:r>
          <w:rPr>
            <w:color w:val="0462C1"/>
            <w:u w:val="single" w:color="0462C1"/>
          </w:rPr>
          <w:t>do</w:t>
        </w:r>
        <w:r>
          <w:rPr>
            <w:color w:val="0462C1"/>
            <w:spacing w:val="-6"/>
            <w:u w:val="single" w:color="0462C1"/>
          </w:rPr>
          <w:t> </w:t>
        </w:r>
        <w:r>
          <w:rPr>
            <w:color w:val="0462C1"/>
            <w:u w:val="single" w:color="0462C1"/>
          </w:rPr>
          <w:t>Simples</w:t>
        </w:r>
        <w:r>
          <w:rPr>
            <w:color w:val="0462C1"/>
            <w:spacing w:val="-6"/>
            <w:u w:val="single" w:color="0462C1"/>
          </w:rPr>
          <w:t> </w:t>
        </w:r>
        <w:r>
          <w:rPr>
            <w:color w:val="0462C1"/>
            <w:u w:val="single" w:color="0462C1"/>
          </w:rPr>
          <w:t>Nacional</w:t>
        </w:r>
        <w:r>
          <w:rPr/>
          <w:t>,</w:t>
        </w:r>
      </w:hyperlink>
      <w:r>
        <w:rPr>
          <w:spacing w:val="-5"/>
        </w:rPr>
        <w:t> </w:t>
      </w:r>
      <w:r>
        <w:rPr/>
        <w:t>clique</w:t>
      </w:r>
      <w:r>
        <w:rPr>
          <w:spacing w:val="-5"/>
        </w:rPr>
        <w:t> </w:t>
      </w:r>
      <w:r>
        <w:rPr/>
        <w:t>na</w:t>
      </w:r>
      <w:r>
        <w:rPr>
          <w:spacing w:val="-6"/>
        </w:rPr>
        <w:t> </w:t>
      </w:r>
      <w:r>
        <w:rPr/>
        <w:t>imagem</w:t>
      </w:r>
      <w:r>
        <w:rPr>
          <w:spacing w:val="-7"/>
        </w:rPr>
        <w:t> </w:t>
      </w:r>
      <w:r>
        <w:rPr/>
        <w:t>que</w:t>
      </w:r>
      <w:r>
        <w:rPr>
          <w:spacing w:val="-6"/>
        </w:rPr>
        <w:t> </w:t>
      </w:r>
      <w:r>
        <w:rPr/>
        <w:t>indica</w:t>
      </w:r>
      <w:r>
        <w:rPr>
          <w:spacing w:val="-5"/>
        </w:rPr>
        <w:t> </w:t>
      </w:r>
      <w:r>
        <w:rPr/>
        <w:t>os</w:t>
      </w:r>
      <w:r>
        <w:rPr>
          <w:spacing w:val="-6"/>
        </w:rPr>
        <w:t> </w:t>
      </w:r>
      <w:r>
        <w:rPr/>
        <w:t>serviços</w:t>
      </w:r>
      <w:r>
        <w:rPr>
          <w:spacing w:val="-6"/>
        </w:rPr>
        <w:t> </w:t>
      </w:r>
      <w:r>
        <w:rPr/>
        <w:t>do</w:t>
      </w:r>
      <w:r>
        <w:rPr>
          <w:spacing w:val="-6"/>
        </w:rPr>
        <w:t> </w:t>
      </w:r>
      <w:r>
        <w:rPr/>
        <w:t>Simples</w:t>
      </w:r>
      <w:r>
        <w:rPr>
          <w:spacing w:val="-6"/>
        </w:rPr>
        <w:t> </w:t>
      </w:r>
      <w:r>
        <w:rPr>
          <w:spacing w:val="-2"/>
        </w:rPr>
        <w:t>Nacional:</w:t>
      </w:r>
    </w:p>
    <w:p>
      <w:pPr>
        <w:pStyle w:val="BodyText"/>
      </w:pPr>
    </w:p>
    <w:p>
      <w:pPr>
        <w:pStyle w:val="BodyText"/>
        <w:spacing w:before="2"/>
        <w:rPr>
          <w:sz w:val="14"/>
        </w:rPr>
      </w:pPr>
      <w:r>
        <w:rPr/>
        <w:drawing>
          <wp:anchor distT="0" distB="0" distL="0" distR="0" allowOverlap="1" layoutInCell="1" locked="0" behindDoc="1" simplePos="0" relativeHeight="487587840">
            <wp:simplePos x="0" y="0"/>
            <wp:positionH relativeFrom="page">
              <wp:posOffset>720090</wp:posOffset>
            </wp:positionH>
            <wp:positionV relativeFrom="paragraph">
              <wp:posOffset>119354</wp:posOffset>
            </wp:positionV>
            <wp:extent cx="5427304" cy="2340863"/>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10" cstate="print"/>
                    <a:stretch>
                      <a:fillRect/>
                    </a:stretch>
                  </pic:blipFill>
                  <pic:spPr>
                    <a:xfrm>
                      <a:off x="0" y="0"/>
                      <a:ext cx="5427304" cy="2340863"/>
                    </a:xfrm>
                    <a:prstGeom prst="rect">
                      <a:avLst/>
                    </a:prstGeom>
                  </pic:spPr>
                </pic:pic>
              </a:graphicData>
            </a:graphic>
          </wp:anchor>
        </w:drawing>
      </w:r>
    </w:p>
    <w:p>
      <w:pPr>
        <w:pStyle w:val="BodyText"/>
        <w:spacing w:before="1"/>
        <w:rPr>
          <w:sz w:val="13"/>
        </w:rPr>
      </w:pPr>
    </w:p>
    <w:p>
      <w:pPr>
        <w:pStyle w:val="BodyText"/>
        <w:spacing w:before="93"/>
        <w:ind w:left="293"/>
      </w:pPr>
      <w:r>
        <w:rPr/>
        <w:t>Em</w:t>
      </w:r>
      <w:r>
        <w:rPr>
          <w:spacing w:val="-8"/>
        </w:rPr>
        <w:t> </w:t>
      </w:r>
      <w:r>
        <w:rPr/>
        <w:t>seguida,</w:t>
      </w:r>
      <w:r>
        <w:rPr>
          <w:spacing w:val="-4"/>
        </w:rPr>
        <w:t> </w:t>
      </w:r>
      <w:r>
        <w:rPr/>
        <w:t>efetue</w:t>
      </w:r>
      <w:r>
        <w:rPr>
          <w:spacing w:val="-5"/>
        </w:rPr>
        <w:t> </w:t>
      </w:r>
      <w:r>
        <w:rPr/>
        <w:t>o</w:t>
      </w:r>
      <w:r>
        <w:rPr>
          <w:spacing w:val="-6"/>
        </w:rPr>
        <w:t> </w:t>
      </w:r>
      <w:r>
        <w:rPr/>
        <w:t>login</w:t>
      </w:r>
      <w:r>
        <w:rPr>
          <w:spacing w:val="-5"/>
        </w:rPr>
        <w:t> </w:t>
      </w:r>
      <w:r>
        <w:rPr/>
        <w:t>com</w:t>
      </w:r>
      <w:r>
        <w:rPr>
          <w:spacing w:val="-6"/>
        </w:rPr>
        <w:t> </w:t>
      </w:r>
      <w:r>
        <w:rPr/>
        <w:t>CNPJ,</w:t>
      </w:r>
      <w:r>
        <w:rPr>
          <w:spacing w:val="-6"/>
        </w:rPr>
        <w:t> </w:t>
      </w:r>
      <w:r>
        <w:rPr/>
        <w:t>CPF</w:t>
      </w:r>
      <w:r>
        <w:rPr>
          <w:spacing w:val="-3"/>
        </w:rPr>
        <w:t> </w:t>
      </w:r>
      <w:r>
        <w:rPr/>
        <w:t>do</w:t>
      </w:r>
      <w:r>
        <w:rPr>
          <w:spacing w:val="-7"/>
        </w:rPr>
        <w:t> </w:t>
      </w:r>
      <w:r>
        <w:rPr/>
        <w:t>responsável</w:t>
      </w:r>
      <w:r>
        <w:rPr>
          <w:spacing w:val="-7"/>
        </w:rPr>
        <w:t> </w:t>
      </w:r>
      <w:r>
        <w:rPr/>
        <w:t>e</w:t>
      </w:r>
      <w:r>
        <w:rPr>
          <w:spacing w:val="-7"/>
        </w:rPr>
        <w:t> </w:t>
      </w:r>
      <w:r>
        <w:rPr/>
        <w:t>Código</w:t>
      </w:r>
      <w:r>
        <w:rPr>
          <w:spacing w:val="-5"/>
        </w:rPr>
        <w:t> </w:t>
      </w:r>
      <w:r>
        <w:rPr/>
        <w:t>de</w:t>
      </w:r>
      <w:r>
        <w:rPr>
          <w:spacing w:val="-14"/>
        </w:rPr>
        <w:t> </w:t>
      </w:r>
      <w:r>
        <w:rPr>
          <w:spacing w:val="-2"/>
        </w:rPr>
        <w:t>Acesso:</w:t>
      </w:r>
    </w:p>
    <w:p>
      <w:pPr>
        <w:pStyle w:val="BodyText"/>
      </w:pPr>
    </w:p>
    <w:p>
      <w:pPr>
        <w:pStyle w:val="BodyText"/>
        <w:spacing w:before="10"/>
        <w:rPr>
          <w:sz w:val="17"/>
        </w:rPr>
      </w:pPr>
      <w:r>
        <w:rPr/>
        <w:drawing>
          <wp:anchor distT="0" distB="0" distL="0" distR="0" allowOverlap="1" layoutInCell="1" locked="0" behindDoc="1" simplePos="0" relativeHeight="487588352">
            <wp:simplePos x="0" y="0"/>
            <wp:positionH relativeFrom="page">
              <wp:posOffset>1249680</wp:posOffset>
            </wp:positionH>
            <wp:positionV relativeFrom="paragraph">
              <wp:posOffset>146146</wp:posOffset>
            </wp:positionV>
            <wp:extent cx="4981081" cy="4423791"/>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11" cstate="print"/>
                    <a:stretch>
                      <a:fillRect/>
                    </a:stretch>
                  </pic:blipFill>
                  <pic:spPr>
                    <a:xfrm>
                      <a:off x="0" y="0"/>
                      <a:ext cx="4981081" cy="4423791"/>
                    </a:xfrm>
                    <a:prstGeom prst="rect">
                      <a:avLst/>
                    </a:prstGeom>
                  </pic:spPr>
                </pic:pic>
              </a:graphicData>
            </a:graphic>
          </wp:anchor>
        </w:drawing>
      </w:r>
    </w:p>
    <w:p>
      <w:pPr>
        <w:spacing w:after="0"/>
        <w:rPr>
          <w:sz w:val="17"/>
        </w:rPr>
        <w:sectPr>
          <w:pgSz w:w="11910" w:h="16840"/>
          <w:pgMar w:header="0" w:footer="1061" w:top="620" w:bottom="1260" w:left="840" w:right="460"/>
        </w:sectPr>
      </w:pPr>
    </w:p>
    <w:p>
      <w:pPr>
        <w:pStyle w:val="BodyText"/>
        <w:ind w:left="175"/>
      </w:pPr>
      <w:r>
        <w:rPr/>
        <mc:AlternateContent>
          <mc:Choice Requires="wps">
            <w:drawing>
              <wp:inline distT="0" distB="0" distL="0" distR="0">
                <wp:extent cx="6271260" cy="585470"/>
                <wp:effectExtent l="9525" t="0" r="0" b="5079"/>
                <wp:docPr id="6" name="Group 6"/>
                <wp:cNvGraphicFramePr>
                  <a:graphicFrameLocks/>
                </wp:cNvGraphicFramePr>
                <a:graphic>
                  <a:graphicData uri="http://schemas.microsoft.com/office/word/2010/wordprocessingGroup">
                    <wpg:wgp>
                      <wpg:cNvPr id="6" name="Group 6"/>
                      <wpg:cNvGrpSpPr/>
                      <wpg:grpSpPr>
                        <a:xfrm>
                          <a:off x="0" y="0"/>
                          <a:ext cx="6271260" cy="585470"/>
                          <a:chExt cx="6271260" cy="585470"/>
                        </a:xfrm>
                      </wpg:grpSpPr>
                      <pic:pic>
                        <pic:nvPicPr>
                          <pic:cNvPr id="7" name="Image 7"/>
                          <pic:cNvPicPr/>
                        </pic:nvPicPr>
                        <pic:blipFill>
                          <a:blip r:embed="rId12" cstate="print"/>
                          <a:stretch>
                            <a:fillRect/>
                          </a:stretch>
                        </pic:blipFill>
                        <pic:spPr>
                          <a:xfrm>
                            <a:off x="75133" y="19100"/>
                            <a:ext cx="234315" cy="208991"/>
                          </a:xfrm>
                          <a:prstGeom prst="rect">
                            <a:avLst/>
                          </a:prstGeom>
                        </pic:spPr>
                      </pic:pic>
                      <wps:wsp>
                        <wps:cNvPr id="8" name="Textbox 8"/>
                        <wps:cNvSpPr txBox="1"/>
                        <wps:spPr>
                          <a:xfrm>
                            <a:off x="3047" y="3047"/>
                            <a:ext cx="6264910" cy="579120"/>
                          </a:xfrm>
                          <a:prstGeom prst="rect">
                            <a:avLst/>
                          </a:prstGeom>
                          <a:ln w="6095">
                            <a:solidFill>
                              <a:srgbClr val="000000"/>
                            </a:solidFill>
                            <a:prstDash val="solid"/>
                          </a:ln>
                        </wps:spPr>
                        <wps:txbx>
                          <w:txbxContent>
                            <w:p>
                              <w:pPr>
                                <w:spacing w:line="229" w:lineRule="exact" w:before="163"/>
                                <w:ind w:left="530" w:right="0" w:firstLine="0"/>
                                <w:jc w:val="left"/>
                                <w:rPr>
                                  <w:b/>
                                  <w:sz w:val="20"/>
                                </w:rPr>
                              </w:pPr>
                              <w:r>
                                <w:rPr>
                                  <w:b/>
                                  <w:spacing w:val="-2"/>
                                  <w:sz w:val="20"/>
                                </w:rPr>
                                <w:t>IMPORTANTE!</w:t>
                              </w:r>
                            </w:p>
                            <w:p>
                              <w:pPr>
                                <w:spacing w:line="273" w:lineRule="auto" w:before="0"/>
                                <w:ind w:left="108" w:right="0" w:firstLine="0"/>
                                <w:jc w:val="left"/>
                                <w:rPr>
                                  <w:sz w:val="20"/>
                                </w:rPr>
                              </w:pPr>
                              <w:r>
                                <w:rPr>
                                  <w:sz w:val="20"/>
                                </w:rPr>
                                <w:t>Para gerar o código de acesso usado no Portal do Simples Nacional, acesse: </w:t>
                              </w:r>
                              <w:hyperlink r:id="rId13">
                                <w:r>
                                  <w:rPr>
                                    <w:color w:val="0462C1"/>
                                    <w:spacing w:val="-2"/>
                                    <w:sz w:val="20"/>
                                    <w:u w:val="single" w:color="0462C1"/>
                                  </w:rPr>
                                  <w:t>http://www8.receita.fazenda.gov.br/SimplesNacional/controleAcesso/GeraCodigo.aspx</w:t>
                                </w:r>
                              </w:hyperlink>
                            </w:p>
                          </w:txbxContent>
                        </wps:txbx>
                        <wps:bodyPr wrap="square" lIns="0" tIns="0" rIns="0" bIns="0" rtlCol="0">
                          <a:noAutofit/>
                        </wps:bodyPr>
                      </wps:wsp>
                    </wpg:wgp>
                  </a:graphicData>
                </a:graphic>
              </wp:inline>
            </w:drawing>
          </mc:Choice>
          <mc:Fallback>
            <w:pict>
              <v:group style="width:493.8pt;height:46.1pt;mso-position-horizontal-relative:char;mso-position-vertical-relative:line" id="docshapegroup2" coordorigin="0,0" coordsize="9876,922">
                <v:shape style="position:absolute;left:118;top:30;width:369;height:330" type="#_x0000_t75" id="docshape3" stroked="false">
                  <v:imagedata r:id="rId12" o:title=""/>
                </v:shape>
                <v:shape style="position:absolute;left:4;top:4;width:9866;height:912" type="#_x0000_t202" id="docshape4" filled="false" stroked="true" strokeweight=".47998pt" strokecolor="#000000">
                  <v:textbox inset="0,0,0,0">
                    <w:txbxContent>
                      <w:p>
                        <w:pPr>
                          <w:spacing w:line="229" w:lineRule="exact" w:before="163"/>
                          <w:ind w:left="530" w:right="0" w:firstLine="0"/>
                          <w:jc w:val="left"/>
                          <w:rPr>
                            <w:b/>
                            <w:sz w:val="20"/>
                          </w:rPr>
                        </w:pPr>
                        <w:r>
                          <w:rPr>
                            <w:b/>
                            <w:spacing w:val="-2"/>
                            <w:sz w:val="20"/>
                          </w:rPr>
                          <w:t>IMPORTANTE!</w:t>
                        </w:r>
                      </w:p>
                      <w:p>
                        <w:pPr>
                          <w:spacing w:line="273" w:lineRule="auto" w:before="0"/>
                          <w:ind w:left="108" w:right="0" w:firstLine="0"/>
                          <w:jc w:val="left"/>
                          <w:rPr>
                            <w:sz w:val="20"/>
                          </w:rPr>
                        </w:pPr>
                        <w:r>
                          <w:rPr>
                            <w:sz w:val="20"/>
                          </w:rPr>
                          <w:t>Para gerar o código de acesso usado no Portal do Simples Nacional, acesse: </w:t>
                        </w:r>
                        <w:hyperlink r:id="rId13">
                          <w:r>
                            <w:rPr>
                              <w:color w:val="0462C1"/>
                              <w:spacing w:val="-2"/>
                              <w:sz w:val="20"/>
                              <w:u w:val="single" w:color="0462C1"/>
                            </w:rPr>
                            <w:t>http://www8.receita.fazenda.gov.br/SimplesNacional/controleAcesso/GeraCodigo.aspx</w:t>
                          </w:r>
                        </w:hyperlink>
                      </w:p>
                    </w:txbxContent>
                  </v:textbox>
                  <v:stroke dashstyle="solid"/>
                  <w10:wrap type="none"/>
                </v:shape>
              </v:group>
            </w:pict>
          </mc:Fallback>
        </mc:AlternateContent>
      </w:r>
      <w:r>
        <w:rPr/>
      </w:r>
    </w:p>
    <w:p>
      <w:pPr>
        <w:pStyle w:val="BodyText"/>
      </w:pPr>
    </w:p>
    <w:p>
      <w:pPr>
        <w:pStyle w:val="BodyText"/>
        <w:spacing w:before="9"/>
        <w:rPr>
          <w:sz w:val="18"/>
        </w:rPr>
      </w:pPr>
    </w:p>
    <w:p>
      <w:pPr>
        <w:pStyle w:val="BodyText"/>
        <w:spacing w:before="93"/>
        <w:ind w:left="293"/>
      </w:pPr>
      <w:r>
        <w:rPr/>
        <w:t>Clique</w:t>
      </w:r>
      <w:r>
        <w:rPr>
          <w:spacing w:val="-5"/>
        </w:rPr>
        <w:t> </w:t>
      </w:r>
      <w:r>
        <w:rPr/>
        <w:t>em</w:t>
      </w:r>
      <w:r>
        <w:rPr>
          <w:spacing w:val="-5"/>
        </w:rPr>
        <w:t> </w:t>
      </w:r>
      <w:r>
        <w:rPr/>
        <w:t>Exclusão</w:t>
      </w:r>
      <w:r>
        <w:rPr>
          <w:spacing w:val="-7"/>
        </w:rPr>
        <w:t> </w:t>
      </w:r>
      <w:r>
        <w:rPr/>
        <w:t>&gt;</w:t>
      </w:r>
      <w:r>
        <w:rPr>
          <w:spacing w:val="-6"/>
        </w:rPr>
        <w:t> </w:t>
      </w:r>
      <w:r>
        <w:rPr/>
        <w:t>Exclusão</w:t>
      </w:r>
      <w:r>
        <w:rPr>
          <w:spacing w:val="-7"/>
        </w:rPr>
        <w:t> </w:t>
      </w:r>
      <w:r>
        <w:rPr/>
        <w:t>do</w:t>
      </w:r>
      <w:r>
        <w:rPr>
          <w:spacing w:val="-7"/>
        </w:rPr>
        <w:t> </w:t>
      </w:r>
      <w:r>
        <w:rPr/>
        <w:t>Simples</w:t>
      </w:r>
      <w:r>
        <w:rPr>
          <w:spacing w:val="-6"/>
        </w:rPr>
        <w:t> </w:t>
      </w:r>
      <w:r>
        <w:rPr>
          <w:spacing w:val="-2"/>
        </w:rPr>
        <w:t>Nacional:</w:t>
      </w:r>
    </w:p>
    <w:p>
      <w:pPr>
        <w:pStyle w:val="BodyText"/>
      </w:pPr>
    </w:p>
    <w:p>
      <w:pPr>
        <w:pStyle w:val="BodyText"/>
        <w:spacing w:before="2"/>
        <w:rPr>
          <w:sz w:val="23"/>
        </w:rPr>
      </w:pPr>
      <w:r>
        <w:rPr/>
        <w:drawing>
          <wp:anchor distT="0" distB="0" distL="0" distR="0" allowOverlap="1" layoutInCell="1" locked="0" behindDoc="1" simplePos="0" relativeHeight="487589376">
            <wp:simplePos x="0" y="0"/>
            <wp:positionH relativeFrom="page">
              <wp:posOffset>720090</wp:posOffset>
            </wp:positionH>
            <wp:positionV relativeFrom="paragraph">
              <wp:posOffset>184453</wp:posOffset>
            </wp:positionV>
            <wp:extent cx="3759317" cy="905255"/>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4" cstate="print"/>
                    <a:stretch>
                      <a:fillRect/>
                    </a:stretch>
                  </pic:blipFill>
                  <pic:spPr>
                    <a:xfrm>
                      <a:off x="0" y="0"/>
                      <a:ext cx="3759317" cy="905255"/>
                    </a:xfrm>
                    <a:prstGeom prst="rect">
                      <a:avLst/>
                    </a:prstGeom>
                  </pic:spPr>
                </pic:pic>
              </a:graphicData>
            </a:graphic>
          </wp:anchor>
        </w:drawing>
      </w:r>
    </w:p>
    <w:p>
      <w:pPr>
        <w:spacing w:after="0"/>
        <w:rPr>
          <w:sz w:val="23"/>
        </w:rPr>
        <w:sectPr>
          <w:pgSz w:w="11910" w:h="16840"/>
          <w:pgMar w:header="0" w:footer="1061" w:top="700" w:bottom="1260" w:left="840" w:right="460"/>
        </w:sectPr>
      </w:pPr>
    </w:p>
    <w:p>
      <w:pPr>
        <w:pStyle w:val="Heading3"/>
        <w:numPr>
          <w:ilvl w:val="0"/>
          <w:numId w:val="3"/>
        </w:numPr>
        <w:tabs>
          <w:tab w:pos="539" w:val="left" w:leader="none"/>
        </w:tabs>
        <w:spacing w:line="240" w:lineRule="auto" w:before="81" w:after="0"/>
        <w:ind w:left="539" w:right="0" w:hanging="246"/>
        <w:jc w:val="left"/>
      </w:pPr>
      <w:bookmarkStart w:name="_bookmark2" w:id="3"/>
      <w:bookmarkEnd w:id="3"/>
      <w:r>
        <w:rPr>
          <w:b w:val="0"/>
        </w:rPr>
      </w:r>
      <w:r>
        <w:rPr/>
        <w:t>EXCLUSÃO</w:t>
      </w:r>
      <w:r>
        <w:rPr>
          <w:spacing w:val="-9"/>
        </w:rPr>
        <w:t> </w:t>
      </w:r>
      <w:r>
        <w:rPr/>
        <w:t>POR</w:t>
      </w:r>
      <w:r>
        <w:rPr>
          <w:spacing w:val="-10"/>
        </w:rPr>
        <w:t> </w:t>
      </w:r>
      <w:r>
        <w:rPr/>
        <w:t>COMUNICAÇÃO</w:t>
      </w:r>
      <w:r>
        <w:rPr>
          <w:spacing w:val="-11"/>
        </w:rPr>
        <w:t> </w:t>
      </w:r>
      <w:r>
        <w:rPr>
          <w:spacing w:val="-2"/>
        </w:rPr>
        <w:t>OPCIONAL</w:t>
      </w:r>
    </w:p>
    <w:p>
      <w:pPr>
        <w:pStyle w:val="BodyText"/>
        <w:spacing w:before="2"/>
        <w:rPr>
          <w:b/>
          <w:sz w:val="26"/>
        </w:rPr>
      </w:pPr>
    </w:p>
    <w:p>
      <w:pPr>
        <w:pStyle w:val="BodyText"/>
        <w:spacing w:line="278" w:lineRule="auto"/>
        <w:ind w:left="293" w:right="680"/>
        <w:jc w:val="both"/>
      </w:pPr>
      <w:r>
        <w:rPr/>
        <w:t>A exclusão por opção será feita mediante comunicação da ME ou da EPP quando ela, espontaneamente, desejar deixar de ser optante pelo Simples Nacional (exclusão por comunicação opcional).</w:t>
      </w:r>
    </w:p>
    <w:p>
      <w:pPr>
        <w:pStyle w:val="BodyText"/>
        <w:spacing w:before="8"/>
        <w:rPr>
          <w:sz w:val="22"/>
        </w:rPr>
      </w:pPr>
    </w:p>
    <w:p>
      <w:pPr>
        <w:pStyle w:val="BodyText"/>
        <w:spacing w:before="1"/>
        <w:ind w:left="293"/>
      </w:pPr>
      <w:r>
        <w:rPr/>
        <w:t>A</w:t>
      </w:r>
      <w:r>
        <w:rPr>
          <w:spacing w:val="-14"/>
        </w:rPr>
        <w:t> </w:t>
      </w:r>
      <w:r>
        <w:rPr/>
        <w:t>comunicação</w:t>
      </w:r>
      <w:r>
        <w:rPr>
          <w:spacing w:val="-14"/>
        </w:rPr>
        <w:t> </w:t>
      </w:r>
      <w:r>
        <w:rPr/>
        <w:t>poderá</w:t>
      </w:r>
      <w:r>
        <w:rPr>
          <w:spacing w:val="-10"/>
        </w:rPr>
        <w:t> </w:t>
      </w:r>
      <w:r>
        <w:rPr/>
        <w:t>ser</w:t>
      </w:r>
      <w:r>
        <w:rPr>
          <w:spacing w:val="-6"/>
        </w:rPr>
        <w:t> </w:t>
      </w:r>
      <w:r>
        <w:rPr/>
        <w:t>registrada</w:t>
      </w:r>
      <w:r>
        <w:rPr>
          <w:spacing w:val="-9"/>
        </w:rPr>
        <w:t> </w:t>
      </w:r>
      <w:r>
        <w:rPr/>
        <w:t>a</w:t>
      </w:r>
      <w:r>
        <w:rPr>
          <w:spacing w:val="-8"/>
        </w:rPr>
        <w:t> </w:t>
      </w:r>
      <w:r>
        <w:rPr/>
        <w:t>qualquer</w:t>
      </w:r>
      <w:r>
        <w:rPr>
          <w:spacing w:val="-8"/>
        </w:rPr>
        <w:t> </w:t>
      </w:r>
      <w:r>
        <w:rPr/>
        <w:t>tempo,</w:t>
      </w:r>
      <w:r>
        <w:rPr>
          <w:spacing w:val="-9"/>
        </w:rPr>
        <w:t> </w:t>
      </w:r>
      <w:r>
        <w:rPr/>
        <w:t>produzindo</w:t>
      </w:r>
      <w:r>
        <w:rPr>
          <w:spacing w:val="-8"/>
        </w:rPr>
        <w:t> </w:t>
      </w:r>
      <w:r>
        <w:rPr>
          <w:spacing w:val="-2"/>
        </w:rPr>
        <w:t>efeitos:</w:t>
      </w:r>
    </w:p>
    <w:p>
      <w:pPr>
        <w:pStyle w:val="ListParagraph"/>
        <w:numPr>
          <w:ilvl w:val="0"/>
          <w:numId w:val="5"/>
        </w:numPr>
        <w:tabs>
          <w:tab w:pos="1013" w:val="left" w:leader="none"/>
        </w:tabs>
        <w:spacing w:line="240" w:lineRule="auto" w:before="34" w:after="0"/>
        <w:ind w:left="1013" w:right="0" w:hanging="360"/>
        <w:jc w:val="left"/>
        <w:rPr>
          <w:sz w:val="20"/>
        </w:rPr>
      </w:pPr>
      <w:r>
        <w:rPr>
          <w:sz w:val="20"/>
        </w:rPr>
        <w:t>a</w:t>
      </w:r>
      <w:r>
        <w:rPr>
          <w:spacing w:val="-7"/>
          <w:sz w:val="20"/>
        </w:rPr>
        <w:t> </w:t>
      </w:r>
      <w:r>
        <w:rPr>
          <w:sz w:val="20"/>
        </w:rPr>
        <w:t>partir</w:t>
      </w:r>
      <w:r>
        <w:rPr>
          <w:spacing w:val="-6"/>
          <w:sz w:val="20"/>
        </w:rPr>
        <w:t> </w:t>
      </w:r>
      <w:r>
        <w:rPr>
          <w:sz w:val="20"/>
        </w:rPr>
        <w:t>de</w:t>
      </w:r>
      <w:r>
        <w:rPr>
          <w:spacing w:val="-6"/>
          <w:sz w:val="20"/>
        </w:rPr>
        <w:t> </w:t>
      </w:r>
      <w:r>
        <w:rPr>
          <w:sz w:val="20"/>
        </w:rPr>
        <w:t>1º</w:t>
      </w:r>
      <w:r>
        <w:rPr>
          <w:spacing w:val="-5"/>
          <w:sz w:val="20"/>
        </w:rPr>
        <w:t> </w:t>
      </w:r>
      <w:r>
        <w:rPr>
          <w:sz w:val="20"/>
        </w:rPr>
        <w:t>de</w:t>
      </w:r>
      <w:r>
        <w:rPr>
          <w:spacing w:val="-8"/>
          <w:sz w:val="20"/>
        </w:rPr>
        <w:t> </w:t>
      </w:r>
      <w:r>
        <w:rPr>
          <w:sz w:val="20"/>
        </w:rPr>
        <w:t>janeiro</w:t>
      </w:r>
      <w:r>
        <w:rPr>
          <w:spacing w:val="-5"/>
          <w:sz w:val="20"/>
        </w:rPr>
        <w:t> </w:t>
      </w:r>
      <w:r>
        <w:rPr>
          <w:sz w:val="20"/>
        </w:rPr>
        <w:t>do</w:t>
      </w:r>
      <w:r>
        <w:rPr>
          <w:spacing w:val="-6"/>
          <w:sz w:val="20"/>
        </w:rPr>
        <w:t> </w:t>
      </w:r>
      <w:r>
        <w:rPr>
          <w:sz w:val="20"/>
        </w:rPr>
        <w:t>ano-calendário,</w:t>
      </w:r>
      <w:r>
        <w:rPr>
          <w:spacing w:val="-6"/>
          <w:sz w:val="20"/>
        </w:rPr>
        <w:t> </w:t>
      </w:r>
      <w:r>
        <w:rPr>
          <w:sz w:val="20"/>
        </w:rPr>
        <w:t>se</w:t>
      </w:r>
      <w:r>
        <w:rPr>
          <w:spacing w:val="-7"/>
          <w:sz w:val="20"/>
        </w:rPr>
        <w:t> </w:t>
      </w:r>
      <w:r>
        <w:rPr>
          <w:sz w:val="20"/>
        </w:rPr>
        <w:t>comunicada</w:t>
      </w:r>
      <w:r>
        <w:rPr>
          <w:spacing w:val="-5"/>
          <w:sz w:val="20"/>
        </w:rPr>
        <w:t> </w:t>
      </w:r>
      <w:r>
        <w:rPr>
          <w:sz w:val="20"/>
        </w:rPr>
        <w:t>no</w:t>
      </w:r>
      <w:r>
        <w:rPr>
          <w:spacing w:val="-7"/>
          <w:sz w:val="20"/>
        </w:rPr>
        <w:t> </w:t>
      </w:r>
      <w:r>
        <w:rPr>
          <w:sz w:val="20"/>
        </w:rPr>
        <w:t>próprio</w:t>
      </w:r>
      <w:r>
        <w:rPr>
          <w:spacing w:val="-5"/>
          <w:sz w:val="20"/>
        </w:rPr>
        <w:t> </w:t>
      </w:r>
      <w:r>
        <w:rPr>
          <w:sz w:val="20"/>
        </w:rPr>
        <w:t>mês</w:t>
      </w:r>
      <w:r>
        <w:rPr>
          <w:spacing w:val="-4"/>
          <w:sz w:val="20"/>
        </w:rPr>
        <w:t> </w:t>
      </w:r>
      <w:r>
        <w:rPr>
          <w:sz w:val="20"/>
        </w:rPr>
        <w:t>de</w:t>
      </w:r>
      <w:r>
        <w:rPr>
          <w:spacing w:val="-8"/>
          <w:sz w:val="20"/>
        </w:rPr>
        <w:t> </w:t>
      </w:r>
      <w:r>
        <w:rPr>
          <w:spacing w:val="-2"/>
          <w:sz w:val="20"/>
        </w:rPr>
        <w:t>janeiro;</w:t>
      </w:r>
    </w:p>
    <w:p>
      <w:pPr>
        <w:pStyle w:val="ListParagraph"/>
        <w:numPr>
          <w:ilvl w:val="0"/>
          <w:numId w:val="5"/>
        </w:numPr>
        <w:tabs>
          <w:tab w:pos="1013" w:val="left" w:leader="none"/>
        </w:tabs>
        <w:spacing w:line="240" w:lineRule="auto" w:before="34" w:after="0"/>
        <w:ind w:left="1013" w:right="0" w:hanging="360"/>
        <w:jc w:val="left"/>
        <w:rPr>
          <w:sz w:val="20"/>
        </w:rPr>
      </w:pPr>
      <w:r>
        <w:rPr>
          <w:sz w:val="20"/>
        </w:rPr>
        <w:t>a</w:t>
      </w:r>
      <w:r>
        <w:rPr>
          <w:spacing w:val="-8"/>
          <w:sz w:val="20"/>
        </w:rPr>
        <w:t> </w:t>
      </w:r>
      <w:r>
        <w:rPr>
          <w:sz w:val="20"/>
        </w:rPr>
        <w:t>partir</w:t>
      </w:r>
      <w:r>
        <w:rPr>
          <w:spacing w:val="-7"/>
          <w:sz w:val="20"/>
        </w:rPr>
        <w:t> </w:t>
      </w:r>
      <w:r>
        <w:rPr>
          <w:sz w:val="20"/>
        </w:rPr>
        <w:t>de</w:t>
      </w:r>
      <w:r>
        <w:rPr>
          <w:spacing w:val="-6"/>
          <w:sz w:val="20"/>
        </w:rPr>
        <w:t> </w:t>
      </w:r>
      <w:r>
        <w:rPr>
          <w:sz w:val="20"/>
        </w:rPr>
        <w:t>1º</w:t>
      </w:r>
      <w:r>
        <w:rPr>
          <w:spacing w:val="-7"/>
          <w:sz w:val="20"/>
        </w:rPr>
        <w:t> </w:t>
      </w:r>
      <w:r>
        <w:rPr>
          <w:sz w:val="20"/>
        </w:rPr>
        <w:t>de</w:t>
      </w:r>
      <w:r>
        <w:rPr>
          <w:spacing w:val="-8"/>
          <w:sz w:val="20"/>
        </w:rPr>
        <w:t> </w:t>
      </w:r>
      <w:r>
        <w:rPr>
          <w:sz w:val="20"/>
        </w:rPr>
        <w:t>janeiro</w:t>
      </w:r>
      <w:r>
        <w:rPr>
          <w:spacing w:val="-6"/>
          <w:sz w:val="20"/>
        </w:rPr>
        <w:t> </w:t>
      </w:r>
      <w:r>
        <w:rPr>
          <w:sz w:val="20"/>
        </w:rPr>
        <w:t>do</w:t>
      </w:r>
      <w:r>
        <w:rPr>
          <w:spacing w:val="-7"/>
          <w:sz w:val="20"/>
        </w:rPr>
        <w:t> </w:t>
      </w:r>
      <w:r>
        <w:rPr>
          <w:sz w:val="20"/>
        </w:rPr>
        <w:t>ano-calendário</w:t>
      </w:r>
      <w:r>
        <w:rPr>
          <w:spacing w:val="-5"/>
          <w:sz w:val="20"/>
        </w:rPr>
        <w:t> </w:t>
      </w:r>
      <w:r>
        <w:rPr>
          <w:sz w:val="20"/>
        </w:rPr>
        <w:t>subsequente,</w:t>
      </w:r>
      <w:r>
        <w:rPr>
          <w:spacing w:val="-8"/>
          <w:sz w:val="20"/>
        </w:rPr>
        <w:t> </w:t>
      </w:r>
      <w:r>
        <w:rPr>
          <w:sz w:val="20"/>
        </w:rPr>
        <w:t>se</w:t>
      </w:r>
      <w:r>
        <w:rPr>
          <w:spacing w:val="-7"/>
          <w:sz w:val="20"/>
        </w:rPr>
        <w:t> </w:t>
      </w:r>
      <w:r>
        <w:rPr>
          <w:sz w:val="20"/>
        </w:rPr>
        <w:t>comunicada</w:t>
      </w:r>
      <w:r>
        <w:rPr>
          <w:spacing w:val="-6"/>
          <w:sz w:val="20"/>
        </w:rPr>
        <w:t> </w:t>
      </w:r>
      <w:r>
        <w:rPr>
          <w:sz w:val="20"/>
        </w:rPr>
        <w:t>nos</w:t>
      </w:r>
      <w:r>
        <w:rPr>
          <w:spacing w:val="-7"/>
          <w:sz w:val="20"/>
        </w:rPr>
        <w:t> </w:t>
      </w:r>
      <w:r>
        <w:rPr>
          <w:sz w:val="20"/>
        </w:rPr>
        <w:t>demais</w:t>
      </w:r>
      <w:r>
        <w:rPr>
          <w:spacing w:val="-6"/>
          <w:sz w:val="20"/>
        </w:rPr>
        <w:t> </w:t>
      </w:r>
      <w:r>
        <w:rPr>
          <w:spacing w:val="-2"/>
          <w:sz w:val="20"/>
        </w:rPr>
        <w:t>meses.</w:t>
      </w:r>
    </w:p>
    <w:p>
      <w:pPr>
        <w:pStyle w:val="BodyText"/>
        <w:rPr>
          <w:sz w:val="22"/>
        </w:rPr>
      </w:pPr>
    </w:p>
    <w:p>
      <w:pPr>
        <w:pStyle w:val="BodyText"/>
        <w:rPr>
          <w:sz w:val="27"/>
        </w:rPr>
      </w:pPr>
    </w:p>
    <w:p>
      <w:pPr>
        <w:pStyle w:val="BodyText"/>
        <w:spacing w:before="1"/>
        <w:ind w:left="293"/>
      </w:pPr>
      <w:r>
        <w:rPr>
          <w:spacing w:val="-2"/>
        </w:rPr>
        <w:t>Ao</w:t>
      </w:r>
      <w:r>
        <w:rPr>
          <w:spacing w:val="-7"/>
        </w:rPr>
        <w:t> </w:t>
      </w:r>
      <w:r>
        <w:rPr>
          <w:spacing w:val="-2"/>
        </w:rPr>
        <w:t>acessar</w:t>
      </w:r>
      <w:r>
        <w:rPr>
          <w:spacing w:val="-8"/>
        </w:rPr>
        <w:t> </w:t>
      </w:r>
      <w:r>
        <w:rPr>
          <w:spacing w:val="-2"/>
        </w:rPr>
        <w:t>o</w:t>
      </w:r>
      <w:r>
        <w:rPr>
          <w:spacing w:val="-6"/>
        </w:rPr>
        <w:t> </w:t>
      </w:r>
      <w:r>
        <w:rPr>
          <w:spacing w:val="-2"/>
        </w:rPr>
        <w:t>aplicativo,</w:t>
      </w:r>
      <w:r>
        <w:rPr>
          <w:spacing w:val="-7"/>
        </w:rPr>
        <w:t> </w:t>
      </w:r>
      <w:r>
        <w:rPr>
          <w:spacing w:val="-2"/>
        </w:rPr>
        <w:t>será</w:t>
      </w:r>
      <w:r>
        <w:rPr>
          <w:spacing w:val="-8"/>
        </w:rPr>
        <w:t> </w:t>
      </w:r>
      <w:r>
        <w:rPr>
          <w:spacing w:val="-2"/>
        </w:rPr>
        <w:t>apresentada</w:t>
      </w:r>
      <w:r>
        <w:rPr>
          <w:spacing w:val="-7"/>
        </w:rPr>
        <w:t> </w:t>
      </w:r>
      <w:r>
        <w:rPr>
          <w:spacing w:val="-2"/>
        </w:rPr>
        <w:t>uma</w:t>
      </w:r>
      <w:r>
        <w:rPr>
          <w:spacing w:val="-7"/>
        </w:rPr>
        <w:t> </w:t>
      </w:r>
      <w:r>
        <w:rPr>
          <w:spacing w:val="-2"/>
        </w:rPr>
        <w:t>listagem</w:t>
      </w:r>
      <w:r>
        <w:rPr>
          <w:spacing w:val="-8"/>
        </w:rPr>
        <w:t> </w:t>
      </w:r>
      <w:r>
        <w:rPr>
          <w:spacing w:val="-2"/>
        </w:rPr>
        <w:t>com</w:t>
      </w:r>
      <w:r>
        <w:rPr>
          <w:spacing w:val="-7"/>
        </w:rPr>
        <w:t> </w:t>
      </w:r>
      <w:r>
        <w:rPr>
          <w:spacing w:val="-2"/>
        </w:rPr>
        <w:t>os</w:t>
      </w:r>
      <w:r>
        <w:rPr>
          <w:spacing w:val="-5"/>
        </w:rPr>
        <w:t> </w:t>
      </w:r>
      <w:r>
        <w:rPr>
          <w:spacing w:val="-2"/>
        </w:rPr>
        <w:t>motivos</w:t>
      </w:r>
      <w:r>
        <w:rPr>
          <w:spacing w:val="-8"/>
        </w:rPr>
        <w:t> </w:t>
      </w:r>
      <w:r>
        <w:rPr>
          <w:spacing w:val="-2"/>
        </w:rPr>
        <w:t>para</w:t>
      </w:r>
      <w:r>
        <w:rPr>
          <w:spacing w:val="-5"/>
        </w:rPr>
        <w:t> </w:t>
      </w:r>
      <w:r>
        <w:rPr>
          <w:spacing w:val="-2"/>
        </w:rPr>
        <w:t>a</w:t>
      </w:r>
      <w:r>
        <w:rPr>
          <w:spacing w:val="-7"/>
        </w:rPr>
        <w:t> </w:t>
      </w:r>
      <w:r>
        <w:rPr>
          <w:spacing w:val="-2"/>
        </w:rPr>
        <w:t>exclusão</w:t>
      </w:r>
      <w:r>
        <w:rPr>
          <w:spacing w:val="-6"/>
        </w:rPr>
        <w:t> </w:t>
      </w:r>
      <w:r>
        <w:rPr>
          <w:spacing w:val="-2"/>
        </w:rPr>
        <w:t>do</w:t>
      </w:r>
      <w:r>
        <w:rPr>
          <w:spacing w:val="-7"/>
        </w:rPr>
        <w:t> </w:t>
      </w:r>
      <w:r>
        <w:rPr>
          <w:spacing w:val="-2"/>
        </w:rPr>
        <w:t>Simples</w:t>
      </w:r>
      <w:r>
        <w:rPr>
          <w:spacing w:val="-5"/>
        </w:rPr>
        <w:t> </w:t>
      </w:r>
      <w:r>
        <w:rPr>
          <w:spacing w:val="-2"/>
        </w:rPr>
        <w:t>Nacional.</w:t>
      </w:r>
    </w:p>
    <w:p>
      <w:pPr>
        <w:pStyle w:val="BodyText"/>
        <w:spacing w:before="10"/>
        <w:rPr>
          <w:sz w:val="25"/>
        </w:rPr>
      </w:pPr>
    </w:p>
    <w:p>
      <w:pPr>
        <w:pStyle w:val="BodyText"/>
        <w:ind w:left="293"/>
      </w:pPr>
      <w:r>
        <w:rPr/>
        <w:t>Selecione</w:t>
      </w:r>
      <w:r>
        <w:rPr>
          <w:spacing w:val="-9"/>
        </w:rPr>
        <w:t> </w:t>
      </w:r>
      <w:r>
        <w:rPr/>
        <w:t>“Exclusão</w:t>
      </w:r>
      <w:r>
        <w:rPr>
          <w:spacing w:val="-7"/>
        </w:rPr>
        <w:t> </w:t>
      </w:r>
      <w:r>
        <w:rPr/>
        <w:t>do</w:t>
      </w:r>
      <w:r>
        <w:rPr>
          <w:spacing w:val="-7"/>
        </w:rPr>
        <w:t> </w:t>
      </w:r>
      <w:r>
        <w:rPr/>
        <w:t>Simples</w:t>
      </w:r>
      <w:r>
        <w:rPr>
          <w:spacing w:val="-6"/>
        </w:rPr>
        <w:t> </w:t>
      </w:r>
      <w:r>
        <w:rPr/>
        <w:t>Nacional</w:t>
      </w:r>
      <w:r>
        <w:rPr>
          <w:spacing w:val="-9"/>
        </w:rPr>
        <w:t> </w:t>
      </w:r>
      <w:r>
        <w:rPr/>
        <w:t>por</w:t>
      </w:r>
      <w:r>
        <w:rPr>
          <w:spacing w:val="-7"/>
        </w:rPr>
        <w:t> </w:t>
      </w:r>
      <w:r>
        <w:rPr/>
        <w:t>opção”</w:t>
      </w:r>
      <w:r>
        <w:rPr>
          <w:spacing w:val="-8"/>
        </w:rPr>
        <w:t> </w:t>
      </w:r>
      <w:r>
        <w:rPr/>
        <w:t>e</w:t>
      </w:r>
      <w:r>
        <w:rPr>
          <w:spacing w:val="-8"/>
        </w:rPr>
        <w:t> </w:t>
      </w:r>
      <w:r>
        <w:rPr/>
        <w:t>em</w:t>
      </w:r>
      <w:r>
        <w:rPr>
          <w:spacing w:val="-7"/>
        </w:rPr>
        <w:t> </w:t>
      </w:r>
      <w:r>
        <w:rPr/>
        <w:t>seguida</w:t>
      </w:r>
      <w:r>
        <w:rPr>
          <w:spacing w:val="-6"/>
        </w:rPr>
        <w:t> </w:t>
      </w:r>
      <w:r>
        <w:rPr/>
        <w:t>“Selecionar</w:t>
      </w:r>
      <w:r>
        <w:rPr>
          <w:spacing w:val="-5"/>
        </w:rPr>
        <w:t> </w:t>
      </w:r>
      <w:r>
        <w:rPr>
          <w:spacing w:val="-2"/>
        </w:rPr>
        <w:t>Motivo”</w:t>
      </w:r>
    </w:p>
    <w:p>
      <w:pPr>
        <w:pStyle w:val="BodyText"/>
        <w:spacing w:before="10"/>
        <w:rPr>
          <w:sz w:val="23"/>
        </w:rPr>
      </w:pPr>
      <w:r>
        <w:rPr/>
        <w:drawing>
          <wp:anchor distT="0" distB="0" distL="0" distR="0" allowOverlap="1" layoutInCell="1" locked="0" behindDoc="1" simplePos="0" relativeHeight="487589888">
            <wp:simplePos x="0" y="0"/>
            <wp:positionH relativeFrom="page">
              <wp:posOffset>717550</wp:posOffset>
            </wp:positionH>
            <wp:positionV relativeFrom="paragraph">
              <wp:posOffset>189537</wp:posOffset>
            </wp:positionV>
            <wp:extent cx="6088223" cy="3252882"/>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5" cstate="print"/>
                    <a:stretch>
                      <a:fillRect/>
                    </a:stretch>
                  </pic:blipFill>
                  <pic:spPr>
                    <a:xfrm>
                      <a:off x="0" y="0"/>
                      <a:ext cx="6088223" cy="3252882"/>
                    </a:xfrm>
                    <a:prstGeom prst="rect">
                      <a:avLst/>
                    </a:prstGeom>
                  </pic:spPr>
                </pic:pic>
              </a:graphicData>
            </a:graphic>
          </wp:anchor>
        </w:drawing>
      </w:r>
    </w:p>
    <w:p>
      <w:pPr>
        <w:pStyle w:val="BodyText"/>
        <w:rPr>
          <w:sz w:val="22"/>
        </w:rPr>
      </w:pPr>
    </w:p>
    <w:p>
      <w:pPr>
        <w:pStyle w:val="BodyText"/>
        <w:spacing w:before="9"/>
        <w:rPr>
          <w:sz w:val="31"/>
        </w:rPr>
      </w:pPr>
    </w:p>
    <w:p>
      <w:pPr>
        <w:pStyle w:val="Heading5"/>
      </w:pPr>
      <w:r>
        <w:rPr/>
        <w:t>Para</w:t>
      </w:r>
      <w:r>
        <w:rPr>
          <w:spacing w:val="-7"/>
        </w:rPr>
        <w:t> </w:t>
      </w:r>
      <w:r>
        <w:rPr/>
        <w:t>comunicação</w:t>
      </w:r>
      <w:r>
        <w:rPr>
          <w:spacing w:val="-7"/>
        </w:rPr>
        <w:t> </w:t>
      </w:r>
      <w:r>
        <w:rPr/>
        <w:t>realizada</w:t>
      </w:r>
      <w:r>
        <w:rPr>
          <w:spacing w:val="-6"/>
        </w:rPr>
        <w:t> </w:t>
      </w:r>
      <w:r>
        <w:rPr/>
        <w:t>no</w:t>
      </w:r>
      <w:r>
        <w:rPr>
          <w:spacing w:val="-6"/>
        </w:rPr>
        <w:t> </w:t>
      </w:r>
      <w:r>
        <w:rPr/>
        <w:t>mês</w:t>
      </w:r>
      <w:r>
        <w:rPr>
          <w:spacing w:val="-6"/>
        </w:rPr>
        <w:t> </w:t>
      </w:r>
      <w:r>
        <w:rPr/>
        <w:t>de</w:t>
      </w:r>
      <w:r>
        <w:rPr>
          <w:spacing w:val="-7"/>
        </w:rPr>
        <w:t> </w:t>
      </w:r>
      <w:r>
        <w:rPr>
          <w:spacing w:val="-2"/>
        </w:rPr>
        <w:t>janeiro</w:t>
      </w:r>
    </w:p>
    <w:p>
      <w:pPr>
        <w:pStyle w:val="BodyText"/>
        <w:spacing w:before="11"/>
        <w:rPr>
          <w:b/>
          <w:sz w:val="25"/>
        </w:rPr>
      </w:pPr>
    </w:p>
    <w:p>
      <w:pPr>
        <w:pStyle w:val="BodyText"/>
        <w:spacing w:line="276" w:lineRule="auto"/>
        <w:ind w:left="293" w:right="672"/>
        <w:jc w:val="both"/>
      </w:pPr>
      <w:r>
        <w:rPr/>
        <w:t>Após clicar no botão “Selecionar Motivo”, o sistema exibirá mensagem informando que o contribuinte será excluído</w:t>
      </w:r>
      <w:r>
        <w:rPr>
          <w:spacing w:val="-11"/>
        </w:rPr>
        <w:t> </w:t>
      </w:r>
      <w:r>
        <w:rPr/>
        <w:t>do</w:t>
      </w:r>
      <w:r>
        <w:rPr>
          <w:spacing w:val="-10"/>
        </w:rPr>
        <w:t> </w:t>
      </w:r>
      <w:r>
        <w:rPr/>
        <w:t>Simples</w:t>
      </w:r>
      <w:r>
        <w:rPr>
          <w:spacing w:val="-12"/>
        </w:rPr>
        <w:t> </w:t>
      </w:r>
      <w:r>
        <w:rPr/>
        <w:t>Nacional</w:t>
      </w:r>
      <w:r>
        <w:rPr>
          <w:spacing w:val="-14"/>
        </w:rPr>
        <w:t> </w:t>
      </w:r>
      <w:r>
        <w:rPr/>
        <w:t>retroativamente</w:t>
      </w:r>
      <w:r>
        <w:rPr>
          <w:spacing w:val="-11"/>
        </w:rPr>
        <w:t> </w:t>
      </w:r>
      <w:r>
        <w:rPr/>
        <w:t>ao</w:t>
      </w:r>
      <w:r>
        <w:rPr>
          <w:spacing w:val="-10"/>
        </w:rPr>
        <w:t> </w:t>
      </w:r>
      <w:r>
        <w:rPr/>
        <w:t>primeiro</w:t>
      </w:r>
      <w:r>
        <w:rPr>
          <w:spacing w:val="-13"/>
        </w:rPr>
        <w:t> </w:t>
      </w:r>
      <w:r>
        <w:rPr/>
        <w:t>dia</w:t>
      </w:r>
      <w:r>
        <w:rPr>
          <w:spacing w:val="-10"/>
        </w:rPr>
        <w:t> </w:t>
      </w:r>
      <w:r>
        <w:rPr/>
        <w:t>do</w:t>
      </w:r>
      <w:r>
        <w:rPr>
          <w:spacing w:val="-11"/>
        </w:rPr>
        <w:t> </w:t>
      </w:r>
      <w:r>
        <w:rPr/>
        <w:t>próprio</w:t>
      </w:r>
      <w:r>
        <w:rPr>
          <w:spacing w:val="-11"/>
        </w:rPr>
        <w:t> </w:t>
      </w:r>
      <w:r>
        <w:rPr/>
        <w:t>ano-calendário.</w:t>
      </w:r>
      <w:r>
        <w:rPr>
          <w:spacing w:val="-11"/>
        </w:rPr>
        <w:t> </w:t>
      </w:r>
      <w:r>
        <w:rPr/>
        <w:t>Na</w:t>
      </w:r>
      <w:r>
        <w:rPr>
          <w:spacing w:val="-11"/>
        </w:rPr>
        <w:t> </w:t>
      </w:r>
      <w:r>
        <w:rPr/>
        <w:t>sequência,</w:t>
      </w:r>
      <w:r>
        <w:rPr>
          <w:spacing w:val="-11"/>
        </w:rPr>
        <w:t> </w:t>
      </w:r>
      <w:r>
        <w:rPr/>
        <w:t>clique no botão “Confirmar a exclusão”.</w:t>
      </w:r>
    </w:p>
    <w:p>
      <w:pPr>
        <w:pStyle w:val="BodyText"/>
        <w:spacing w:before="8"/>
        <w:rPr>
          <w:sz w:val="4"/>
        </w:rPr>
      </w:pPr>
      <w:r>
        <w:rPr/>
        <w:drawing>
          <wp:anchor distT="0" distB="0" distL="0" distR="0" allowOverlap="1" layoutInCell="1" locked="0" behindDoc="1" simplePos="0" relativeHeight="487590400">
            <wp:simplePos x="0" y="0"/>
            <wp:positionH relativeFrom="page">
              <wp:posOffset>721359</wp:posOffset>
            </wp:positionH>
            <wp:positionV relativeFrom="paragraph">
              <wp:posOffset>50084</wp:posOffset>
            </wp:positionV>
            <wp:extent cx="6097537" cy="2121027"/>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6" cstate="print"/>
                    <a:stretch>
                      <a:fillRect/>
                    </a:stretch>
                  </pic:blipFill>
                  <pic:spPr>
                    <a:xfrm>
                      <a:off x="0" y="0"/>
                      <a:ext cx="6097537" cy="2121027"/>
                    </a:xfrm>
                    <a:prstGeom prst="rect">
                      <a:avLst/>
                    </a:prstGeom>
                  </pic:spPr>
                </pic:pic>
              </a:graphicData>
            </a:graphic>
          </wp:anchor>
        </w:drawing>
      </w:r>
    </w:p>
    <w:p>
      <w:pPr>
        <w:spacing w:before="37"/>
        <w:ind w:left="338" w:right="0" w:firstLine="0"/>
        <w:jc w:val="left"/>
        <w:rPr>
          <w:sz w:val="16"/>
        </w:rPr>
      </w:pPr>
      <w:r>
        <w:rPr>
          <w:sz w:val="16"/>
        </w:rPr>
        <w:t>(simulação</w:t>
      </w:r>
      <w:r>
        <w:rPr>
          <w:spacing w:val="-7"/>
          <w:sz w:val="16"/>
        </w:rPr>
        <w:t> </w:t>
      </w:r>
      <w:r>
        <w:rPr>
          <w:sz w:val="16"/>
        </w:rPr>
        <w:t>realizada</w:t>
      </w:r>
      <w:r>
        <w:rPr>
          <w:spacing w:val="-7"/>
          <w:sz w:val="16"/>
        </w:rPr>
        <w:t> </w:t>
      </w:r>
      <w:r>
        <w:rPr>
          <w:sz w:val="16"/>
        </w:rPr>
        <w:t>em</w:t>
      </w:r>
      <w:r>
        <w:rPr>
          <w:spacing w:val="-3"/>
          <w:sz w:val="16"/>
        </w:rPr>
        <w:t> </w:t>
      </w:r>
      <w:r>
        <w:rPr>
          <w:spacing w:val="-2"/>
          <w:sz w:val="16"/>
        </w:rPr>
        <w:t>27/01/2021)</w:t>
      </w:r>
    </w:p>
    <w:p>
      <w:pPr>
        <w:spacing w:after="0"/>
        <w:jc w:val="left"/>
        <w:rPr>
          <w:sz w:val="16"/>
        </w:rPr>
        <w:sectPr>
          <w:pgSz w:w="11910" w:h="16840"/>
          <w:pgMar w:header="0" w:footer="1061" w:top="620" w:bottom="1260" w:left="840" w:right="460"/>
        </w:sectPr>
      </w:pPr>
    </w:p>
    <w:p>
      <w:pPr>
        <w:pStyle w:val="Heading5"/>
        <w:spacing w:before="65"/>
      </w:pPr>
      <w:r>
        <w:rPr/>
        <w:t>Para</w:t>
      </w:r>
      <w:r>
        <w:rPr>
          <w:spacing w:val="-9"/>
        </w:rPr>
        <w:t> </w:t>
      </w:r>
      <w:r>
        <w:rPr/>
        <w:t>comunicação</w:t>
      </w:r>
      <w:r>
        <w:rPr>
          <w:spacing w:val="-8"/>
        </w:rPr>
        <w:t> </w:t>
      </w:r>
      <w:r>
        <w:rPr/>
        <w:t>realizada</w:t>
      </w:r>
      <w:r>
        <w:rPr>
          <w:spacing w:val="-9"/>
        </w:rPr>
        <w:t> </w:t>
      </w:r>
      <w:r>
        <w:rPr/>
        <w:t>nos</w:t>
      </w:r>
      <w:r>
        <w:rPr>
          <w:spacing w:val="-8"/>
        </w:rPr>
        <w:t> </w:t>
      </w:r>
      <w:r>
        <w:rPr/>
        <w:t>demais</w:t>
      </w:r>
      <w:r>
        <w:rPr>
          <w:spacing w:val="-10"/>
        </w:rPr>
        <w:t> </w:t>
      </w:r>
      <w:r>
        <w:rPr>
          <w:spacing w:val="-4"/>
        </w:rPr>
        <w:t>meses</w:t>
      </w:r>
    </w:p>
    <w:p>
      <w:pPr>
        <w:pStyle w:val="BodyText"/>
        <w:spacing w:before="2"/>
        <w:rPr>
          <w:b/>
          <w:sz w:val="26"/>
        </w:rPr>
      </w:pPr>
    </w:p>
    <w:p>
      <w:pPr>
        <w:pStyle w:val="BodyText"/>
        <w:ind w:left="293"/>
      </w:pPr>
      <w:r>
        <w:rPr/>
        <w:t>Após</w:t>
      </w:r>
      <w:r>
        <w:rPr>
          <w:spacing w:val="10"/>
        </w:rPr>
        <w:t> </w:t>
      </w:r>
      <w:r>
        <w:rPr/>
        <w:t>clicar</w:t>
      </w:r>
      <w:r>
        <w:rPr>
          <w:spacing w:val="12"/>
        </w:rPr>
        <w:t> </w:t>
      </w:r>
      <w:r>
        <w:rPr/>
        <w:t>no</w:t>
      </w:r>
      <w:r>
        <w:rPr>
          <w:spacing w:val="10"/>
        </w:rPr>
        <w:t> </w:t>
      </w:r>
      <w:r>
        <w:rPr/>
        <w:t>botão</w:t>
      </w:r>
      <w:r>
        <w:rPr>
          <w:spacing w:val="8"/>
        </w:rPr>
        <w:t> </w:t>
      </w:r>
      <w:r>
        <w:rPr/>
        <w:t>“Selecionar</w:t>
      </w:r>
      <w:r>
        <w:rPr>
          <w:spacing w:val="12"/>
        </w:rPr>
        <w:t> </w:t>
      </w:r>
      <w:r>
        <w:rPr/>
        <w:t>Motivo”,</w:t>
      </w:r>
      <w:r>
        <w:rPr>
          <w:spacing w:val="11"/>
        </w:rPr>
        <w:t> </w:t>
      </w:r>
      <w:r>
        <w:rPr/>
        <w:t>o</w:t>
      </w:r>
      <w:r>
        <w:rPr>
          <w:spacing w:val="8"/>
        </w:rPr>
        <w:t> </w:t>
      </w:r>
      <w:r>
        <w:rPr/>
        <w:t>sistema</w:t>
      </w:r>
      <w:r>
        <w:rPr>
          <w:spacing w:val="13"/>
        </w:rPr>
        <w:t> </w:t>
      </w:r>
      <w:r>
        <w:rPr/>
        <w:t>exibirá</w:t>
      </w:r>
      <w:r>
        <w:rPr>
          <w:spacing w:val="8"/>
        </w:rPr>
        <w:t> </w:t>
      </w:r>
      <w:r>
        <w:rPr/>
        <w:t>mensagem</w:t>
      </w:r>
      <w:r>
        <w:rPr>
          <w:spacing w:val="10"/>
        </w:rPr>
        <w:t> </w:t>
      </w:r>
      <w:r>
        <w:rPr/>
        <w:t>informando</w:t>
      </w:r>
      <w:r>
        <w:rPr>
          <w:spacing w:val="12"/>
        </w:rPr>
        <w:t> </w:t>
      </w:r>
      <w:r>
        <w:rPr/>
        <w:t>que</w:t>
      </w:r>
      <w:r>
        <w:rPr>
          <w:spacing w:val="8"/>
        </w:rPr>
        <w:t> </w:t>
      </w:r>
      <w:r>
        <w:rPr/>
        <w:t>o</w:t>
      </w:r>
      <w:r>
        <w:rPr>
          <w:spacing w:val="10"/>
        </w:rPr>
        <w:t> </w:t>
      </w:r>
      <w:r>
        <w:rPr/>
        <w:t>contribuinte</w:t>
      </w:r>
      <w:r>
        <w:rPr>
          <w:spacing w:val="8"/>
        </w:rPr>
        <w:t> </w:t>
      </w:r>
      <w:r>
        <w:rPr>
          <w:spacing w:val="-4"/>
        </w:rPr>
        <w:t>será</w:t>
      </w:r>
    </w:p>
    <w:p>
      <w:pPr>
        <w:pStyle w:val="BodyText"/>
        <w:spacing w:before="34"/>
        <w:ind w:left="293"/>
      </w:pPr>
      <w:r>
        <w:rPr/>
        <w:t>excluído</w:t>
      </w:r>
      <w:r>
        <w:rPr>
          <w:spacing w:val="-6"/>
        </w:rPr>
        <w:t> </w:t>
      </w:r>
      <w:r>
        <w:rPr/>
        <w:t>do</w:t>
      </w:r>
      <w:r>
        <w:rPr>
          <w:spacing w:val="-6"/>
        </w:rPr>
        <w:t> </w:t>
      </w:r>
      <w:r>
        <w:rPr/>
        <w:t>Simples</w:t>
      </w:r>
      <w:r>
        <w:rPr>
          <w:spacing w:val="-7"/>
        </w:rPr>
        <w:t> </w:t>
      </w:r>
      <w:r>
        <w:rPr/>
        <w:t>Nacional</w:t>
      </w:r>
      <w:r>
        <w:rPr>
          <w:spacing w:val="-7"/>
        </w:rPr>
        <w:t> </w:t>
      </w:r>
      <w:r>
        <w:rPr/>
        <w:t>a</w:t>
      </w:r>
      <w:r>
        <w:rPr>
          <w:spacing w:val="-7"/>
        </w:rPr>
        <w:t> </w:t>
      </w:r>
      <w:r>
        <w:rPr/>
        <w:t>partir</w:t>
      </w:r>
      <w:r>
        <w:rPr>
          <w:spacing w:val="-7"/>
        </w:rPr>
        <w:t> </w:t>
      </w:r>
      <w:r>
        <w:rPr/>
        <w:t>do</w:t>
      </w:r>
      <w:r>
        <w:rPr>
          <w:spacing w:val="-8"/>
        </w:rPr>
        <w:t> </w:t>
      </w:r>
      <w:r>
        <w:rPr/>
        <w:t>primeiro</w:t>
      </w:r>
      <w:r>
        <w:rPr>
          <w:spacing w:val="-7"/>
        </w:rPr>
        <w:t> </w:t>
      </w:r>
      <w:r>
        <w:rPr/>
        <w:t>dia</w:t>
      </w:r>
      <w:r>
        <w:rPr>
          <w:spacing w:val="-6"/>
        </w:rPr>
        <w:t> </w:t>
      </w:r>
      <w:r>
        <w:rPr/>
        <w:t>do</w:t>
      </w:r>
      <w:r>
        <w:rPr>
          <w:spacing w:val="-9"/>
        </w:rPr>
        <w:t> </w:t>
      </w:r>
      <w:r>
        <w:rPr/>
        <w:t>ano-calendário</w:t>
      </w:r>
      <w:r>
        <w:rPr>
          <w:spacing w:val="-8"/>
        </w:rPr>
        <w:t> </w:t>
      </w:r>
      <w:r>
        <w:rPr>
          <w:spacing w:val="-2"/>
        </w:rPr>
        <w:t>seguinte:</w:t>
      </w:r>
    </w:p>
    <w:p>
      <w:pPr>
        <w:pStyle w:val="BodyText"/>
        <w:spacing w:before="10"/>
        <w:rPr>
          <w:sz w:val="26"/>
        </w:rPr>
      </w:pPr>
      <w:r>
        <w:rPr/>
        <w:drawing>
          <wp:anchor distT="0" distB="0" distL="0" distR="0" allowOverlap="1" layoutInCell="1" locked="0" behindDoc="1" simplePos="0" relativeHeight="487590912">
            <wp:simplePos x="0" y="0"/>
            <wp:positionH relativeFrom="page">
              <wp:posOffset>720725</wp:posOffset>
            </wp:positionH>
            <wp:positionV relativeFrom="paragraph">
              <wp:posOffset>211508</wp:posOffset>
            </wp:positionV>
            <wp:extent cx="6093329" cy="2129408"/>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7" cstate="print"/>
                    <a:stretch>
                      <a:fillRect/>
                    </a:stretch>
                  </pic:blipFill>
                  <pic:spPr>
                    <a:xfrm>
                      <a:off x="0" y="0"/>
                      <a:ext cx="6093329" cy="2129408"/>
                    </a:xfrm>
                    <a:prstGeom prst="rect">
                      <a:avLst/>
                    </a:prstGeom>
                  </pic:spPr>
                </pic:pic>
              </a:graphicData>
            </a:graphic>
          </wp:anchor>
        </w:drawing>
      </w:r>
    </w:p>
    <w:p>
      <w:pPr>
        <w:spacing w:before="17"/>
        <w:ind w:left="338" w:right="0" w:firstLine="0"/>
        <w:jc w:val="left"/>
        <w:rPr>
          <w:sz w:val="16"/>
        </w:rPr>
      </w:pPr>
      <w:r>
        <w:rPr>
          <w:sz w:val="16"/>
        </w:rPr>
        <w:t>(simulação</w:t>
      </w:r>
      <w:r>
        <w:rPr>
          <w:spacing w:val="-7"/>
          <w:sz w:val="16"/>
        </w:rPr>
        <w:t> </w:t>
      </w:r>
      <w:r>
        <w:rPr>
          <w:sz w:val="16"/>
        </w:rPr>
        <w:t>realizada</w:t>
      </w:r>
      <w:r>
        <w:rPr>
          <w:spacing w:val="-7"/>
          <w:sz w:val="16"/>
        </w:rPr>
        <w:t> </w:t>
      </w:r>
      <w:r>
        <w:rPr>
          <w:sz w:val="16"/>
        </w:rPr>
        <w:t>em</w:t>
      </w:r>
      <w:r>
        <w:rPr>
          <w:spacing w:val="-3"/>
          <w:sz w:val="16"/>
        </w:rPr>
        <w:t> </w:t>
      </w:r>
      <w:r>
        <w:rPr>
          <w:spacing w:val="-2"/>
          <w:sz w:val="16"/>
        </w:rPr>
        <w:t>17/02/2021)</w:t>
      </w:r>
    </w:p>
    <w:p>
      <w:pPr>
        <w:pStyle w:val="BodyText"/>
        <w:rPr>
          <w:sz w:val="18"/>
        </w:rPr>
      </w:pPr>
    </w:p>
    <w:p>
      <w:pPr>
        <w:pStyle w:val="BodyText"/>
        <w:spacing w:before="8"/>
        <w:rPr>
          <w:sz w:val="24"/>
        </w:rPr>
      </w:pPr>
    </w:p>
    <w:p>
      <w:pPr>
        <w:pStyle w:val="Heading4"/>
      </w:pPr>
      <w:r>
        <w:rPr/>
        <w:drawing>
          <wp:anchor distT="0" distB="0" distL="0" distR="0" allowOverlap="1" layoutInCell="1" locked="0" behindDoc="0" simplePos="0" relativeHeight="15732224">
            <wp:simplePos x="0" y="0"/>
            <wp:positionH relativeFrom="page">
              <wp:posOffset>720090</wp:posOffset>
            </wp:positionH>
            <wp:positionV relativeFrom="paragraph">
              <wp:posOffset>-94362</wp:posOffset>
            </wp:positionV>
            <wp:extent cx="237058" cy="213359"/>
            <wp:effectExtent l="0" t="0" r="0" b="0"/>
            <wp:wrapNone/>
            <wp:docPr id="13" name="Image 13"/>
            <wp:cNvGraphicFramePr>
              <a:graphicFrameLocks/>
            </wp:cNvGraphicFramePr>
            <a:graphic>
              <a:graphicData uri="http://schemas.openxmlformats.org/drawingml/2006/picture">
                <pic:pic>
                  <pic:nvPicPr>
                    <pic:cNvPr id="13" name="Image 13"/>
                    <pic:cNvPicPr/>
                  </pic:nvPicPr>
                  <pic:blipFill>
                    <a:blip r:embed="rId7" cstate="print"/>
                    <a:stretch>
                      <a:fillRect/>
                    </a:stretch>
                  </pic:blipFill>
                  <pic:spPr>
                    <a:xfrm>
                      <a:off x="0" y="0"/>
                      <a:ext cx="237058" cy="213359"/>
                    </a:xfrm>
                    <a:prstGeom prst="rect">
                      <a:avLst/>
                    </a:prstGeom>
                  </pic:spPr>
                </pic:pic>
              </a:graphicData>
            </a:graphic>
          </wp:anchor>
        </w:drawing>
      </w:r>
      <w:r>
        <w:rPr>
          <w:spacing w:val="-2"/>
        </w:rPr>
        <w:t>ATENÇÃO</w:t>
      </w:r>
    </w:p>
    <w:p>
      <w:pPr>
        <w:pStyle w:val="BodyText"/>
        <w:spacing w:before="1"/>
        <w:rPr>
          <w:b/>
          <w:sz w:val="26"/>
        </w:rPr>
      </w:pPr>
    </w:p>
    <w:p>
      <w:pPr>
        <w:pStyle w:val="BodyText"/>
        <w:spacing w:line="276" w:lineRule="auto"/>
        <w:ind w:left="293" w:right="677"/>
        <w:jc w:val="both"/>
      </w:pPr>
      <w:r>
        <w:rPr/>
        <w:t>A</w:t>
      </w:r>
      <w:r>
        <w:rPr>
          <w:spacing w:val="-14"/>
        </w:rPr>
        <w:t> </w:t>
      </w:r>
      <w:r>
        <w:rPr/>
        <w:t>comunicação</w:t>
      </w:r>
      <w:r>
        <w:rPr>
          <w:spacing w:val="-5"/>
        </w:rPr>
        <w:t> </w:t>
      </w:r>
      <w:r>
        <w:rPr/>
        <w:t>de</w:t>
      </w:r>
      <w:r>
        <w:rPr>
          <w:spacing w:val="-3"/>
        </w:rPr>
        <w:t> </w:t>
      </w:r>
      <w:r>
        <w:rPr/>
        <w:t>exclusão</w:t>
      </w:r>
      <w:r>
        <w:rPr>
          <w:spacing w:val="-4"/>
        </w:rPr>
        <w:t> </w:t>
      </w:r>
      <w:r>
        <w:rPr/>
        <w:t>por</w:t>
      </w:r>
      <w:r>
        <w:rPr>
          <w:spacing w:val="-4"/>
        </w:rPr>
        <w:t> </w:t>
      </w:r>
      <w:r>
        <w:rPr/>
        <w:t>OPÇÃO </w:t>
      </w:r>
      <w:r>
        <w:rPr>
          <w:b/>
          <w:u w:val="single"/>
        </w:rPr>
        <w:t>não</w:t>
      </w:r>
      <w:r>
        <w:rPr>
          <w:b/>
          <w:spacing w:val="-4"/>
          <w:u w:val="single"/>
        </w:rPr>
        <w:t> </w:t>
      </w:r>
      <w:r>
        <w:rPr>
          <w:b/>
          <w:u w:val="single"/>
        </w:rPr>
        <w:t>deve</w:t>
      </w:r>
      <w:r>
        <w:rPr>
          <w:b/>
          <w:spacing w:val="-4"/>
          <w:u w:val="single"/>
        </w:rPr>
        <w:t> </w:t>
      </w:r>
      <w:r>
        <w:rPr>
          <w:b/>
          <w:u w:val="single"/>
        </w:rPr>
        <w:t>ser</w:t>
      </w:r>
      <w:r>
        <w:rPr>
          <w:b/>
          <w:spacing w:val="-4"/>
          <w:u w:val="single"/>
        </w:rPr>
        <w:t> </w:t>
      </w:r>
      <w:r>
        <w:rPr>
          <w:b/>
          <w:u w:val="single"/>
        </w:rPr>
        <w:t>utilizada</w:t>
      </w:r>
      <w:r>
        <w:rPr>
          <w:b/>
          <w:spacing w:val="-2"/>
        </w:rPr>
        <w:t> </w:t>
      </w:r>
      <w:r>
        <w:rPr/>
        <w:t>caso</w:t>
      </w:r>
      <w:r>
        <w:rPr>
          <w:spacing w:val="-2"/>
        </w:rPr>
        <w:t> </w:t>
      </w:r>
      <w:r>
        <w:rPr/>
        <w:t>a</w:t>
      </w:r>
      <w:r>
        <w:rPr>
          <w:spacing w:val="-4"/>
        </w:rPr>
        <w:t> </w:t>
      </w:r>
      <w:r>
        <w:rPr/>
        <w:t>empresa</w:t>
      </w:r>
      <w:r>
        <w:rPr>
          <w:spacing w:val="-2"/>
        </w:rPr>
        <w:t> </w:t>
      </w:r>
      <w:r>
        <w:rPr/>
        <w:t>tenha</w:t>
      </w:r>
      <w:r>
        <w:rPr>
          <w:spacing w:val="-4"/>
        </w:rPr>
        <w:t> </w:t>
      </w:r>
      <w:r>
        <w:rPr/>
        <w:t>incorrido</w:t>
      </w:r>
      <w:r>
        <w:rPr>
          <w:spacing w:val="-2"/>
        </w:rPr>
        <w:t> </w:t>
      </w:r>
      <w:r>
        <w:rPr/>
        <w:t>em</w:t>
      </w:r>
      <w:r>
        <w:rPr>
          <w:spacing w:val="-2"/>
        </w:rPr>
        <w:t> </w:t>
      </w:r>
      <w:r>
        <w:rPr/>
        <w:t>alguma situação que exige comunicação obrigatória. Nesse caso, siga as orientações do item 4.</w:t>
      </w:r>
    </w:p>
    <w:p>
      <w:pPr>
        <w:pStyle w:val="BodyText"/>
        <w:spacing w:before="10"/>
        <w:rPr>
          <w:sz w:val="22"/>
        </w:rPr>
      </w:pPr>
    </w:p>
    <w:p>
      <w:pPr>
        <w:pStyle w:val="BodyText"/>
        <w:spacing w:line="276" w:lineRule="auto"/>
        <w:ind w:left="293" w:right="677"/>
        <w:jc w:val="both"/>
      </w:pPr>
      <w:r>
        <w:rPr/>
        <w:t>Após comunicar a exclusão por opção, caso a empresa deseje reingressar no Simples Nacional, deverá solicitar</w:t>
      </w:r>
      <w:r>
        <w:rPr>
          <w:spacing w:val="-6"/>
        </w:rPr>
        <w:t> </w:t>
      </w:r>
      <w:r>
        <w:rPr/>
        <w:t>nova</w:t>
      </w:r>
      <w:r>
        <w:rPr>
          <w:spacing w:val="-7"/>
        </w:rPr>
        <w:t> </w:t>
      </w:r>
      <w:r>
        <w:rPr/>
        <w:t>opção</w:t>
      </w:r>
      <w:r>
        <w:rPr>
          <w:spacing w:val="-7"/>
        </w:rPr>
        <w:t> </w:t>
      </w:r>
      <w:r>
        <w:rPr/>
        <w:t>durante</w:t>
      </w:r>
      <w:r>
        <w:rPr>
          <w:spacing w:val="-7"/>
        </w:rPr>
        <w:t> </w:t>
      </w:r>
      <w:r>
        <w:rPr/>
        <w:t>o</w:t>
      </w:r>
      <w:r>
        <w:rPr>
          <w:spacing w:val="-7"/>
        </w:rPr>
        <w:t> </w:t>
      </w:r>
      <w:r>
        <w:rPr/>
        <w:t>mês</w:t>
      </w:r>
      <w:r>
        <w:rPr>
          <w:spacing w:val="-5"/>
        </w:rPr>
        <w:t> </w:t>
      </w:r>
      <w:r>
        <w:rPr/>
        <w:t>de</w:t>
      </w:r>
      <w:r>
        <w:rPr>
          <w:spacing w:val="-7"/>
        </w:rPr>
        <w:t> </w:t>
      </w:r>
      <w:r>
        <w:rPr/>
        <w:t>janeiro</w:t>
      </w:r>
      <w:r>
        <w:rPr>
          <w:spacing w:val="-7"/>
        </w:rPr>
        <w:t> </w:t>
      </w:r>
      <w:r>
        <w:rPr/>
        <w:t>de</w:t>
      </w:r>
      <w:r>
        <w:rPr>
          <w:spacing w:val="-7"/>
        </w:rPr>
        <w:t> </w:t>
      </w:r>
      <w:r>
        <w:rPr/>
        <w:t>cada</w:t>
      </w:r>
      <w:r>
        <w:rPr>
          <w:spacing w:val="-4"/>
        </w:rPr>
        <w:t> </w:t>
      </w:r>
      <w:r>
        <w:rPr/>
        <w:t>ano-calendário.</w:t>
      </w:r>
      <w:r>
        <w:rPr>
          <w:spacing w:val="-6"/>
        </w:rPr>
        <w:t> </w:t>
      </w:r>
      <w:r>
        <w:rPr/>
        <w:t>Se</w:t>
      </w:r>
      <w:r>
        <w:rPr>
          <w:spacing w:val="-7"/>
        </w:rPr>
        <w:t> </w:t>
      </w:r>
      <w:r>
        <w:rPr/>
        <w:t>a</w:t>
      </w:r>
      <w:r>
        <w:rPr>
          <w:spacing w:val="-7"/>
        </w:rPr>
        <w:t> </w:t>
      </w:r>
      <w:r>
        <w:rPr/>
        <w:t>solicitação</w:t>
      </w:r>
      <w:r>
        <w:rPr>
          <w:spacing w:val="-7"/>
        </w:rPr>
        <w:t> </w:t>
      </w:r>
      <w:r>
        <w:rPr/>
        <w:t>de</w:t>
      </w:r>
      <w:r>
        <w:rPr>
          <w:spacing w:val="-7"/>
        </w:rPr>
        <w:t> </w:t>
      </w:r>
      <w:r>
        <w:rPr/>
        <w:t>opção</w:t>
      </w:r>
      <w:r>
        <w:rPr>
          <w:spacing w:val="-7"/>
        </w:rPr>
        <w:t> </w:t>
      </w:r>
      <w:r>
        <w:rPr/>
        <w:t>for</w:t>
      </w:r>
      <w:r>
        <w:rPr>
          <w:spacing w:val="-6"/>
        </w:rPr>
        <w:t> </w:t>
      </w:r>
      <w:r>
        <w:rPr/>
        <w:t>deferida, produzirá efeitos a partir do primeiro dia do respectivo ano-calendário.</w:t>
      </w:r>
    </w:p>
    <w:p>
      <w:pPr>
        <w:spacing w:after="0" w:line="276" w:lineRule="auto"/>
        <w:jc w:val="both"/>
        <w:sectPr>
          <w:pgSz w:w="11910" w:h="16840"/>
          <w:pgMar w:header="0" w:footer="1061" w:top="900" w:bottom="1260" w:left="840" w:right="460"/>
        </w:sectPr>
      </w:pPr>
    </w:p>
    <w:p>
      <w:pPr>
        <w:pStyle w:val="Heading3"/>
        <w:numPr>
          <w:ilvl w:val="0"/>
          <w:numId w:val="3"/>
        </w:numPr>
        <w:tabs>
          <w:tab w:pos="539" w:val="left" w:leader="none"/>
        </w:tabs>
        <w:spacing w:line="240" w:lineRule="auto" w:before="81" w:after="0"/>
        <w:ind w:left="539" w:right="0" w:hanging="246"/>
        <w:jc w:val="left"/>
      </w:pPr>
      <w:bookmarkStart w:name="_bookmark3" w:id="4"/>
      <w:bookmarkEnd w:id="4"/>
      <w:r>
        <w:rPr>
          <w:b w:val="0"/>
        </w:rPr>
      </w:r>
      <w:r>
        <w:rPr/>
        <w:t>EXCLUSÃO</w:t>
      </w:r>
      <w:r>
        <w:rPr>
          <w:spacing w:val="-9"/>
        </w:rPr>
        <w:t> </w:t>
      </w:r>
      <w:r>
        <w:rPr/>
        <w:t>POR</w:t>
      </w:r>
      <w:r>
        <w:rPr>
          <w:spacing w:val="-10"/>
        </w:rPr>
        <w:t> </w:t>
      </w:r>
      <w:r>
        <w:rPr/>
        <w:t>COMUNICAÇÃO</w:t>
      </w:r>
      <w:r>
        <w:rPr>
          <w:spacing w:val="-11"/>
        </w:rPr>
        <w:t> </w:t>
      </w:r>
      <w:r>
        <w:rPr>
          <w:spacing w:val="-2"/>
        </w:rPr>
        <w:t>OBRIGATÓRIA</w:t>
      </w:r>
    </w:p>
    <w:p>
      <w:pPr>
        <w:pStyle w:val="BodyText"/>
        <w:spacing w:before="2"/>
        <w:rPr>
          <w:b/>
          <w:sz w:val="26"/>
        </w:rPr>
      </w:pPr>
    </w:p>
    <w:p>
      <w:pPr>
        <w:pStyle w:val="BodyText"/>
        <w:spacing w:line="278" w:lineRule="auto"/>
        <w:ind w:left="293" w:right="680"/>
      </w:pPr>
      <w:r>
        <w:rPr/>
        <w:t>A exclusão </w:t>
      </w:r>
      <w:r>
        <w:rPr>
          <w:b/>
          <w:u w:val="single"/>
        </w:rPr>
        <w:t>deverá </w:t>
      </w:r>
      <w:r>
        <w:rPr>
          <w:u w:val="single"/>
        </w:rPr>
        <w:t>ser feita mediante comunicação obrigatória</w:t>
      </w:r>
      <w:r>
        <w:rPr/>
        <w:t> do contribuinte quando a empresa optante pelo Simples Nacional tiver incorrido em alguma das hipóteses de vedação indicadas a seguir.</w:t>
      </w:r>
    </w:p>
    <w:p>
      <w:pPr>
        <w:pStyle w:val="BodyText"/>
        <w:spacing w:before="4"/>
        <w:rPr>
          <w:sz w:val="27"/>
        </w:rPr>
      </w:pPr>
    </w:p>
    <w:p>
      <w:pPr>
        <w:pStyle w:val="Heading4"/>
        <w:numPr>
          <w:ilvl w:val="1"/>
          <w:numId w:val="3"/>
        </w:numPr>
        <w:tabs>
          <w:tab w:pos="676" w:val="left" w:leader="none"/>
        </w:tabs>
        <w:spacing w:line="240" w:lineRule="auto" w:before="0" w:after="0"/>
        <w:ind w:left="676" w:right="0" w:hanging="383"/>
        <w:jc w:val="left"/>
      </w:pPr>
      <w:bookmarkStart w:name="_bookmark4" w:id="5"/>
      <w:bookmarkEnd w:id="5"/>
      <w:r>
        <w:rPr>
          <w:b w:val="0"/>
        </w:rPr>
      </w:r>
      <w:r>
        <w:rPr>
          <w:spacing w:val="-2"/>
        </w:rPr>
        <w:t>DÉBITOS</w:t>
      </w:r>
    </w:p>
    <w:p>
      <w:pPr>
        <w:pStyle w:val="BodyText"/>
        <w:spacing w:line="276" w:lineRule="auto" w:before="34"/>
        <w:ind w:left="293" w:right="680"/>
      </w:pPr>
      <w:r>
        <w:rPr/>
        <w:t>Que tenha débitos perante o INSS ou Fazendas Públicas Federal, Estadual ou Municipal, cuja exigibilidade não esteja suspensa.</w:t>
      </w:r>
    </w:p>
    <w:p>
      <w:pPr>
        <w:pStyle w:val="BodyText"/>
        <w:spacing w:line="276" w:lineRule="auto" w:before="1"/>
        <w:ind w:left="293" w:right="680"/>
      </w:pPr>
      <w:r>
        <w:rPr>
          <w:u w:val="single"/>
        </w:rPr>
        <w:t>Prazo</w:t>
      </w:r>
      <w:r>
        <w:rPr>
          <w:spacing w:val="-3"/>
          <w:u w:val="single"/>
        </w:rPr>
        <w:t> </w:t>
      </w:r>
      <w:r>
        <w:rPr>
          <w:u w:val="single"/>
        </w:rPr>
        <w:t>para</w:t>
      </w:r>
      <w:r>
        <w:rPr>
          <w:spacing w:val="-3"/>
          <w:u w:val="single"/>
        </w:rPr>
        <w:t> </w:t>
      </w:r>
      <w:r>
        <w:rPr>
          <w:u w:val="single"/>
        </w:rPr>
        <w:t>comunicar</w:t>
      </w:r>
      <w:r>
        <w:rPr/>
        <w:t>:</w:t>
      </w:r>
      <w:r>
        <w:rPr>
          <w:spacing w:val="-1"/>
        </w:rPr>
        <w:t> </w:t>
      </w:r>
      <w:r>
        <w:rPr/>
        <w:t>até o</w:t>
      </w:r>
      <w:r>
        <w:rPr>
          <w:spacing w:val="-3"/>
        </w:rPr>
        <w:t> </w:t>
      </w:r>
      <w:r>
        <w:rPr/>
        <w:t>último</w:t>
      </w:r>
      <w:r>
        <w:rPr>
          <w:spacing w:val="-3"/>
        </w:rPr>
        <w:t> </w:t>
      </w:r>
      <w:r>
        <w:rPr/>
        <w:t>dia</w:t>
      </w:r>
      <w:r>
        <w:rPr>
          <w:spacing w:val="-1"/>
        </w:rPr>
        <w:t> </w:t>
      </w:r>
      <w:r>
        <w:rPr/>
        <w:t>útil</w:t>
      </w:r>
      <w:r>
        <w:rPr>
          <w:spacing w:val="-4"/>
        </w:rPr>
        <w:t> </w:t>
      </w:r>
      <w:r>
        <w:rPr/>
        <w:t>do</w:t>
      </w:r>
      <w:r>
        <w:rPr>
          <w:spacing w:val="-1"/>
        </w:rPr>
        <w:t> </w:t>
      </w:r>
      <w:r>
        <w:rPr/>
        <w:t>mês</w:t>
      </w:r>
      <w:r>
        <w:rPr>
          <w:spacing w:val="-2"/>
        </w:rPr>
        <w:t> </w:t>
      </w:r>
      <w:r>
        <w:rPr/>
        <w:t>subsequente</w:t>
      </w:r>
      <w:r>
        <w:rPr>
          <w:spacing w:val="-4"/>
        </w:rPr>
        <w:t> </w:t>
      </w:r>
      <w:r>
        <w:rPr/>
        <w:t>ao</w:t>
      </w:r>
      <w:r>
        <w:rPr>
          <w:spacing w:val="-3"/>
        </w:rPr>
        <w:t> </w:t>
      </w:r>
      <w:r>
        <w:rPr/>
        <w:t>da</w:t>
      </w:r>
      <w:r>
        <w:rPr>
          <w:spacing w:val="-3"/>
        </w:rPr>
        <w:t> </w:t>
      </w:r>
      <w:r>
        <w:rPr/>
        <w:t>ocorrência</w:t>
      </w:r>
      <w:r>
        <w:rPr>
          <w:spacing w:val="-1"/>
        </w:rPr>
        <w:t> </w:t>
      </w:r>
      <w:r>
        <w:rPr/>
        <w:t>da</w:t>
      </w:r>
      <w:r>
        <w:rPr>
          <w:spacing w:val="-4"/>
        </w:rPr>
        <w:t> </w:t>
      </w:r>
      <w:r>
        <w:rPr/>
        <w:t>situação</w:t>
      </w:r>
      <w:r>
        <w:rPr>
          <w:spacing w:val="-2"/>
        </w:rPr>
        <w:t> </w:t>
      </w:r>
      <w:r>
        <w:rPr/>
        <w:t>de</w:t>
      </w:r>
      <w:r>
        <w:rPr>
          <w:spacing w:val="-4"/>
        </w:rPr>
        <w:t> </w:t>
      </w:r>
      <w:r>
        <w:rPr/>
        <w:t>vedação. </w:t>
      </w:r>
      <w:r>
        <w:rPr>
          <w:u w:val="single"/>
        </w:rPr>
        <w:t>Data efeito da exclusão</w:t>
      </w:r>
      <w:r>
        <w:rPr/>
        <w:t>: a partir do primeiro dia do ano-calendário seguinte ao da comunicação.</w:t>
      </w:r>
    </w:p>
    <w:p>
      <w:pPr>
        <w:pStyle w:val="BodyText"/>
        <w:spacing w:before="10"/>
        <w:rPr>
          <w:sz w:val="14"/>
        </w:rPr>
      </w:pPr>
    </w:p>
    <w:p>
      <w:pPr>
        <w:pStyle w:val="BodyText"/>
        <w:spacing w:before="92"/>
        <w:ind w:left="293"/>
      </w:pPr>
      <w:r>
        <w:rPr>
          <w:spacing w:val="-2"/>
        </w:rPr>
        <w:t>Ao</w:t>
      </w:r>
      <w:r>
        <w:rPr>
          <w:spacing w:val="-7"/>
        </w:rPr>
        <w:t> </w:t>
      </w:r>
      <w:r>
        <w:rPr>
          <w:spacing w:val="-2"/>
        </w:rPr>
        <w:t>acessar</w:t>
      </w:r>
      <w:r>
        <w:rPr>
          <w:spacing w:val="-8"/>
        </w:rPr>
        <w:t> </w:t>
      </w:r>
      <w:r>
        <w:rPr>
          <w:spacing w:val="-2"/>
        </w:rPr>
        <w:t>o</w:t>
      </w:r>
      <w:r>
        <w:rPr>
          <w:spacing w:val="-6"/>
        </w:rPr>
        <w:t> </w:t>
      </w:r>
      <w:r>
        <w:rPr>
          <w:spacing w:val="-2"/>
        </w:rPr>
        <w:t>aplicativo,</w:t>
      </w:r>
      <w:r>
        <w:rPr>
          <w:spacing w:val="-7"/>
        </w:rPr>
        <w:t> </w:t>
      </w:r>
      <w:r>
        <w:rPr>
          <w:spacing w:val="-2"/>
        </w:rPr>
        <w:t>será</w:t>
      </w:r>
      <w:r>
        <w:rPr>
          <w:spacing w:val="-8"/>
        </w:rPr>
        <w:t> </w:t>
      </w:r>
      <w:r>
        <w:rPr>
          <w:spacing w:val="-2"/>
        </w:rPr>
        <w:t>apresentada</w:t>
      </w:r>
      <w:r>
        <w:rPr>
          <w:spacing w:val="-7"/>
        </w:rPr>
        <w:t> </w:t>
      </w:r>
      <w:r>
        <w:rPr>
          <w:spacing w:val="-2"/>
        </w:rPr>
        <w:t>uma</w:t>
      </w:r>
      <w:r>
        <w:rPr>
          <w:spacing w:val="-7"/>
        </w:rPr>
        <w:t> </w:t>
      </w:r>
      <w:r>
        <w:rPr>
          <w:spacing w:val="-2"/>
        </w:rPr>
        <w:t>listagem</w:t>
      </w:r>
      <w:r>
        <w:rPr>
          <w:spacing w:val="-8"/>
        </w:rPr>
        <w:t> </w:t>
      </w:r>
      <w:r>
        <w:rPr>
          <w:spacing w:val="-2"/>
        </w:rPr>
        <w:t>com</w:t>
      </w:r>
      <w:r>
        <w:rPr>
          <w:spacing w:val="-7"/>
        </w:rPr>
        <w:t> </w:t>
      </w:r>
      <w:r>
        <w:rPr>
          <w:spacing w:val="-2"/>
        </w:rPr>
        <w:t>os</w:t>
      </w:r>
      <w:r>
        <w:rPr>
          <w:spacing w:val="-5"/>
        </w:rPr>
        <w:t> </w:t>
      </w:r>
      <w:r>
        <w:rPr>
          <w:spacing w:val="-2"/>
        </w:rPr>
        <w:t>motivos</w:t>
      </w:r>
      <w:r>
        <w:rPr>
          <w:spacing w:val="-8"/>
        </w:rPr>
        <w:t> </w:t>
      </w:r>
      <w:r>
        <w:rPr>
          <w:spacing w:val="-2"/>
        </w:rPr>
        <w:t>para</w:t>
      </w:r>
      <w:r>
        <w:rPr>
          <w:spacing w:val="-5"/>
        </w:rPr>
        <w:t> </w:t>
      </w:r>
      <w:r>
        <w:rPr>
          <w:spacing w:val="-2"/>
        </w:rPr>
        <w:t>a</w:t>
      </w:r>
      <w:r>
        <w:rPr>
          <w:spacing w:val="-7"/>
        </w:rPr>
        <w:t> </w:t>
      </w:r>
      <w:r>
        <w:rPr>
          <w:spacing w:val="-2"/>
        </w:rPr>
        <w:t>exclusão</w:t>
      </w:r>
      <w:r>
        <w:rPr>
          <w:spacing w:val="-6"/>
        </w:rPr>
        <w:t> </w:t>
      </w:r>
      <w:r>
        <w:rPr>
          <w:spacing w:val="-2"/>
        </w:rPr>
        <w:t>do</w:t>
      </w:r>
      <w:r>
        <w:rPr>
          <w:spacing w:val="-7"/>
        </w:rPr>
        <w:t> </w:t>
      </w:r>
      <w:r>
        <w:rPr>
          <w:spacing w:val="-2"/>
        </w:rPr>
        <w:t>Simples</w:t>
      </w:r>
      <w:r>
        <w:rPr>
          <w:spacing w:val="-5"/>
        </w:rPr>
        <w:t> </w:t>
      </w:r>
      <w:r>
        <w:rPr>
          <w:spacing w:val="-2"/>
        </w:rPr>
        <w:t>Nacional.</w:t>
      </w:r>
    </w:p>
    <w:p>
      <w:pPr>
        <w:pStyle w:val="BodyText"/>
        <w:spacing w:before="2"/>
        <w:rPr>
          <w:sz w:val="26"/>
        </w:rPr>
      </w:pPr>
    </w:p>
    <w:p>
      <w:pPr>
        <w:pStyle w:val="BodyText"/>
        <w:ind w:left="293"/>
      </w:pPr>
      <w:r>
        <w:rPr>
          <w:spacing w:val="-2"/>
        </w:rPr>
        <w:t>Selecione</w:t>
      </w:r>
      <w:r>
        <w:rPr>
          <w:spacing w:val="-6"/>
        </w:rPr>
        <w:t> </w:t>
      </w:r>
      <w:r>
        <w:rPr>
          <w:spacing w:val="-2"/>
        </w:rPr>
        <w:t>“Exclusão</w:t>
      </w:r>
      <w:r>
        <w:rPr>
          <w:spacing w:val="-6"/>
        </w:rPr>
        <w:t> </w:t>
      </w:r>
      <w:r>
        <w:rPr>
          <w:spacing w:val="-2"/>
        </w:rPr>
        <w:t>por</w:t>
      </w:r>
      <w:r>
        <w:rPr>
          <w:spacing w:val="-4"/>
        </w:rPr>
        <w:t> </w:t>
      </w:r>
      <w:r>
        <w:rPr>
          <w:spacing w:val="-2"/>
        </w:rPr>
        <w:t>comunicação</w:t>
      </w:r>
      <w:r>
        <w:rPr>
          <w:spacing w:val="-6"/>
        </w:rPr>
        <w:t> </w:t>
      </w:r>
      <w:r>
        <w:rPr>
          <w:spacing w:val="-2"/>
        </w:rPr>
        <w:t>obrigatória</w:t>
      </w:r>
      <w:r>
        <w:rPr>
          <w:spacing w:val="-6"/>
        </w:rPr>
        <w:t> </w:t>
      </w:r>
      <w:r>
        <w:rPr>
          <w:spacing w:val="-2"/>
        </w:rPr>
        <w:t>do</w:t>
      </w:r>
      <w:r>
        <w:rPr>
          <w:spacing w:val="-5"/>
        </w:rPr>
        <w:t> </w:t>
      </w:r>
      <w:r>
        <w:rPr>
          <w:spacing w:val="-2"/>
        </w:rPr>
        <w:t>contribuinte</w:t>
      </w:r>
      <w:r>
        <w:rPr>
          <w:spacing w:val="1"/>
        </w:rPr>
        <w:t> </w:t>
      </w:r>
      <w:r>
        <w:rPr>
          <w:spacing w:val="-2"/>
        </w:rPr>
        <w:t>-</w:t>
      </w:r>
      <w:r>
        <w:rPr>
          <w:spacing w:val="-5"/>
        </w:rPr>
        <w:t> </w:t>
      </w:r>
      <w:r>
        <w:rPr>
          <w:spacing w:val="-2"/>
        </w:rPr>
        <w:t>Débitos”</w:t>
      </w:r>
      <w:r>
        <w:rPr>
          <w:spacing w:val="-5"/>
        </w:rPr>
        <w:t> </w:t>
      </w:r>
      <w:r>
        <w:rPr>
          <w:spacing w:val="-2"/>
        </w:rPr>
        <w:t>e</w:t>
      </w:r>
      <w:r>
        <w:rPr>
          <w:spacing w:val="-5"/>
        </w:rPr>
        <w:t> </w:t>
      </w:r>
      <w:r>
        <w:rPr>
          <w:spacing w:val="-2"/>
        </w:rPr>
        <w:t>em</w:t>
      </w:r>
      <w:r>
        <w:rPr>
          <w:spacing w:val="-4"/>
        </w:rPr>
        <w:t> </w:t>
      </w:r>
      <w:r>
        <w:rPr>
          <w:spacing w:val="-2"/>
        </w:rPr>
        <w:t>seguida</w:t>
      </w:r>
      <w:r>
        <w:rPr>
          <w:spacing w:val="-5"/>
        </w:rPr>
        <w:t> </w:t>
      </w:r>
      <w:r>
        <w:rPr>
          <w:spacing w:val="-2"/>
        </w:rPr>
        <w:t>“Selecionar</w:t>
      </w:r>
      <w:r>
        <w:rPr>
          <w:spacing w:val="-5"/>
        </w:rPr>
        <w:t> </w:t>
      </w:r>
      <w:r>
        <w:rPr>
          <w:spacing w:val="-2"/>
        </w:rPr>
        <w:t>Motivo”.</w:t>
      </w:r>
    </w:p>
    <w:p>
      <w:pPr>
        <w:pStyle w:val="BodyText"/>
        <w:spacing w:before="2"/>
        <w:rPr>
          <w:sz w:val="24"/>
        </w:rPr>
      </w:pPr>
      <w:r>
        <w:rPr/>
        <w:drawing>
          <wp:anchor distT="0" distB="0" distL="0" distR="0" allowOverlap="1" layoutInCell="1" locked="0" behindDoc="1" simplePos="0" relativeHeight="487591936">
            <wp:simplePos x="0" y="0"/>
            <wp:positionH relativeFrom="page">
              <wp:posOffset>873099</wp:posOffset>
            </wp:positionH>
            <wp:positionV relativeFrom="paragraph">
              <wp:posOffset>192117</wp:posOffset>
            </wp:positionV>
            <wp:extent cx="6024536" cy="818006"/>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8" cstate="print"/>
                    <a:stretch>
                      <a:fillRect/>
                    </a:stretch>
                  </pic:blipFill>
                  <pic:spPr>
                    <a:xfrm>
                      <a:off x="0" y="0"/>
                      <a:ext cx="6024536" cy="818006"/>
                    </a:xfrm>
                    <a:prstGeom prst="rect">
                      <a:avLst/>
                    </a:prstGeom>
                  </pic:spPr>
                </pic:pic>
              </a:graphicData>
            </a:graphic>
          </wp:anchor>
        </w:drawing>
      </w:r>
      <w:r>
        <w:rPr/>
        <w:drawing>
          <wp:anchor distT="0" distB="0" distL="0" distR="0" allowOverlap="1" layoutInCell="1" locked="0" behindDoc="1" simplePos="0" relativeHeight="487592448">
            <wp:simplePos x="0" y="0"/>
            <wp:positionH relativeFrom="page">
              <wp:posOffset>721359</wp:posOffset>
            </wp:positionH>
            <wp:positionV relativeFrom="paragraph">
              <wp:posOffset>1193201</wp:posOffset>
            </wp:positionV>
            <wp:extent cx="6047371" cy="2149982"/>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9" cstate="print"/>
                    <a:stretch>
                      <a:fillRect/>
                    </a:stretch>
                  </pic:blipFill>
                  <pic:spPr>
                    <a:xfrm>
                      <a:off x="0" y="0"/>
                      <a:ext cx="6047371" cy="2149982"/>
                    </a:xfrm>
                    <a:prstGeom prst="rect">
                      <a:avLst/>
                    </a:prstGeom>
                  </pic:spPr>
                </pic:pic>
              </a:graphicData>
            </a:graphic>
          </wp:anchor>
        </w:drawing>
      </w:r>
    </w:p>
    <w:p>
      <w:pPr>
        <w:pStyle w:val="BodyText"/>
        <w:spacing w:before="11"/>
        <w:rPr>
          <w:sz w:val="22"/>
        </w:rPr>
      </w:pPr>
    </w:p>
    <w:p>
      <w:pPr>
        <w:spacing w:before="18"/>
        <w:ind w:left="338" w:right="0" w:firstLine="0"/>
        <w:jc w:val="left"/>
        <w:rPr>
          <w:sz w:val="16"/>
        </w:rPr>
      </w:pPr>
      <w:bookmarkStart w:name="_bookmark5" w:id="6"/>
      <w:bookmarkEnd w:id="6"/>
      <w:r>
        <w:rPr/>
      </w:r>
      <w:r>
        <w:rPr>
          <w:b/>
          <w:sz w:val="16"/>
        </w:rPr>
        <w:t>(</w:t>
      </w:r>
      <w:r>
        <w:rPr>
          <w:sz w:val="16"/>
        </w:rPr>
        <w:t>simulação</w:t>
      </w:r>
      <w:r>
        <w:rPr>
          <w:spacing w:val="-7"/>
          <w:sz w:val="16"/>
        </w:rPr>
        <w:t> </w:t>
      </w:r>
      <w:r>
        <w:rPr>
          <w:sz w:val="16"/>
        </w:rPr>
        <w:t>realizada</w:t>
      </w:r>
      <w:r>
        <w:rPr>
          <w:spacing w:val="-7"/>
          <w:sz w:val="16"/>
        </w:rPr>
        <w:t> </w:t>
      </w:r>
      <w:r>
        <w:rPr>
          <w:sz w:val="16"/>
        </w:rPr>
        <w:t>em</w:t>
      </w:r>
      <w:r>
        <w:rPr>
          <w:spacing w:val="-3"/>
          <w:sz w:val="16"/>
        </w:rPr>
        <w:t> </w:t>
      </w:r>
      <w:r>
        <w:rPr>
          <w:spacing w:val="-2"/>
          <w:sz w:val="16"/>
        </w:rPr>
        <w:t>17/02/2021)</w:t>
      </w:r>
    </w:p>
    <w:p>
      <w:pPr>
        <w:pStyle w:val="BodyText"/>
        <w:spacing w:before="3"/>
        <w:rPr>
          <w:sz w:val="25"/>
        </w:rPr>
      </w:pPr>
    </w:p>
    <w:p>
      <w:pPr>
        <w:pStyle w:val="Heading2"/>
        <w:spacing w:line="276" w:lineRule="auto"/>
        <w:jc w:val="left"/>
      </w:pPr>
      <w:r>
        <w:rPr/>
        <w:t>O</w:t>
      </w:r>
      <w:r>
        <w:rPr>
          <w:spacing w:val="40"/>
        </w:rPr>
        <w:t> </w:t>
      </w:r>
      <w:r>
        <w:rPr/>
        <w:t>sistema</w:t>
      </w:r>
      <w:r>
        <w:rPr>
          <w:spacing w:val="40"/>
        </w:rPr>
        <w:t> </w:t>
      </w:r>
      <w:r>
        <w:rPr/>
        <w:t>exibirá</w:t>
      </w:r>
      <w:r>
        <w:rPr>
          <w:spacing w:val="40"/>
        </w:rPr>
        <w:t> </w:t>
      </w:r>
      <w:r>
        <w:rPr/>
        <w:t>mensagem</w:t>
      </w:r>
      <w:r>
        <w:rPr>
          <w:spacing w:val="40"/>
        </w:rPr>
        <w:t> </w:t>
      </w:r>
      <w:r>
        <w:rPr/>
        <w:t>informando</w:t>
      </w:r>
      <w:r>
        <w:rPr>
          <w:spacing w:val="40"/>
        </w:rPr>
        <w:t> </w:t>
      </w:r>
      <w:r>
        <w:rPr/>
        <w:t>que</w:t>
      </w:r>
      <w:r>
        <w:rPr>
          <w:spacing w:val="40"/>
        </w:rPr>
        <w:t> </w:t>
      </w:r>
      <w:r>
        <w:rPr/>
        <w:t>o</w:t>
      </w:r>
      <w:r>
        <w:rPr>
          <w:spacing w:val="40"/>
        </w:rPr>
        <w:t> </w:t>
      </w:r>
      <w:r>
        <w:rPr/>
        <w:t>contribuinte</w:t>
      </w:r>
      <w:r>
        <w:rPr>
          <w:spacing w:val="40"/>
        </w:rPr>
        <w:t> </w:t>
      </w:r>
      <w:r>
        <w:rPr/>
        <w:t>será</w:t>
      </w:r>
      <w:r>
        <w:rPr>
          <w:spacing w:val="40"/>
        </w:rPr>
        <w:t> </w:t>
      </w:r>
      <w:r>
        <w:rPr/>
        <w:t>excluído</w:t>
      </w:r>
      <w:r>
        <w:rPr>
          <w:spacing w:val="40"/>
        </w:rPr>
        <w:t> </w:t>
      </w:r>
      <w:r>
        <w:rPr/>
        <w:t>do</w:t>
      </w:r>
      <w:r>
        <w:rPr>
          <w:spacing w:val="40"/>
        </w:rPr>
        <w:t> </w:t>
      </w:r>
      <w:r>
        <w:rPr/>
        <w:t>Simples Nacional a partir do primeiro dia do ano-calendário seguinte e solicitará a confirmação.</w:t>
      </w:r>
    </w:p>
    <w:p>
      <w:pPr>
        <w:pStyle w:val="BodyText"/>
        <w:spacing w:before="7"/>
        <w:rPr>
          <w:sz w:val="27"/>
        </w:rPr>
      </w:pPr>
    </w:p>
    <w:p>
      <w:pPr>
        <w:pStyle w:val="Heading4"/>
        <w:numPr>
          <w:ilvl w:val="1"/>
          <w:numId w:val="3"/>
        </w:numPr>
        <w:tabs>
          <w:tab w:pos="676" w:val="left" w:leader="none"/>
        </w:tabs>
        <w:spacing w:line="240" w:lineRule="auto" w:before="0" w:after="0"/>
        <w:ind w:left="676" w:right="0" w:hanging="383"/>
        <w:jc w:val="left"/>
      </w:pPr>
      <w:bookmarkStart w:name="_bookmark6" w:id="7"/>
      <w:bookmarkEnd w:id="7"/>
      <w:r>
        <w:rPr>
          <w:b w:val="0"/>
        </w:rPr>
      </w:r>
      <w:r>
        <w:rPr>
          <w:spacing w:val="-2"/>
        </w:rPr>
        <w:t>RECEITA</w:t>
      </w:r>
      <w:r>
        <w:rPr>
          <w:spacing w:val="-9"/>
        </w:rPr>
        <w:t> </w:t>
      </w:r>
      <w:r>
        <w:rPr>
          <w:spacing w:val="-2"/>
        </w:rPr>
        <w:t>BRUTA</w:t>
      </w:r>
      <w:r>
        <w:rPr>
          <w:spacing w:val="-15"/>
        </w:rPr>
        <w:t> </w:t>
      </w:r>
      <w:r>
        <w:rPr>
          <w:spacing w:val="-2"/>
        </w:rPr>
        <w:t>ACUMULADA</w:t>
      </w:r>
      <w:r>
        <w:rPr>
          <w:spacing w:val="-6"/>
        </w:rPr>
        <w:t> </w:t>
      </w:r>
      <w:r>
        <w:rPr>
          <w:spacing w:val="-2"/>
        </w:rPr>
        <w:t>NO</w:t>
      </w:r>
      <w:r>
        <w:rPr>
          <w:spacing w:val="-8"/>
        </w:rPr>
        <w:t> </w:t>
      </w:r>
      <w:r>
        <w:rPr>
          <w:spacing w:val="-2"/>
        </w:rPr>
        <w:t>ANO</w:t>
      </w:r>
      <w:r>
        <w:rPr>
          <w:spacing w:val="1"/>
        </w:rPr>
        <w:t> </w:t>
      </w:r>
      <w:r>
        <w:rPr>
          <w:spacing w:val="-2"/>
        </w:rPr>
        <w:t>(RBA)</w:t>
      </w:r>
      <w:r>
        <w:rPr>
          <w:spacing w:val="-8"/>
        </w:rPr>
        <w:t> </w:t>
      </w:r>
      <w:r>
        <w:rPr>
          <w:spacing w:val="-2"/>
        </w:rPr>
        <w:t>ACIMA</w:t>
      </w:r>
      <w:r>
        <w:rPr>
          <w:spacing w:val="-8"/>
        </w:rPr>
        <w:t> </w:t>
      </w:r>
      <w:r>
        <w:rPr>
          <w:spacing w:val="-2"/>
        </w:rPr>
        <w:t>DO</w:t>
      </w:r>
      <w:r>
        <w:rPr>
          <w:spacing w:val="-1"/>
        </w:rPr>
        <w:t> </w:t>
      </w:r>
      <w:r>
        <w:rPr>
          <w:spacing w:val="-2"/>
        </w:rPr>
        <w:t>LIMITE</w:t>
      </w:r>
    </w:p>
    <w:p>
      <w:pPr>
        <w:pStyle w:val="BodyText"/>
        <w:spacing w:line="276" w:lineRule="auto" w:before="34"/>
        <w:ind w:left="293" w:right="680"/>
        <w:jc w:val="both"/>
      </w:pPr>
      <w:r>
        <w:rPr/>
        <w:t>Que</w:t>
      </w:r>
      <w:r>
        <w:rPr>
          <w:spacing w:val="-14"/>
        </w:rPr>
        <w:t> </w:t>
      </w:r>
      <w:r>
        <w:rPr/>
        <w:t>tenha</w:t>
      </w:r>
      <w:r>
        <w:rPr>
          <w:spacing w:val="-14"/>
        </w:rPr>
        <w:t> </w:t>
      </w:r>
      <w:r>
        <w:rPr/>
        <w:t>auferido</w:t>
      </w:r>
      <w:r>
        <w:rPr>
          <w:spacing w:val="-14"/>
        </w:rPr>
        <w:t> </w:t>
      </w:r>
      <w:r>
        <w:rPr/>
        <w:t>no</w:t>
      </w:r>
      <w:r>
        <w:rPr>
          <w:spacing w:val="-14"/>
        </w:rPr>
        <w:t> </w:t>
      </w:r>
      <w:r>
        <w:rPr/>
        <w:t>ano-calendário</w:t>
      </w:r>
      <w:r>
        <w:rPr>
          <w:spacing w:val="-14"/>
        </w:rPr>
        <w:t> </w:t>
      </w:r>
      <w:r>
        <w:rPr/>
        <w:t>receita</w:t>
      </w:r>
      <w:r>
        <w:rPr>
          <w:spacing w:val="-14"/>
        </w:rPr>
        <w:t> </w:t>
      </w:r>
      <w:r>
        <w:rPr/>
        <w:t>bruta</w:t>
      </w:r>
      <w:r>
        <w:rPr>
          <w:spacing w:val="-14"/>
        </w:rPr>
        <w:t> </w:t>
      </w:r>
      <w:r>
        <w:rPr/>
        <w:t>acumulada</w:t>
      </w:r>
      <w:r>
        <w:rPr>
          <w:spacing w:val="-14"/>
        </w:rPr>
        <w:t> </w:t>
      </w:r>
      <w:r>
        <w:rPr/>
        <w:t>no</w:t>
      </w:r>
      <w:r>
        <w:rPr>
          <w:spacing w:val="-12"/>
        </w:rPr>
        <w:t> </w:t>
      </w:r>
      <w:r>
        <w:rPr/>
        <w:t>mercado</w:t>
      </w:r>
      <w:r>
        <w:rPr>
          <w:spacing w:val="-14"/>
        </w:rPr>
        <w:t> </w:t>
      </w:r>
      <w:r>
        <w:rPr/>
        <w:t>interno</w:t>
      </w:r>
      <w:r>
        <w:rPr>
          <w:spacing w:val="-9"/>
        </w:rPr>
        <w:t> </w:t>
      </w:r>
      <w:r>
        <w:rPr/>
        <w:t>(RBA</w:t>
      </w:r>
      <w:r>
        <w:rPr>
          <w:spacing w:val="-14"/>
        </w:rPr>
        <w:t> </w:t>
      </w:r>
      <w:r>
        <w:rPr/>
        <w:t>int)</w:t>
      </w:r>
      <w:r>
        <w:rPr>
          <w:spacing w:val="-13"/>
        </w:rPr>
        <w:t> </w:t>
      </w:r>
      <w:r>
        <w:rPr/>
        <w:t>superior</w:t>
      </w:r>
      <w:r>
        <w:rPr>
          <w:spacing w:val="-13"/>
        </w:rPr>
        <w:t> </w:t>
      </w:r>
      <w:r>
        <w:rPr/>
        <w:t>ao</w:t>
      </w:r>
      <w:r>
        <w:rPr>
          <w:spacing w:val="-12"/>
        </w:rPr>
        <w:t> </w:t>
      </w:r>
      <w:r>
        <w:rPr/>
        <w:t>limite de</w:t>
      </w:r>
      <w:r>
        <w:rPr>
          <w:spacing w:val="-9"/>
        </w:rPr>
        <w:t> </w:t>
      </w:r>
      <w:r>
        <w:rPr/>
        <w:t>R$</w:t>
      </w:r>
      <w:r>
        <w:rPr>
          <w:spacing w:val="-7"/>
        </w:rPr>
        <w:t> </w:t>
      </w:r>
      <w:r>
        <w:rPr/>
        <w:t>4.800.000,00</w:t>
      </w:r>
      <w:r>
        <w:rPr>
          <w:spacing w:val="-7"/>
        </w:rPr>
        <w:t> </w:t>
      </w:r>
      <w:r>
        <w:rPr/>
        <w:t>ou</w:t>
      </w:r>
      <w:r>
        <w:rPr>
          <w:spacing w:val="-7"/>
        </w:rPr>
        <w:t> </w:t>
      </w:r>
      <w:r>
        <w:rPr/>
        <w:t>receita</w:t>
      </w:r>
      <w:r>
        <w:rPr>
          <w:spacing w:val="-7"/>
        </w:rPr>
        <w:t> </w:t>
      </w:r>
      <w:r>
        <w:rPr/>
        <w:t>bruta</w:t>
      </w:r>
      <w:r>
        <w:rPr>
          <w:spacing w:val="-7"/>
        </w:rPr>
        <w:t> </w:t>
      </w:r>
      <w:r>
        <w:rPr/>
        <w:t>acumulada</w:t>
      </w:r>
      <w:r>
        <w:rPr>
          <w:spacing w:val="-7"/>
        </w:rPr>
        <w:t> </w:t>
      </w:r>
      <w:r>
        <w:rPr/>
        <w:t>decorrente</w:t>
      </w:r>
      <w:r>
        <w:rPr>
          <w:spacing w:val="-7"/>
        </w:rPr>
        <w:t> </w:t>
      </w:r>
      <w:r>
        <w:rPr/>
        <w:t>de</w:t>
      </w:r>
      <w:r>
        <w:rPr>
          <w:spacing w:val="-7"/>
        </w:rPr>
        <w:t> </w:t>
      </w:r>
      <w:r>
        <w:rPr/>
        <w:t>exportação</w:t>
      </w:r>
      <w:r>
        <w:rPr>
          <w:spacing w:val="-7"/>
        </w:rPr>
        <w:t> </w:t>
      </w:r>
      <w:r>
        <w:rPr/>
        <w:t>de</w:t>
      </w:r>
      <w:r>
        <w:rPr>
          <w:spacing w:val="-7"/>
        </w:rPr>
        <w:t> </w:t>
      </w:r>
      <w:r>
        <w:rPr/>
        <w:t>mercadorias</w:t>
      </w:r>
      <w:r>
        <w:rPr>
          <w:spacing w:val="-5"/>
        </w:rPr>
        <w:t> </w:t>
      </w:r>
      <w:r>
        <w:rPr/>
        <w:t>ou</w:t>
      </w:r>
      <w:r>
        <w:rPr>
          <w:spacing w:val="-7"/>
        </w:rPr>
        <w:t> </w:t>
      </w:r>
      <w:r>
        <w:rPr/>
        <w:t>serviços</w:t>
      </w:r>
      <w:r>
        <w:rPr>
          <w:spacing w:val="-8"/>
        </w:rPr>
        <w:t> </w:t>
      </w:r>
      <w:r>
        <w:rPr/>
        <w:t>para</w:t>
      </w:r>
      <w:r>
        <w:rPr>
          <w:spacing w:val="-6"/>
        </w:rPr>
        <w:t> </w:t>
      </w:r>
      <w:r>
        <w:rPr/>
        <w:t>o exterior (RBA</w:t>
      </w:r>
      <w:r>
        <w:rPr>
          <w:spacing w:val="-5"/>
        </w:rPr>
        <w:t> </w:t>
      </w:r>
      <w:r>
        <w:rPr/>
        <w:t>ext) superior ao limite adicional de igual valor.</w:t>
      </w:r>
    </w:p>
    <w:p>
      <w:pPr>
        <w:pStyle w:val="BodyText"/>
        <w:spacing w:before="7"/>
        <w:rPr>
          <w:sz w:val="27"/>
        </w:rPr>
      </w:pPr>
    </w:p>
    <w:p>
      <w:pPr>
        <w:pStyle w:val="BodyText"/>
        <w:spacing w:line="276" w:lineRule="auto" w:before="1"/>
        <w:ind w:left="293" w:right="674"/>
        <w:jc w:val="both"/>
      </w:pPr>
      <w:r>
        <w:rPr>
          <w:b/>
        </w:rPr>
        <w:t>Observação</w:t>
      </w:r>
      <w:r>
        <w:rPr/>
        <w:t>: também é vedada a opção à empresa que tenha RBA no ano-calendário anterior (RBAA) superior</w:t>
      </w:r>
      <w:r>
        <w:rPr>
          <w:spacing w:val="-11"/>
        </w:rPr>
        <w:t> </w:t>
      </w:r>
      <w:r>
        <w:rPr/>
        <w:t>ao</w:t>
      </w:r>
      <w:r>
        <w:rPr>
          <w:spacing w:val="-8"/>
        </w:rPr>
        <w:t> </w:t>
      </w:r>
      <w:r>
        <w:rPr/>
        <w:t>citado</w:t>
      </w:r>
      <w:r>
        <w:rPr>
          <w:spacing w:val="-6"/>
        </w:rPr>
        <w:t> </w:t>
      </w:r>
      <w:r>
        <w:rPr/>
        <w:t>limite.</w:t>
      </w:r>
      <w:r>
        <w:rPr>
          <w:spacing w:val="-8"/>
        </w:rPr>
        <w:t> </w:t>
      </w:r>
      <w:r>
        <w:rPr/>
        <w:t>De</w:t>
      </w:r>
      <w:r>
        <w:rPr>
          <w:spacing w:val="-8"/>
        </w:rPr>
        <w:t> </w:t>
      </w:r>
      <w:r>
        <w:rPr/>
        <w:t>modo</w:t>
      </w:r>
      <w:r>
        <w:rPr>
          <w:spacing w:val="-6"/>
        </w:rPr>
        <w:t> </w:t>
      </w:r>
      <w:r>
        <w:rPr/>
        <w:t>que,</w:t>
      </w:r>
      <w:r>
        <w:rPr>
          <w:spacing w:val="-8"/>
        </w:rPr>
        <w:t> </w:t>
      </w:r>
      <w:r>
        <w:rPr/>
        <w:t>ao</w:t>
      </w:r>
      <w:r>
        <w:rPr>
          <w:spacing w:val="-8"/>
        </w:rPr>
        <w:t> </w:t>
      </w:r>
      <w:r>
        <w:rPr/>
        <w:t>ultrapassar</w:t>
      </w:r>
      <w:r>
        <w:rPr>
          <w:spacing w:val="-7"/>
        </w:rPr>
        <w:t> </w:t>
      </w:r>
      <w:r>
        <w:rPr/>
        <w:t>a</w:t>
      </w:r>
      <w:r>
        <w:rPr>
          <w:spacing w:val="-8"/>
        </w:rPr>
        <w:t> </w:t>
      </w:r>
      <w:r>
        <w:rPr/>
        <w:t>RBA</w:t>
      </w:r>
      <w:r>
        <w:rPr>
          <w:spacing w:val="-14"/>
        </w:rPr>
        <w:t> </w:t>
      </w:r>
      <w:r>
        <w:rPr/>
        <w:t>de</w:t>
      </w:r>
      <w:r>
        <w:rPr>
          <w:spacing w:val="-8"/>
        </w:rPr>
        <w:t> </w:t>
      </w:r>
      <w:r>
        <w:rPr/>
        <w:t>determinado</w:t>
      </w:r>
      <w:r>
        <w:rPr>
          <w:spacing w:val="-6"/>
        </w:rPr>
        <w:t> </w:t>
      </w:r>
      <w:r>
        <w:rPr/>
        <w:t>ano,</w:t>
      </w:r>
      <w:r>
        <w:rPr>
          <w:spacing w:val="-8"/>
        </w:rPr>
        <w:t> </w:t>
      </w:r>
      <w:r>
        <w:rPr/>
        <w:t>a</w:t>
      </w:r>
      <w:r>
        <w:rPr>
          <w:spacing w:val="-6"/>
        </w:rPr>
        <w:t> </w:t>
      </w:r>
      <w:r>
        <w:rPr/>
        <w:t>empresa</w:t>
      </w:r>
      <w:r>
        <w:rPr>
          <w:spacing w:val="-6"/>
        </w:rPr>
        <w:t> </w:t>
      </w:r>
      <w:r>
        <w:rPr/>
        <w:t>não</w:t>
      </w:r>
      <w:r>
        <w:rPr>
          <w:spacing w:val="-8"/>
        </w:rPr>
        <w:t> </w:t>
      </w:r>
      <w:r>
        <w:rPr/>
        <w:t>pode</w:t>
      </w:r>
      <w:r>
        <w:rPr>
          <w:spacing w:val="-6"/>
        </w:rPr>
        <w:t> </w:t>
      </w:r>
      <w:r>
        <w:rPr/>
        <w:t>optar no ano seguinte, porque em relação a este ela está vedada pelo excesso de RBAA.</w:t>
      </w:r>
    </w:p>
    <w:p>
      <w:pPr>
        <w:pStyle w:val="BodyText"/>
        <w:spacing w:line="278" w:lineRule="auto"/>
        <w:ind w:left="293" w:right="685"/>
        <w:jc w:val="both"/>
      </w:pPr>
      <w:r>
        <w:rPr>
          <w:u w:val="single"/>
        </w:rPr>
        <w:t>Exemplo</w:t>
      </w:r>
      <w:r>
        <w:rPr/>
        <w:t>: se</w:t>
      </w:r>
      <w:r>
        <w:rPr>
          <w:spacing w:val="-2"/>
        </w:rPr>
        <w:t> </w:t>
      </w:r>
      <w:r>
        <w:rPr/>
        <w:t>uma empresa optante pelo Simples</w:t>
      </w:r>
      <w:r>
        <w:rPr>
          <w:spacing w:val="-1"/>
        </w:rPr>
        <w:t> </w:t>
      </w:r>
      <w:r>
        <w:rPr/>
        <w:t>Nacional</w:t>
      </w:r>
      <w:r>
        <w:rPr>
          <w:spacing w:val="-1"/>
        </w:rPr>
        <w:t> </w:t>
      </w:r>
      <w:r>
        <w:rPr/>
        <w:t>auferiu R$ 5.000.000,00</w:t>
      </w:r>
      <w:r>
        <w:rPr>
          <w:spacing w:val="-2"/>
        </w:rPr>
        <w:t> </w:t>
      </w:r>
      <w:r>
        <w:rPr/>
        <w:t>em 2020, ela, ao mesmo </w:t>
      </w:r>
      <w:r>
        <w:rPr>
          <w:spacing w:val="-2"/>
        </w:rPr>
        <w:t>tempo:</w:t>
      </w:r>
    </w:p>
    <w:p>
      <w:pPr>
        <w:pStyle w:val="ListParagraph"/>
        <w:numPr>
          <w:ilvl w:val="0"/>
          <w:numId w:val="6"/>
        </w:numPr>
        <w:tabs>
          <w:tab w:pos="1012" w:val="left" w:leader="none"/>
        </w:tabs>
        <w:spacing w:line="250" w:lineRule="exact" w:before="0" w:after="0"/>
        <w:ind w:left="1012" w:right="0" w:hanging="359"/>
        <w:jc w:val="both"/>
        <w:rPr>
          <w:sz w:val="20"/>
        </w:rPr>
      </w:pPr>
      <w:r>
        <w:rPr>
          <w:sz w:val="20"/>
        </w:rPr>
        <w:t>excedeu</w:t>
      </w:r>
      <w:r>
        <w:rPr>
          <w:spacing w:val="-11"/>
          <w:sz w:val="20"/>
        </w:rPr>
        <w:t> </w:t>
      </w:r>
      <w:r>
        <w:rPr>
          <w:sz w:val="20"/>
        </w:rPr>
        <w:t>o</w:t>
      </w:r>
      <w:r>
        <w:rPr>
          <w:spacing w:val="-7"/>
          <w:sz w:val="20"/>
        </w:rPr>
        <w:t> </w:t>
      </w:r>
      <w:r>
        <w:rPr>
          <w:sz w:val="20"/>
        </w:rPr>
        <w:t>limite</w:t>
      </w:r>
      <w:r>
        <w:rPr>
          <w:spacing w:val="-5"/>
          <w:sz w:val="20"/>
        </w:rPr>
        <w:t> </w:t>
      </w:r>
      <w:r>
        <w:rPr>
          <w:sz w:val="20"/>
        </w:rPr>
        <w:t>de</w:t>
      </w:r>
      <w:r>
        <w:rPr>
          <w:spacing w:val="-8"/>
          <w:sz w:val="20"/>
        </w:rPr>
        <w:t> </w:t>
      </w:r>
      <w:r>
        <w:rPr>
          <w:sz w:val="20"/>
        </w:rPr>
        <w:t>RBA</w:t>
      </w:r>
      <w:r>
        <w:rPr>
          <w:spacing w:val="-14"/>
          <w:sz w:val="20"/>
        </w:rPr>
        <w:t> </w:t>
      </w:r>
      <w:r>
        <w:rPr>
          <w:sz w:val="20"/>
        </w:rPr>
        <w:t>para</w:t>
      </w:r>
      <w:r>
        <w:rPr>
          <w:spacing w:val="-7"/>
          <w:sz w:val="20"/>
        </w:rPr>
        <w:t> </w:t>
      </w:r>
      <w:r>
        <w:rPr>
          <w:sz w:val="20"/>
        </w:rPr>
        <w:t>2020,</w:t>
      </w:r>
      <w:r>
        <w:rPr>
          <w:spacing w:val="-5"/>
          <w:sz w:val="20"/>
        </w:rPr>
        <w:t> </w:t>
      </w:r>
      <w:r>
        <w:rPr>
          <w:sz w:val="20"/>
        </w:rPr>
        <w:t>devendo</w:t>
      </w:r>
      <w:r>
        <w:rPr>
          <w:spacing w:val="-7"/>
          <w:sz w:val="20"/>
        </w:rPr>
        <w:t> </w:t>
      </w:r>
      <w:r>
        <w:rPr>
          <w:sz w:val="20"/>
        </w:rPr>
        <w:t>ser</w:t>
      </w:r>
      <w:r>
        <w:rPr>
          <w:spacing w:val="-5"/>
          <w:sz w:val="20"/>
        </w:rPr>
        <w:t> </w:t>
      </w:r>
      <w:r>
        <w:rPr>
          <w:sz w:val="20"/>
        </w:rPr>
        <w:t>excluída</w:t>
      </w:r>
      <w:r>
        <w:rPr>
          <w:spacing w:val="-5"/>
          <w:sz w:val="20"/>
        </w:rPr>
        <w:t> </w:t>
      </w:r>
      <w:r>
        <w:rPr>
          <w:sz w:val="20"/>
        </w:rPr>
        <w:t>do</w:t>
      </w:r>
      <w:r>
        <w:rPr>
          <w:spacing w:val="-8"/>
          <w:sz w:val="20"/>
        </w:rPr>
        <w:t> </w:t>
      </w:r>
      <w:r>
        <w:rPr>
          <w:sz w:val="20"/>
        </w:rPr>
        <w:t>regime</w:t>
      </w:r>
      <w:r>
        <w:rPr>
          <w:spacing w:val="-6"/>
          <w:sz w:val="20"/>
        </w:rPr>
        <w:t> </w:t>
      </w:r>
      <w:r>
        <w:rPr>
          <w:spacing w:val="-10"/>
          <w:sz w:val="20"/>
        </w:rPr>
        <w:t>e</w:t>
      </w:r>
    </w:p>
    <w:p>
      <w:pPr>
        <w:pStyle w:val="ListParagraph"/>
        <w:numPr>
          <w:ilvl w:val="0"/>
          <w:numId w:val="6"/>
        </w:numPr>
        <w:tabs>
          <w:tab w:pos="1012" w:val="left" w:leader="none"/>
        </w:tabs>
        <w:spacing w:line="240" w:lineRule="auto" w:before="1" w:after="0"/>
        <w:ind w:left="1012" w:right="0" w:hanging="359"/>
        <w:jc w:val="both"/>
        <w:rPr>
          <w:sz w:val="20"/>
        </w:rPr>
      </w:pPr>
      <w:r>
        <w:rPr>
          <w:sz w:val="20"/>
        </w:rPr>
        <w:t>excedeu</w:t>
      </w:r>
      <w:r>
        <w:rPr>
          <w:spacing w:val="-9"/>
          <w:sz w:val="20"/>
        </w:rPr>
        <w:t> </w:t>
      </w:r>
      <w:r>
        <w:rPr>
          <w:sz w:val="20"/>
        </w:rPr>
        <w:t>o</w:t>
      </w:r>
      <w:r>
        <w:rPr>
          <w:spacing w:val="-6"/>
          <w:sz w:val="20"/>
        </w:rPr>
        <w:t> </w:t>
      </w:r>
      <w:r>
        <w:rPr>
          <w:sz w:val="20"/>
        </w:rPr>
        <w:t>limite</w:t>
      </w:r>
      <w:r>
        <w:rPr>
          <w:spacing w:val="-5"/>
          <w:sz w:val="20"/>
        </w:rPr>
        <w:t> </w:t>
      </w:r>
      <w:r>
        <w:rPr>
          <w:sz w:val="20"/>
        </w:rPr>
        <w:t>de</w:t>
      </w:r>
      <w:r>
        <w:rPr>
          <w:spacing w:val="-8"/>
          <w:sz w:val="20"/>
        </w:rPr>
        <w:t> </w:t>
      </w:r>
      <w:r>
        <w:rPr>
          <w:sz w:val="20"/>
        </w:rPr>
        <w:t>RBAA</w:t>
      </w:r>
      <w:r>
        <w:rPr>
          <w:spacing w:val="-14"/>
          <w:sz w:val="20"/>
        </w:rPr>
        <w:t> </w:t>
      </w:r>
      <w:r>
        <w:rPr>
          <w:sz w:val="20"/>
        </w:rPr>
        <w:t>para</w:t>
      </w:r>
      <w:r>
        <w:rPr>
          <w:spacing w:val="-6"/>
          <w:sz w:val="20"/>
        </w:rPr>
        <w:t> </w:t>
      </w:r>
      <w:r>
        <w:rPr>
          <w:sz w:val="20"/>
        </w:rPr>
        <w:t>2021,</w:t>
      </w:r>
      <w:r>
        <w:rPr>
          <w:spacing w:val="-7"/>
          <w:sz w:val="20"/>
        </w:rPr>
        <w:t> </w:t>
      </w:r>
      <w:r>
        <w:rPr>
          <w:sz w:val="20"/>
        </w:rPr>
        <w:t>estando</w:t>
      </w:r>
      <w:r>
        <w:rPr>
          <w:spacing w:val="-5"/>
          <w:sz w:val="20"/>
        </w:rPr>
        <w:t> </w:t>
      </w:r>
      <w:r>
        <w:rPr>
          <w:sz w:val="20"/>
        </w:rPr>
        <w:t>proibida</w:t>
      </w:r>
      <w:r>
        <w:rPr>
          <w:spacing w:val="-6"/>
          <w:sz w:val="20"/>
        </w:rPr>
        <w:t> </w:t>
      </w:r>
      <w:r>
        <w:rPr>
          <w:sz w:val="20"/>
        </w:rPr>
        <w:t>de</w:t>
      </w:r>
      <w:r>
        <w:rPr>
          <w:spacing w:val="-5"/>
          <w:sz w:val="20"/>
        </w:rPr>
        <w:t> </w:t>
      </w:r>
      <w:r>
        <w:rPr>
          <w:sz w:val="20"/>
        </w:rPr>
        <w:t>optar</w:t>
      </w:r>
      <w:r>
        <w:rPr>
          <w:spacing w:val="-7"/>
          <w:sz w:val="20"/>
        </w:rPr>
        <w:t> </w:t>
      </w:r>
      <w:r>
        <w:rPr>
          <w:sz w:val="20"/>
        </w:rPr>
        <w:t>novamente</w:t>
      </w:r>
      <w:r>
        <w:rPr>
          <w:spacing w:val="-7"/>
          <w:sz w:val="20"/>
        </w:rPr>
        <w:t> </w:t>
      </w:r>
      <w:r>
        <w:rPr>
          <w:sz w:val="20"/>
        </w:rPr>
        <w:t>em</w:t>
      </w:r>
      <w:r>
        <w:rPr>
          <w:spacing w:val="-6"/>
          <w:sz w:val="20"/>
        </w:rPr>
        <w:t> </w:t>
      </w:r>
      <w:r>
        <w:rPr>
          <w:spacing w:val="-2"/>
          <w:sz w:val="20"/>
        </w:rPr>
        <w:t>2021.</w:t>
      </w:r>
    </w:p>
    <w:p>
      <w:pPr>
        <w:pStyle w:val="BodyText"/>
        <w:spacing w:before="11"/>
        <w:rPr>
          <w:sz w:val="29"/>
        </w:rPr>
      </w:pPr>
    </w:p>
    <w:p>
      <w:pPr>
        <w:pStyle w:val="Heading5"/>
        <w:numPr>
          <w:ilvl w:val="2"/>
          <w:numId w:val="3"/>
        </w:numPr>
        <w:tabs>
          <w:tab w:pos="842" w:val="left" w:leader="none"/>
        </w:tabs>
        <w:spacing w:line="240" w:lineRule="auto" w:before="0" w:after="0"/>
        <w:ind w:left="842" w:right="0" w:hanging="549"/>
        <w:jc w:val="left"/>
      </w:pPr>
      <w:bookmarkStart w:name="_bookmark7" w:id="8"/>
      <w:bookmarkEnd w:id="8"/>
      <w:r>
        <w:rPr>
          <w:b w:val="0"/>
        </w:rPr>
      </w:r>
      <w:r>
        <w:rPr/>
        <w:t>Ultrapassagem</w:t>
      </w:r>
      <w:r>
        <w:rPr>
          <w:spacing w:val="-9"/>
        </w:rPr>
        <w:t> </w:t>
      </w:r>
      <w:r>
        <w:rPr/>
        <w:t>do</w:t>
      </w:r>
      <w:r>
        <w:rPr>
          <w:spacing w:val="-8"/>
        </w:rPr>
        <w:t> </w:t>
      </w:r>
      <w:r>
        <w:rPr/>
        <w:t>limite</w:t>
      </w:r>
      <w:r>
        <w:rPr>
          <w:spacing w:val="-8"/>
        </w:rPr>
        <w:t> </w:t>
      </w:r>
      <w:r>
        <w:rPr/>
        <w:t>em</w:t>
      </w:r>
      <w:r>
        <w:rPr>
          <w:spacing w:val="-6"/>
        </w:rPr>
        <w:t> </w:t>
      </w:r>
      <w:r>
        <w:rPr/>
        <w:t>até</w:t>
      </w:r>
      <w:r>
        <w:rPr>
          <w:spacing w:val="-8"/>
        </w:rPr>
        <w:t> </w:t>
      </w:r>
      <w:r>
        <w:rPr>
          <w:spacing w:val="-5"/>
        </w:rPr>
        <w:t>20%</w:t>
      </w:r>
    </w:p>
    <w:p>
      <w:pPr>
        <w:pStyle w:val="BodyText"/>
        <w:spacing w:before="34"/>
        <w:ind w:left="293"/>
      </w:pPr>
      <w:r>
        <w:rPr/>
        <w:t>(RBA</w:t>
      </w:r>
      <w:r>
        <w:rPr>
          <w:spacing w:val="-14"/>
        </w:rPr>
        <w:t> </w:t>
      </w:r>
      <w:r>
        <w:rPr/>
        <w:t>int</w:t>
      </w:r>
      <w:r>
        <w:rPr>
          <w:spacing w:val="-9"/>
        </w:rPr>
        <w:t> </w:t>
      </w:r>
      <w:r>
        <w:rPr/>
        <w:t>ou</w:t>
      </w:r>
      <w:r>
        <w:rPr>
          <w:spacing w:val="-5"/>
        </w:rPr>
        <w:t> </w:t>
      </w:r>
      <w:r>
        <w:rPr/>
        <w:t>RBA</w:t>
      </w:r>
      <w:r>
        <w:rPr>
          <w:spacing w:val="-14"/>
        </w:rPr>
        <w:t> </w:t>
      </w:r>
      <w:r>
        <w:rPr/>
        <w:t>ext</w:t>
      </w:r>
      <w:r>
        <w:rPr>
          <w:spacing w:val="-5"/>
        </w:rPr>
        <w:t> </w:t>
      </w:r>
      <w:r>
        <w:rPr/>
        <w:t>superior</w:t>
      </w:r>
      <w:r>
        <w:rPr>
          <w:spacing w:val="-5"/>
        </w:rPr>
        <w:t> </w:t>
      </w:r>
      <w:r>
        <w:rPr/>
        <w:t>a</w:t>
      </w:r>
      <w:r>
        <w:rPr>
          <w:spacing w:val="-5"/>
        </w:rPr>
        <w:t> </w:t>
      </w:r>
      <w:r>
        <w:rPr/>
        <w:t>R$ 4.800.000,00</w:t>
      </w:r>
      <w:r>
        <w:rPr>
          <w:spacing w:val="-4"/>
        </w:rPr>
        <w:t> </w:t>
      </w:r>
      <w:r>
        <w:rPr/>
        <w:t>e</w:t>
      </w:r>
      <w:r>
        <w:rPr>
          <w:spacing w:val="-5"/>
        </w:rPr>
        <w:t> </w:t>
      </w:r>
      <w:r>
        <w:rPr/>
        <w:t>igual</w:t>
      </w:r>
      <w:r>
        <w:rPr>
          <w:spacing w:val="-6"/>
        </w:rPr>
        <w:t> </w:t>
      </w:r>
      <w:r>
        <w:rPr/>
        <w:t>ou</w:t>
      </w:r>
      <w:r>
        <w:rPr>
          <w:spacing w:val="-5"/>
        </w:rPr>
        <w:t> </w:t>
      </w:r>
      <w:r>
        <w:rPr/>
        <w:t>inferior</w:t>
      </w:r>
      <w:r>
        <w:rPr>
          <w:spacing w:val="-5"/>
        </w:rPr>
        <w:t> </w:t>
      </w:r>
      <w:r>
        <w:rPr/>
        <w:t>a</w:t>
      </w:r>
      <w:r>
        <w:rPr>
          <w:spacing w:val="-5"/>
        </w:rPr>
        <w:t> </w:t>
      </w:r>
      <w:r>
        <w:rPr/>
        <w:t>R$</w:t>
      </w:r>
      <w:r>
        <w:rPr>
          <w:spacing w:val="-5"/>
        </w:rPr>
        <w:t> </w:t>
      </w:r>
      <w:r>
        <w:rPr>
          <w:spacing w:val="-2"/>
        </w:rPr>
        <w:t>5.760.000,00)</w:t>
      </w:r>
    </w:p>
    <w:p>
      <w:pPr>
        <w:spacing w:after="0"/>
        <w:sectPr>
          <w:pgSz w:w="11910" w:h="16840"/>
          <w:pgMar w:header="0" w:footer="1061" w:top="620" w:bottom="1260" w:left="840" w:right="460"/>
        </w:sectPr>
      </w:pPr>
    </w:p>
    <w:p>
      <w:pPr>
        <w:pStyle w:val="BodyText"/>
        <w:spacing w:line="276" w:lineRule="auto" w:before="81"/>
        <w:ind w:left="293" w:right="677"/>
        <w:jc w:val="both"/>
      </w:pPr>
      <w:r>
        <w:rPr>
          <w:u w:val="single"/>
        </w:rPr>
        <w:t>Prazo</w:t>
      </w:r>
      <w:r>
        <w:rPr>
          <w:spacing w:val="-10"/>
          <w:u w:val="single"/>
        </w:rPr>
        <w:t> </w:t>
      </w:r>
      <w:r>
        <w:rPr>
          <w:u w:val="single"/>
        </w:rPr>
        <w:t>para</w:t>
      </w:r>
      <w:r>
        <w:rPr>
          <w:spacing w:val="-10"/>
          <w:u w:val="single"/>
        </w:rPr>
        <w:t> </w:t>
      </w:r>
      <w:r>
        <w:rPr>
          <w:u w:val="single"/>
        </w:rPr>
        <w:t>comunicar</w:t>
      </w:r>
      <w:r>
        <w:rPr/>
        <w:t>:</w:t>
      </w:r>
      <w:r>
        <w:rPr>
          <w:spacing w:val="-10"/>
        </w:rPr>
        <w:t> </w:t>
      </w:r>
      <w:r>
        <w:rPr/>
        <w:t>até</w:t>
      </w:r>
      <w:r>
        <w:rPr>
          <w:spacing w:val="-10"/>
        </w:rPr>
        <w:t> </w:t>
      </w:r>
      <w:r>
        <w:rPr/>
        <w:t>o</w:t>
      </w:r>
      <w:r>
        <w:rPr>
          <w:spacing w:val="-10"/>
        </w:rPr>
        <w:t> </w:t>
      </w:r>
      <w:r>
        <w:rPr/>
        <w:t>último</w:t>
      </w:r>
      <w:r>
        <w:rPr>
          <w:spacing w:val="-10"/>
        </w:rPr>
        <w:t> </w:t>
      </w:r>
      <w:r>
        <w:rPr/>
        <w:t>dia</w:t>
      </w:r>
      <w:r>
        <w:rPr>
          <w:spacing w:val="-10"/>
        </w:rPr>
        <w:t> </w:t>
      </w:r>
      <w:r>
        <w:rPr/>
        <w:t>útil</w:t>
      </w:r>
      <w:r>
        <w:rPr>
          <w:spacing w:val="-11"/>
        </w:rPr>
        <w:t> </w:t>
      </w:r>
      <w:r>
        <w:rPr/>
        <w:t>do</w:t>
      </w:r>
      <w:r>
        <w:rPr>
          <w:spacing w:val="-10"/>
        </w:rPr>
        <w:t> </w:t>
      </w:r>
      <w:r>
        <w:rPr/>
        <w:t>mês</w:t>
      </w:r>
      <w:r>
        <w:rPr>
          <w:spacing w:val="-9"/>
        </w:rPr>
        <w:t> </w:t>
      </w:r>
      <w:r>
        <w:rPr/>
        <w:t>de</w:t>
      </w:r>
      <w:r>
        <w:rPr>
          <w:spacing w:val="-11"/>
        </w:rPr>
        <w:t> </w:t>
      </w:r>
      <w:r>
        <w:rPr/>
        <w:t>janeiro</w:t>
      </w:r>
      <w:r>
        <w:rPr>
          <w:spacing w:val="-10"/>
        </w:rPr>
        <w:t> </w:t>
      </w:r>
      <w:r>
        <w:rPr/>
        <w:t>do</w:t>
      </w:r>
      <w:r>
        <w:rPr>
          <w:spacing w:val="-11"/>
        </w:rPr>
        <w:t> </w:t>
      </w:r>
      <w:r>
        <w:rPr/>
        <w:t>ano-calendário</w:t>
      </w:r>
      <w:r>
        <w:rPr>
          <w:spacing w:val="-11"/>
        </w:rPr>
        <w:t> </w:t>
      </w:r>
      <w:r>
        <w:rPr/>
        <w:t>seguinte</w:t>
      </w:r>
      <w:r>
        <w:rPr>
          <w:spacing w:val="-11"/>
        </w:rPr>
        <w:t> </w:t>
      </w:r>
      <w:r>
        <w:rPr/>
        <w:t>ao</w:t>
      </w:r>
      <w:r>
        <w:rPr>
          <w:spacing w:val="-10"/>
        </w:rPr>
        <w:t> </w:t>
      </w:r>
      <w:r>
        <w:rPr/>
        <w:t>da</w:t>
      </w:r>
      <w:r>
        <w:rPr>
          <w:spacing w:val="-11"/>
        </w:rPr>
        <w:t> </w:t>
      </w:r>
      <w:r>
        <w:rPr/>
        <w:t>ultrapassagem do limite em até 20%.</w:t>
      </w:r>
    </w:p>
    <w:p>
      <w:pPr>
        <w:pStyle w:val="BodyText"/>
        <w:spacing w:line="278" w:lineRule="auto"/>
        <w:ind w:left="293" w:right="677"/>
        <w:jc w:val="both"/>
      </w:pPr>
      <w:r>
        <w:rPr>
          <w:u w:val="single"/>
        </w:rPr>
        <w:t>Data</w:t>
      </w:r>
      <w:r>
        <w:rPr>
          <w:spacing w:val="-9"/>
          <w:u w:val="single"/>
        </w:rPr>
        <w:t> </w:t>
      </w:r>
      <w:r>
        <w:rPr>
          <w:u w:val="single"/>
        </w:rPr>
        <w:t>efeito</w:t>
      </w:r>
      <w:r>
        <w:rPr>
          <w:spacing w:val="-9"/>
          <w:u w:val="single"/>
        </w:rPr>
        <w:t> </w:t>
      </w:r>
      <w:r>
        <w:rPr>
          <w:u w:val="single"/>
        </w:rPr>
        <w:t>da</w:t>
      </w:r>
      <w:r>
        <w:rPr>
          <w:spacing w:val="-9"/>
          <w:u w:val="single"/>
        </w:rPr>
        <w:t> </w:t>
      </w:r>
      <w:r>
        <w:rPr>
          <w:u w:val="single"/>
        </w:rPr>
        <w:t>exclusão</w:t>
      </w:r>
      <w:r>
        <w:rPr/>
        <w:t>:</w:t>
      </w:r>
      <w:r>
        <w:rPr>
          <w:spacing w:val="-9"/>
        </w:rPr>
        <w:t> </w:t>
      </w:r>
      <w:r>
        <w:rPr/>
        <w:t>a</w:t>
      </w:r>
      <w:r>
        <w:rPr>
          <w:spacing w:val="-9"/>
        </w:rPr>
        <w:t> </w:t>
      </w:r>
      <w:r>
        <w:rPr/>
        <w:t>partir</w:t>
      </w:r>
      <w:r>
        <w:rPr>
          <w:spacing w:val="-8"/>
        </w:rPr>
        <w:t> </w:t>
      </w:r>
      <w:r>
        <w:rPr/>
        <w:t>do</w:t>
      </w:r>
      <w:r>
        <w:rPr>
          <w:spacing w:val="-9"/>
        </w:rPr>
        <w:t> </w:t>
      </w:r>
      <w:r>
        <w:rPr/>
        <w:t>primeiro</w:t>
      </w:r>
      <w:r>
        <w:rPr>
          <w:spacing w:val="-9"/>
        </w:rPr>
        <w:t> </w:t>
      </w:r>
      <w:r>
        <w:rPr/>
        <w:t>dia</w:t>
      </w:r>
      <w:r>
        <w:rPr>
          <w:spacing w:val="-7"/>
        </w:rPr>
        <w:t> </w:t>
      </w:r>
      <w:r>
        <w:rPr/>
        <w:t>do</w:t>
      </w:r>
      <w:r>
        <w:rPr>
          <w:spacing w:val="-9"/>
        </w:rPr>
        <w:t> </w:t>
      </w:r>
      <w:r>
        <w:rPr/>
        <w:t>ano-calendário</w:t>
      </w:r>
      <w:r>
        <w:rPr>
          <w:spacing w:val="-9"/>
        </w:rPr>
        <w:t> </w:t>
      </w:r>
      <w:r>
        <w:rPr/>
        <w:t>seguinte</w:t>
      </w:r>
      <w:r>
        <w:rPr>
          <w:spacing w:val="-9"/>
        </w:rPr>
        <w:t> </w:t>
      </w:r>
      <w:r>
        <w:rPr/>
        <w:t>ao</w:t>
      </w:r>
      <w:r>
        <w:rPr>
          <w:spacing w:val="-7"/>
        </w:rPr>
        <w:t> </w:t>
      </w:r>
      <w:r>
        <w:rPr/>
        <w:t>da</w:t>
      </w:r>
      <w:r>
        <w:rPr>
          <w:spacing w:val="-9"/>
        </w:rPr>
        <w:t> </w:t>
      </w:r>
      <w:r>
        <w:rPr/>
        <w:t>ultrapassagem</w:t>
      </w:r>
      <w:r>
        <w:rPr>
          <w:spacing w:val="-7"/>
        </w:rPr>
        <w:t> </w:t>
      </w:r>
      <w:r>
        <w:rPr/>
        <w:t>do</w:t>
      </w:r>
      <w:r>
        <w:rPr>
          <w:spacing w:val="-9"/>
        </w:rPr>
        <w:t> </w:t>
      </w:r>
      <w:r>
        <w:rPr/>
        <w:t>limite</w:t>
      </w:r>
      <w:r>
        <w:rPr>
          <w:spacing w:val="-7"/>
        </w:rPr>
        <w:t> </w:t>
      </w:r>
      <w:r>
        <w:rPr/>
        <w:t>em até 20%.</w:t>
      </w:r>
    </w:p>
    <w:p>
      <w:pPr>
        <w:pStyle w:val="BodyText"/>
        <w:spacing w:before="2"/>
        <w:rPr>
          <w:sz w:val="27"/>
        </w:rPr>
      </w:pPr>
    </w:p>
    <w:p>
      <w:pPr>
        <w:pStyle w:val="Heading5"/>
        <w:spacing w:before="1"/>
      </w:pPr>
      <w:r>
        <w:rPr>
          <w:spacing w:val="-2"/>
        </w:rPr>
        <w:t>Exemplo:</w:t>
      </w:r>
    </w:p>
    <w:p>
      <w:pPr>
        <w:pStyle w:val="BodyText"/>
        <w:spacing w:before="34"/>
        <w:ind w:left="293"/>
      </w:pPr>
      <w:r>
        <w:rPr/>
        <w:t>CNPJ</w:t>
      </w:r>
      <w:r>
        <w:rPr>
          <w:spacing w:val="-5"/>
        </w:rPr>
        <w:t> </w:t>
      </w:r>
      <w:r>
        <w:rPr/>
        <w:t>aberto</w:t>
      </w:r>
      <w:r>
        <w:rPr>
          <w:spacing w:val="-3"/>
        </w:rPr>
        <w:t> </w:t>
      </w:r>
      <w:r>
        <w:rPr/>
        <w:t>em</w:t>
      </w:r>
      <w:r>
        <w:rPr>
          <w:spacing w:val="-4"/>
        </w:rPr>
        <w:t> </w:t>
      </w:r>
      <w:r>
        <w:rPr/>
        <w:t>2016</w:t>
      </w:r>
      <w:r>
        <w:rPr>
          <w:spacing w:val="-5"/>
        </w:rPr>
        <w:t> </w:t>
      </w:r>
      <w:r>
        <w:rPr/>
        <w:t>(não</w:t>
      </w:r>
      <w:r>
        <w:rPr>
          <w:spacing w:val="-3"/>
        </w:rPr>
        <w:t> </w:t>
      </w:r>
      <w:r>
        <w:rPr/>
        <w:t>está</w:t>
      </w:r>
      <w:r>
        <w:rPr>
          <w:spacing w:val="-7"/>
        </w:rPr>
        <w:t> </w:t>
      </w:r>
      <w:r>
        <w:rPr/>
        <w:t>no</w:t>
      </w:r>
      <w:r>
        <w:rPr>
          <w:spacing w:val="-5"/>
        </w:rPr>
        <w:t> </w:t>
      </w:r>
      <w:r>
        <w:rPr/>
        <w:t>ano</w:t>
      </w:r>
      <w:r>
        <w:rPr>
          <w:spacing w:val="-5"/>
        </w:rPr>
        <w:t> </w:t>
      </w:r>
      <w:r>
        <w:rPr/>
        <w:t>de</w:t>
      </w:r>
      <w:r>
        <w:rPr>
          <w:spacing w:val="-5"/>
        </w:rPr>
        <w:t> </w:t>
      </w:r>
      <w:r>
        <w:rPr/>
        <w:t>início</w:t>
      </w:r>
      <w:r>
        <w:rPr>
          <w:spacing w:val="-4"/>
        </w:rPr>
        <w:t> </w:t>
      </w:r>
      <w:r>
        <w:rPr/>
        <w:t>de</w:t>
      </w:r>
      <w:r>
        <w:rPr>
          <w:spacing w:val="-4"/>
        </w:rPr>
        <w:t> </w:t>
      </w:r>
      <w:r>
        <w:rPr>
          <w:spacing w:val="-2"/>
        </w:rPr>
        <w:t>atividade)</w:t>
      </w:r>
    </w:p>
    <w:p>
      <w:pPr>
        <w:pStyle w:val="BodyText"/>
        <w:spacing w:line="276" w:lineRule="auto" w:before="34"/>
        <w:ind w:left="293" w:right="673"/>
        <w:jc w:val="both"/>
      </w:pPr>
      <w:r>
        <w:rPr/>
        <w:t>No início de setembro/2020, a empresa identificou que </w:t>
      </w:r>
      <w:r>
        <w:rPr>
          <w:u w:val="single"/>
        </w:rPr>
        <w:t>no mês de agosto</w:t>
      </w:r>
      <w:r>
        <w:rPr/>
        <w:t> a sua receita bruta acumulada no mercado</w:t>
      </w:r>
      <w:r>
        <w:rPr>
          <w:spacing w:val="-7"/>
        </w:rPr>
        <w:t> </w:t>
      </w:r>
      <w:r>
        <w:rPr/>
        <w:t>interno</w:t>
      </w:r>
      <w:r>
        <w:rPr>
          <w:spacing w:val="-6"/>
        </w:rPr>
        <w:t> </w:t>
      </w:r>
      <w:r>
        <w:rPr/>
        <w:t>(RBA</w:t>
      </w:r>
      <w:r>
        <w:rPr>
          <w:spacing w:val="-14"/>
        </w:rPr>
        <w:t> </w:t>
      </w:r>
      <w:r>
        <w:rPr/>
        <w:t>int) ultrapassou</w:t>
      </w:r>
      <w:r>
        <w:rPr>
          <w:spacing w:val="-4"/>
        </w:rPr>
        <w:t> </w:t>
      </w:r>
      <w:r>
        <w:rPr/>
        <w:t>o</w:t>
      </w:r>
      <w:r>
        <w:rPr>
          <w:spacing w:val="-4"/>
        </w:rPr>
        <w:t> </w:t>
      </w:r>
      <w:r>
        <w:rPr/>
        <w:t>limite</w:t>
      </w:r>
      <w:r>
        <w:rPr>
          <w:spacing w:val="-4"/>
        </w:rPr>
        <w:t> </w:t>
      </w:r>
      <w:r>
        <w:rPr/>
        <w:t>em</w:t>
      </w:r>
      <w:r>
        <w:rPr>
          <w:spacing w:val="-4"/>
        </w:rPr>
        <w:t> </w:t>
      </w:r>
      <w:r>
        <w:rPr/>
        <w:t>até</w:t>
      </w:r>
      <w:r>
        <w:rPr>
          <w:spacing w:val="-3"/>
        </w:rPr>
        <w:t> </w:t>
      </w:r>
      <w:r>
        <w:rPr/>
        <w:t>20%.</w:t>
      </w:r>
      <w:r>
        <w:rPr>
          <w:spacing w:val="-12"/>
        </w:rPr>
        <w:t> </w:t>
      </w:r>
      <w:r>
        <w:rPr/>
        <w:t>A</w:t>
      </w:r>
      <w:r>
        <w:rPr>
          <w:spacing w:val="-14"/>
        </w:rPr>
        <w:t> </w:t>
      </w:r>
      <w:r>
        <w:rPr/>
        <w:t>receita</w:t>
      </w:r>
      <w:r>
        <w:rPr>
          <w:spacing w:val="-4"/>
        </w:rPr>
        <w:t> </w:t>
      </w:r>
      <w:r>
        <w:rPr/>
        <w:t>auferida</w:t>
      </w:r>
      <w:r>
        <w:rPr>
          <w:spacing w:val="-4"/>
        </w:rPr>
        <w:t> </w:t>
      </w:r>
      <w:r>
        <w:rPr/>
        <w:t>de</w:t>
      </w:r>
      <w:r>
        <w:rPr>
          <w:spacing w:val="-4"/>
        </w:rPr>
        <w:t> </w:t>
      </w:r>
      <w:r>
        <w:rPr/>
        <w:t>janeiro</w:t>
      </w:r>
      <w:r>
        <w:rPr>
          <w:spacing w:val="-3"/>
        </w:rPr>
        <w:t> </w:t>
      </w:r>
      <w:r>
        <w:rPr/>
        <w:t>a</w:t>
      </w:r>
      <w:r>
        <w:rPr>
          <w:spacing w:val="-4"/>
        </w:rPr>
        <w:t> </w:t>
      </w:r>
      <w:r>
        <w:rPr/>
        <w:t>agosto</w:t>
      </w:r>
      <w:r>
        <w:rPr>
          <w:spacing w:val="-4"/>
        </w:rPr>
        <w:t> </w:t>
      </w:r>
      <w:r>
        <w:rPr/>
        <w:t>de</w:t>
      </w:r>
      <w:r>
        <w:rPr>
          <w:spacing w:val="-3"/>
        </w:rPr>
        <w:t> </w:t>
      </w:r>
      <w:r>
        <w:rPr/>
        <w:t>2020</w:t>
      </w:r>
      <w:r>
        <w:rPr>
          <w:spacing w:val="-3"/>
        </w:rPr>
        <w:t> </w:t>
      </w:r>
      <w:r>
        <w:rPr/>
        <w:t>foi de R$ 5.000.000,00.</w:t>
      </w:r>
    </w:p>
    <w:p>
      <w:pPr>
        <w:pStyle w:val="BodyText"/>
        <w:spacing w:before="1"/>
        <w:ind w:left="293"/>
        <w:jc w:val="both"/>
      </w:pPr>
      <w:r>
        <w:rPr/>
        <w:t>A</w:t>
      </w:r>
      <w:r>
        <w:rPr>
          <w:spacing w:val="-14"/>
        </w:rPr>
        <w:t> </w:t>
      </w:r>
      <w:r>
        <w:rPr/>
        <w:t>empresa</w:t>
      </w:r>
      <w:r>
        <w:rPr>
          <w:spacing w:val="-9"/>
        </w:rPr>
        <w:t> </w:t>
      </w:r>
      <w:r>
        <w:rPr/>
        <w:t>deve</w:t>
      </w:r>
      <w:r>
        <w:rPr>
          <w:spacing w:val="-7"/>
        </w:rPr>
        <w:t> </w:t>
      </w:r>
      <w:r>
        <w:rPr/>
        <w:t>comunicar</w:t>
      </w:r>
      <w:r>
        <w:rPr>
          <w:spacing w:val="-3"/>
        </w:rPr>
        <w:t> </w:t>
      </w:r>
      <w:r>
        <w:rPr/>
        <w:t>a</w:t>
      </w:r>
      <w:r>
        <w:rPr>
          <w:spacing w:val="-8"/>
        </w:rPr>
        <w:t> </w:t>
      </w:r>
      <w:r>
        <w:rPr/>
        <w:t>exclusão</w:t>
      </w:r>
      <w:r>
        <w:rPr>
          <w:spacing w:val="-6"/>
        </w:rPr>
        <w:t> </w:t>
      </w:r>
      <w:r>
        <w:rPr/>
        <w:t>com</w:t>
      </w:r>
      <w:r>
        <w:rPr>
          <w:spacing w:val="-5"/>
        </w:rPr>
        <w:t> </w:t>
      </w:r>
      <w:r>
        <w:rPr/>
        <w:t>efeitos,</w:t>
      </w:r>
      <w:r>
        <w:rPr>
          <w:spacing w:val="-5"/>
        </w:rPr>
        <w:t> </w:t>
      </w:r>
      <w:r>
        <w:rPr/>
        <w:t>em</w:t>
      </w:r>
      <w:r>
        <w:rPr>
          <w:spacing w:val="-6"/>
        </w:rPr>
        <w:t> </w:t>
      </w:r>
      <w:r>
        <w:rPr/>
        <w:t>princípio,</w:t>
      </w:r>
      <w:r>
        <w:rPr>
          <w:spacing w:val="-6"/>
        </w:rPr>
        <w:t> </w:t>
      </w:r>
      <w:r>
        <w:rPr/>
        <w:t>a</w:t>
      </w:r>
      <w:r>
        <w:rPr>
          <w:spacing w:val="-5"/>
        </w:rPr>
        <w:t> </w:t>
      </w:r>
      <w:r>
        <w:rPr/>
        <w:t>partir</w:t>
      </w:r>
      <w:r>
        <w:rPr>
          <w:spacing w:val="-6"/>
        </w:rPr>
        <w:t> </w:t>
      </w:r>
      <w:r>
        <w:rPr/>
        <w:t>de</w:t>
      </w:r>
      <w:r>
        <w:rPr>
          <w:spacing w:val="-5"/>
        </w:rPr>
        <w:t> </w:t>
      </w:r>
      <w:r>
        <w:rPr>
          <w:spacing w:val="-2"/>
        </w:rPr>
        <w:t>01/01/2021.</w:t>
      </w:r>
    </w:p>
    <w:p>
      <w:pPr>
        <w:pStyle w:val="BodyText"/>
        <w:spacing w:before="5"/>
        <w:rPr>
          <w:sz w:val="30"/>
        </w:rPr>
      </w:pPr>
    </w:p>
    <w:p>
      <w:pPr>
        <w:pStyle w:val="BodyText"/>
        <w:ind w:left="293"/>
        <w:jc w:val="both"/>
      </w:pPr>
      <w:r>
        <w:rPr>
          <w:spacing w:val="-2"/>
        </w:rPr>
        <w:t>Ao</w:t>
      </w:r>
      <w:r>
        <w:rPr>
          <w:spacing w:val="-7"/>
        </w:rPr>
        <w:t> </w:t>
      </w:r>
      <w:r>
        <w:rPr>
          <w:spacing w:val="-2"/>
        </w:rPr>
        <w:t>acessar</w:t>
      </w:r>
      <w:r>
        <w:rPr>
          <w:spacing w:val="-8"/>
        </w:rPr>
        <w:t> </w:t>
      </w:r>
      <w:r>
        <w:rPr>
          <w:spacing w:val="-2"/>
        </w:rPr>
        <w:t>o</w:t>
      </w:r>
      <w:r>
        <w:rPr>
          <w:spacing w:val="-6"/>
        </w:rPr>
        <w:t> </w:t>
      </w:r>
      <w:r>
        <w:rPr>
          <w:spacing w:val="-2"/>
        </w:rPr>
        <w:t>aplicativo,</w:t>
      </w:r>
      <w:r>
        <w:rPr>
          <w:spacing w:val="-7"/>
        </w:rPr>
        <w:t> </w:t>
      </w:r>
      <w:r>
        <w:rPr>
          <w:spacing w:val="-2"/>
        </w:rPr>
        <w:t>será</w:t>
      </w:r>
      <w:r>
        <w:rPr>
          <w:spacing w:val="-8"/>
        </w:rPr>
        <w:t> </w:t>
      </w:r>
      <w:r>
        <w:rPr>
          <w:spacing w:val="-2"/>
        </w:rPr>
        <w:t>apresentada</w:t>
      </w:r>
      <w:r>
        <w:rPr>
          <w:spacing w:val="-7"/>
        </w:rPr>
        <w:t> </w:t>
      </w:r>
      <w:r>
        <w:rPr>
          <w:spacing w:val="-2"/>
        </w:rPr>
        <w:t>uma</w:t>
      </w:r>
      <w:r>
        <w:rPr>
          <w:spacing w:val="-7"/>
        </w:rPr>
        <w:t> </w:t>
      </w:r>
      <w:r>
        <w:rPr>
          <w:spacing w:val="-2"/>
        </w:rPr>
        <w:t>listagem</w:t>
      </w:r>
      <w:r>
        <w:rPr>
          <w:spacing w:val="-8"/>
        </w:rPr>
        <w:t> </w:t>
      </w:r>
      <w:r>
        <w:rPr>
          <w:spacing w:val="-2"/>
        </w:rPr>
        <w:t>com</w:t>
      </w:r>
      <w:r>
        <w:rPr>
          <w:spacing w:val="-7"/>
        </w:rPr>
        <w:t> </w:t>
      </w:r>
      <w:r>
        <w:rPr>
          <w:spacing w:val="-2"/>
        </w:rPr>
        <w:t>os</w:t>
      </w:r>
      <w:r>
        <w:rPr>
          <w:spacing w:val="-5"/>
        </w:rPr>
        <w:t> </w:t>
      </w:r>
      <w:r>
        <w:rPr>
          <w:spacing w:val="-2"/>
        </w:rPr>
        <w:t>motivos</w:t>
      </w:r>
      <w:r>
        <w:rPr>
          <w:spacing w:val="-8"/>
        </w:rPr>
        <w:t> </w:t>
      </w:r>
      <w:r>
        <w:rPr>
          <w:spacing w:val="-2"/>
        </w:rPr>
        <w:t>para</w:t>
      </w:r>
      <w:r>
        <w:rPr>
          <w:spacing w:val="-5"/>
        </w:rPr>
        <w:t> </w:t>
      </w:r>
      <w:r>
        <w:rPr>
          <w:spacing w:val="-2"/>
        </w:rPr>
        <w:t>a</w:t>
      </w:r>
      <w:r>
        <w:rPr>
          <w:spacing w:val="-7"/>
        </w:rPr>
        <w:t> </w:t>
      </w:r>
      <w:r>
        <w:rPr>
          <w:spacing w:val="-2"/>
        </w:rPr>
        <w:t>exclusão</w:t>
      </w:r>
      <w:r>
        <w:rPr>
          <w:spacing w:val="-6"/>
        </w:rPr>
        <w:t> </w:t>
      </w:r>
      <w:r>
        <w:rPr>
          <w:spacing w:val="-2"/>
        </w:rPr>
        <w:t>do</w:t>
      </w:r>
      <w:r>
        <w:rPr>
          <w:spacing w:val="-7"/>
        </w:rPr>
        <w:t> </w:t>
      </w:r>
      <w:r>
        <w:rPr>
          <w:spacing w:val="-2"/>
        </w:rPr>
        <w:t>Simples</w:t>
      </w:r>
      <w:r>
        <w:rPr>
          <w:spacing w:val="-5"/>
        </w:rPr>
        <w:t> </w:t>
      </w:r>
      <w:r>
        <w:rPr>
          <w:spacing w:val="-2"/>
        </w:rPr>
        <w:t>Nacional.</w:t>
      </w:r>
    </w:p>
    <w:p>
      <w:pPr>
        <w:pStyle w:val="BodyText"/>
        <w:spacing w:before="2"/>
        <w:rPr>
          <w:sz w:val="26"/>
        </w:rPr>
      </w:pPr>
    </w:p>
    <w:p>
      <w:pPr>
        <w:pStyle w:val="BodyText"/>
        <w:spacing w:line="276" w:lineRule="auto"/>
        <w:ind w:left="293" w:right="678"/>
        <w:jc w:val="both"/>
      </w:pPr>
      <w:r>
        <w:rPr/>
        <w:t>Selecione “Exclusão por comunicação obrigatória do contribuinte – Excesso de receita bruta interna fora do ano-calendário de início de atividades – até 20% do limite” e em seguida “Selecionar Motivo”.</w:t>
      </w:r>
    </w:p>
    <w:p>
      <w:pPr>
        <w:pStyle w:val="BodyText"/>
        <w:spacing w:before="3"/>
        <w:rPr>
          <w:sz w:val="15"/>
        </w:rPr>
      </w:pPr>
      <w:r>
        <w:rPr/>
        <w:drawing>
          <wp:anchor distT="0" distB="0" distL="0" distR="0" allowOverlap="1" layoutInCell="1" locked="0" behindDoc="1" simplePos="0" relativeHeight="487592960">
            <wp:simplePos x="0" y="0"/>
            <wp:positionH relativeFrom="page">
              <wp:posOffset>862122</wp:posOffset>
            </wp:positionH>
            <wp:positionV relativeFrom="paragraph">
              <wp:posOffset>126848</wp:posOffset>
            </wp:positionV>
            <wp:extent cx="5945882" cy="1940909"/>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20" cstate="print"/>
                    <a:stretch>
                      <a:fillRect/>
                    </a:stretch>
                  </pic:blipFill>
                  <pic:spPr>
                    <a:xfrm>
                      <a:off x="0" y="0"/>
                      <a:ext cx="5945882" cy="1940909"/>
                    </a:xfrm>
                    <a:prstGeom prst="rect">
                      <a:avLst/>
                    </a:prstGeom>
                  </pic:spPr>
                </pic:pic>
              </a:graphicData>
            </a:graphic>
          </wp:anchor>
        </w:drawing>
      </w:r>
    </w:p>
    <w:p>
      <w:pPr>
        <w:pStyle w:val="BodyText"/>
        <w:spacing w:before="6"/>
        <w:rPr>
          <w:sz w:val="30"/>
        </w:rPr>
      </w:pPr>
    </w:p>
    <w:p>
      <w:pPr>
        <w:pStyle w:val="BodyText"/>
        <w:spacing w:line="276" w:lineRule="auto"/>
        <w:ind w:left="293" w:right="681"/>
        <w:jc w:val="both"/>
      </w:pPr>
      <w:r>
        <w:rPr/>
        <w:t>É</w:t>
      </w:r>
      <w:r>
        <w:rPr>
          <w:spacing w:val="-14"/>
        </w:rPr>
        <w:t> </w:t>
      </w:r>
      <w:r>
        <w:rPr/>
        <w:t>solicitado</w:t>
      </w:r>
      <w:r>
        <w:rPr>
          <w:spacing w:val="-14"/>
        </w:rPr>
        <w:t> </w:t>
      </w:r>
      <w:r>
        <w:rPr/>
        <w:t>informar</w:t>
      </w:r>
      <w:r>
        <w:rPr>
          <w:spacing w:val="-14"/>
        </w:rPr>
        <w:t> </w:t>
      </w:r>
      <w:r>
        <w:rPr/>
        <w:t>a</w:t>
      </w:r>
      <w:r>
        <w:rPr>
          <w:spacing w:val="-14"/>
        </w:rPr>
        <w:t> </w:t>
      </w:r>
      <w:r>
        <w:rPr/>
        <w:t>data</w:t>
      </w:r>
      <w:r>
        <w:rPr>
          <w:spacing w:val="-14"/>
        </w:rPr>
        <w:t> </w:t>
      </w:r>
      <w:r>
        <w:rPr/>
        <w:t>em</w:t>
      </w:r>
      <w:r>
        <w:rPr>
          <w:spacing w:val="-14"/>
        </w:rPr>
        <w:t> </w:t>
      </w:r>
      <w:r>
        <w:rPr/>
        <w:t>que</w:t>
      </w:r>
      <w:r>
        <w:rPr>
          <w:spacing w:val="-14"/>
        </w:rPr>
        <w:t> </w:t>
      </w:r>
      <w:r>
        <w:rPr/>
        <w:t>a</w:t>
      </w:r>
      <w:r>
        <w:rPr>
          <w:spacing w:val="-14"/>
        </w:rPr>
        <w:t> </w:t>
      </w:r>
      <w:r>
        <w:rPr/>
        <w:t>RBAint</w:t>
      </w:r>
      <w:r>
        <w:rPr>
          <w:spacing w:val="-14"/>
        </w:rPr>
        <w:t> </w:t>
      </w:r>
      <w:r>
        <w:rPr/>
        <w:t>ultrapassou</w:t>
      </w:r>
      <w:r>
        <w:rPr>
          <w:spacing w:val="-13"/>
        </w:rPr>
        <w:t> </w:t>
      </w:r>
      <w:r>
        <w:rPr/>
        <w:t>o</w:t>
      </w:r>
      <w:r>
        <w:rPr>
          <w:spacing w:val="-14"/>
        </w:rPr>
        <w:t> </w:t>
      </w:r>
      <w:r>
        <w:rPr/>
        <w:t>limite</w:t>
      </w:r>
      <w:r>
        <w:rPr>
          <w:spacing w:val="-14"/>
        </w:rPr>
        <w:t> </w:t>
      </w:r>
      <w:r>
        <w:rPr/>
        <w:t>em</w:t>
      </w:r>
      <w:r>
        <w:rPr>
          <w:spacing w:val="-14"/>
        </w:rPr>
        <w:t> </w:t>
      </w:r>
      <w:r>
        <w:rPr/>
        <w:t>até</w:t>
      </w:r>
      <w:r>
        <w:rPr>
          <w:spacing w:val="-14"/>
        </w:rPr>
        <w:t> </w:t>
      </w:r>
      <w:r>
        <w:rPr/>
        <w:t>20%</w:t>
      </w:r>
      <w:r>
        <w:rPr>
          <w:spacing w:val="-14"/>
        </w:rPr>
        <w:t> </w:t>
      </w:r>
      <w:r>
        <w:rPr/>
        <w:t>(data</w:t>
      </w:r>
      <w:r>
        <w:rPr>
          <w:spacing w:val="-14"/>
        </w:rPr>
        <w:t> </w:t>
      </w:r>
      <w:r>
        <w:rPr/>
        <w:t>do</w:t>
      </w:r>
      <w:r>
        <w:rPr>
          <w:spacing w:val="-14"/>
        </w:rPr>
        <w:t> </w:t>
      </w:r>
      <w:r>
        <w:rPr/>
        <w:t>fato</w:t>
      </w:r>
      <w:r>
        <w:rPr>
          <w:spacing w:val="-14"/>
        </w:rPr>
        <w:t> </w:t>
      </w:r>
      <w:r>
        <w:rPr/>
        <w:t>motivador).</w:t>
      </w:r>
      <w:r>
        <w:rPr>
          <w:spacing w:val="-13"/>
        </w:rPr>
        <w:t> </w:t>
      </w:r>
      <w:r>
        <w:rPr/>
        <w:t>Informe o último dia do mês da ultrapassagem, no exemplo, 31/08/2020, e clique no botão “Calcular a data efeito da </w:t>
      </w:r>
      <w:r>
        <w:rPr>
          <w:spacing w:val="-2"/>
        </w:rPr>
        <w:t>exclusão”.</w:t>
      </w:r>
    </w:p>
    <w:p>
      <w:pPr>
        <w:pStyle w:val="BodyText"/>
      </w:pPr>
    </w:p>
    <w:p>
      <w:pPr>
        <w:pStyle w:val="BodyText"/>
        <w:spacing w:before="10"/>
        <w:rPr>
          <w:sz w:val="13"/>
        </w:rPr>
      </w:pPr>
      <w:r>
        <w:rPr/>
        <w:drawing>
          <wp:anchor distT="0" distB="0" distL="0" distR="0" allowOverlap="1" layoutInCell="1" locked="0" behindDoc="1" simplePos="0" relativeHeight="487593472">
            <wp:simplePos x="0" y="0"/>
            <wp:positionH relativeFrom="page">
              <wp:posOffset>717550</wp:posOffset>
            </wp:positionH>
            <wp:positionV relativeFrom="paragraph">
              <wp:posOffset>116996</wp:posOffset>
            </wp:positionV>
            <wp:extent cx="6101600" cy="1082039"/>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21" cstate="print"/>
                    <a:stretch>
                      <a:fillRect/>
                    </a:stretch>
                  </pic:blipFill>
                  <pic:spPr>
                    <a:xfrm>
                      <a:off x="0" y="0"/>
                      <a:ext cx="6101600" cy="1082039"/>
                    </a:xfrm>
                    <a:prstGeom prst="rect">
                      <a:avLst/>
                    </a:prstGeom>
                  </pic:spPr>
                </pic:pic>
              </a:graphicData>
            </a:graphic>
          </wp:anchor>
        </w:drawing>
      </w:r>
    </w:p>
    <w:p>
      <w:pPr>
        <w:pStyle w:val="BodyText"/>
        <w:spacing w:before="1"/>
        <w:rPr>
          <w:sz w:val="28"/>
        </w:rPr>
      </w:pPr>
    </w:p>
    <w:p>
      <w:pPr>
        <w:pStyle w:val="BodyText"/>
        <w:spacing w:line="276" w:lineRule="auto"/>
        <w:ind w:left="293" w:right="685"/>
        <w:jc w:val="both"/>
      </w:pPr>
      <w:r>
        <w:rPr/>
        <w:t>O sistema exibirá mensagem informando que o contribuinte será excluído do Simples Nacional a partir do primeiro dia do ano-calendário seguinte e solicitará a confirmação.</w:t>
      </w:r>
    </w:p>
    <w:p>
      <w:pPr>
        <w:spacing w:after="0" w:line="276" w:lineRule="auto"/>
        <w:jc w:val="both"/>
        <w:sectPr>
          <w:pgSz w:w="11910" w:h="16840"/>
          <w:pgMar w:header="0" w:footer="1061" w:top="620" w:bottom="1260" w:left="840" w:right="460"/>
        </w:sectPr>
      </w:pPr>
    </w:p>
    <w:p>
      <w:pPr>
        <w:pStyle w:val="BodyText"/>
        <w:ind w:left="110"/>
      </w:pPr>
      <w:r>
        <w:rPr/>
        <w:drawing>
          <wp:inline distT="0" distB="0" distL="0" distR="0">
            <wp:extent cx="6095313" cy="1723548"/>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22" cstate="print"/>
                    <a:stretch>
                      <a:fillRect/>
                    </a:stretch>
                  </pic:blipFill>
                  <pic:spPr>
                    <a:xfrm>
                      <a:off x="0" y="0"/>
                      <a:ext cx="6095313" cy="1723548"/>
                    </a:xfrm>
                    <a:prstGeom prst="rect">
                      <a:avLst/>
                    </a:prstGeom>
                  </pic:spPr>
                </pic:pic>
              </a:graphicData>
            </a:graphic>
          </wp:inline>
        </w:drawing>
      </w:r>
      <w:r>
        <w:rPr/>
      </w:r>
    </w:p>
    <w:p>
      <w:pPr>
        <w:spacing w:before="21"/>
        <w:ind w:left="473" w:right="0" w:firstLine="0"/>
        <w:jc w:val="left"/>
        <w:rPr>
          <w:sz w:val="16"/>
        </w:rPr>
      </w:pPr>
      <w:r>
        <w:rPr>
          <w:sz w:val="16"/>
        </w:rPr>
        <w:t>(simulação</w:t>
      </w:r>
      <w:r>
        <w:rPr>
          <w:spacing w:val="-7"/>
          <w:sz w:val="16"/>
        </w:rPr>
        <w:t> </w:t>
      </w:r>
      <w:r>
        <w:rPr>
          <w:sz w:val="16"/>
        </w:rPr>
        <w:t>realizada</w:t>
      </w:r>
      <w:r>
        <w:rPr>
          <w:spacing w:val="-6"/>
          <w:sz w:val="16"/>
        </w:rPr>
        <w:t> </w:t>
      </w:r>
      <w:r>
        <w:rPr>
          <w:sz w:val="16"/>
        </w:rPr>
        <w:t>em</w:t>
      </w:r>
      <w:r>
        <w:rPr>
          <w:spacing w:val="-6"/>
          <w:sz w:val="16"/>
        </w:rPr>
        <w:t> </w:t>
      </w:r>
      <w:r>
        <w:rPr>
          <w:spacing w:val="-2"/>
          <w:sz w:val="16"/>
        </w:rPr>
        <w:t>10/09/2020)</w:t>
      </w:r>
    </w:p>
    <w:p>
      <w:pPr>
        <w:pStyle w:val="BodyText"/>
        <w:rPr>
          <w:sz w:val="18"/>
        </w:rPr>
      </w:pPr>
    </w:p>
    <w:p>
      <w:pPr>
        <w:pStyle w:val="BodyText"/>
        <w:spacing w:before="9"/>
        <w:rPr>
          <w:sz w:val="24"/>
        </w:rPr>
      </w:pPr>
    </w:p>
    <w:p>
      <w:pPr>
        <w:pStyle w:val="Heading4"/>
      </w:pPr>
      <w:r>
        <w:rPr/>
        <w:drawing>
          <wp:anchor distT="0" distB="0" distL="0" distR="0" allowOverlap="1" layoutInCell="1" locked="0" behindDoc="0" simplePos="0" relativeHeight="15735808">
            <wp:simplePos x="0" y="0"/>
            <wp:positionH relativeFrom="page">
              <wp:posOffset>720090</wp:posOffset>
            </wp:positionH>
            <wp:positionV relativeFrom="paragraph">
              <wp:posOffset>-94235</wp:posOffset>
            </wp:positionV>
            <wp:extent cx="237058" cy="213359"/>
            <wp:effectExtent l="0" t="0" r="0" b="0"/>
            <wp:wrapNone/>
            <wp:docPr id="19" name="Image 19"/>
            <wp:cNvGraphicFramePr>
              <a:graphicFrameLocks/>
            </wp:cNvGraphicFramePr>
            <a:graphic>
              <a:graphicData uri="http://schemas.openxmlformats.org/drawingml/2006/picture">
                <pic:pic>
                  <pic:nvPicPr>
                    <pic:cNvPr id="19" name="Image 19"/>
                    <pic:cNvPicPr/>
                  </pic:nvPicPr>
                  <pic:blipFill>
                    <a:blip r:embed="rId7" cstate="print"/>
                    <a:stretch>
                      <a:fillRect/>
                    </a:stretch>
                  </pic:blipFill>
                  <pic:spPr>
                    <a:xfrm>
                      <a:off x="0" y="0"/>
                      <a:ext cx="237058" cy="213359"/>
                    </a:xfrm>
                    <a:prstGeom prst="rect">
                      <a:avLst/>
                    </a:prstGeom>
                  </pic:spPr>
                </pic:pic>
              </a:graphicData>
            </a:graphic>
          </wp:anchor>
        </w:drawing>
      </w:r>
      <w:r>
        <w:rPr>
          <w:spacing w:val="-2"/>
        </w:rPr>
        <w:t>ATENÇÃO</w:t>
      </w:r>
    </w:p>
    <w:p>
      <w:pPr>
        <w:pStyle w:val="BodyText"/>
        <w:spacing w:line="276" w:lineRule="auto" w:before="34"/>
        <w:ind w:left="293" w:right="674"/>
        <w:jc w:val="both"/>
      </w:pPr>
      <w:r>
        <w:rPr/>
        <w:t>Após comunicar a exclusão pela ultrapassagem do limite de receita em até 20%, caso, no mesmo ano- calendário, a empresa</w:t>
      </w:r>
      <w:r>
        <w:rPr>
          <w:spacing w:val="-2"/>
        </w:rPr>
        <w:t> </w:t>
      </w:r>
      <w:r>
        <w:rPr/>
        <w:t>ultrapasse</w:t>
      </w:r>
      <w:r>
        <w:rPr>
          <w:spacing w:val="-2"/>
        </w:rPr>
        <w:t> </w:t>
      </w:r>
      <w:r>
        <w:rPr/>
        <w:t>o limite em mais</w:t>
      </w:r>
      <w:r>
        <w:rPr>
          <w:spacing w:val="-1"/>
        </w:rPr>
        <w:t> </w:t>
      </w:r>
      <w:r>
        <w:rPr/>
        <w:t>de 20%, </w:t>
      </w:r>
      <w:r>
        <w:rPr>
          <w:b/>
          <w:u w:val="single"/>
        </w:rPr>
        <w:t>DEVERÁ</w:t>
      </w:r>
      <w:r>
        <w:rPr>
          <w:b/>
          <w:spacing w:val="-1"/>
        </w:rPr>
        <w:t> </w:t>
      </w:r>
      <w:r>
        <w:rPr/>
        <w:t>comunicar nova exclusão no Portal do Simples Nacional, pois a exclusão deverá produzir efeitos em data anterior.</w:t>
      </w:r>
    </w:p>
    <w:p>
      <w:pPr>
        <w:pStyle w:val="BodyText"/>
        <w:spacing w:before="1"/>
        <w:rPr>
          <w:sz w:val="23"/>
        </w:rPr>
      </w:pPr>
    </w:p>
    <w:p>
      <w:pPr>
        <w:pStyle w:val="BodyText"/>
        <w:spacing w:line="276" w:lineRule="auto"/>
        <w:ind w:left="293" w:right="677"/>
        <w:jc w:val="both"/>
      </w:pPr>
      <w:r>
        <w:rPr/>
        <w:t>No nosso exemplo, no início de setembro/2020, a empresa comunicou a exclusão obrigatória por ultrapassagem</w:t>
      </w:r>
      <w:r>
        <w:rPr>
          <w:spacing w:val="-13"/>
        </w:rPr>
        <w:t> </w:t>
      </w:r>
      <w:r>
        <w:rPr/>
        <w:t>do</w:t>
      </w:r>
      <w:r>
        <w:rPr>
          <w:spacing w:val="-11"/>
        </w:rPr>
        <w:t> </w:t>
      </w:r>
      <w:r>
        <w:rPr/>
        <w:t>limite</w:t>
      </w:r>
      <w:r>
        <w:rPr>
          <w:spacing w:val="-13"/>
        </w:rPr>
        <w:t> </w:t>
      </w:r>
      <w:r>
        <w:rPr/>
        <w:t>em</w:t>
      </w:r>
      <w:r>
        <w:rPr>
          <w:spacing w:val="-11"/>
        </w:rPr>
        <w:t> </w:t>
      </w:r>
      <w:r>
        <w:rPr/>
        <w:t>até</w:t>
      </w:r>
      <w:r>
        <w:rPr>
          <w:spacing w:val="-13"/>
        </w:rPr>
        <w:t> </w:t>
      </w:r>
      <w:r>
        <w:rPr/>
        <w:t>20%</w:t>
      </w:r>
      <w:r>
        <w:rPr>
          <w:spacing w:val="-12"/>
        </w:rPr>
        <w:t> </w:t>
      </w:r>
      <w:r>
        <w:rPr/>
        <w:t>(data</w:t>
      </w:r>
      <w:r>
        <w:rPr>
          <w:spacing w:val="-13"/>
        </w:rPr>
        <w:t> </w:t>
      </w:r>
      <w:r>
        <w:rPr/>
        <w:t>do</w:t>
      </w:r>
      <w:r>
        <w:rPr>
          <w:spacing w:val="-13"/>
        </w:rPr>
        <w:t> </w:t>
      </w:r>
      <w:r>
        <w:rPr/>
        <w:t>fato</w:t>
      </w:r>
      <w:r>
        <w:rPr>
          <w:spacing w:val="-13"/>
        </w:rPr>
        <w:t> </w:t>
      </w:r>
      <w:r>
        <w:rPr/>
        <w:t>motivador</w:t>
      </w:r>
      <w:r>
        <w:rPr>
          <w:spacing w:val="-12"/>
        </w:rPr>
        <w:t> </w:t>
      </w:r>
      <w:r>
        <w:rPr/>
        <w:t>em</w:t>
      </w:r>
      <w:r>
        <w:rPr>
          <w:spacing w:val="-13"/>
        </w:rPr>
        <w:t> </w:t>
      </w:r>
      <w:r>
        <w:rPr/>
        <w:t>31/08/2020),</w:t>
      </w:r>
      <w:r>
        <w:rPr>
          <w:spacing w:val="-13"/>
        </w:rPr>
        <w:t> </w:t>
      </w:r>
      <w:r>
        <w:rPr/>
        <w:t>cujos</w:t>
      </w:r>
      <w:r>
        <w:rPr>
          <w:spacing w:val="-9"/>
        </w:rPr>
        <w:t> </w:t>
      </w:r>
      <w:r>
        <w:rPr/>
        <w:t>efeitos</w:t>
      </w:r>
      <w:r>
        <w:rPr>
          <w:spacing w:val="-12"/>
        </w:rPr>
        <w:t> </w:t>
      </w:r>
      <w:r>
        <w:rPr/>
        <w:t>eram,</w:t>
      </w:r>
      <w:r>
        <w:rPr>
          <w:spacing w:val="-13"/>
        </w:rPr>
        <w:t> </w:t>
      </w:r>
      <w:r>
        <w:rPr/>
        <w:t>em</w:t>
      </w:r>
      <w:r>
        <w:rPr>
          <w:spacing w:val="-13"/>
        </w:rPr>
        <w:t> </w:t>
      </w:r>
      <w:r>
        <w:rPr/>
        <w:t>princípio, a partir de 01/01/2021.</w:t>
      </w:r>
    </w:p>
    <w:p>
      <w:pPr>
        <w:pStyle w:val="BodyText"/>
        <w:spacing w:before="1"/>
        <w:rPr>
          <w:sz w:val="23"/>
        </w:rPr>
      </w:pPr>
    </w:p>
    <w:p>
      <w:pPr>
        <w:pStyle w:val="Heading2"/>
        <w:spacing w:line="276" w:lineRule="auto"/>
        <w:ind w:right="671"/>
      </w:pPr>
      <w:r>
        <w:rPr>
          <w:sz w:val="20"/>
        </w:rPr>
        <w:t>Contudo, no início de novembro/2020, verificou </w:t>
      </w:r>
      <w:r>
        <w:rPr/>
        <w:t>que </w:t>
      </w:r>
      <w:r>
        <w:rPr>
          <w:u w:val="single"/>
        </w:rPr>
        <w:t>no mês de outubro</w:t>
      </w:r>
      <w:r>
        <w:rPr/>
        <w:t> a sua receita bruta acumulada no mercado interno (RBA int) ultrapassou o limite em mais de 20%. A receita auferida de janeiro a outubro de 2020 foi de R$ 6.000.000,00.</w:t>
      </w:r>
    </w:p>
    <w:p>
      <w:pPr>
        <w:pStyle w:val="BodyText"/>
        <w:spacing w:before="11"/>
        <w:rPr>
          <w:sz w:val="22"/>
        </w:rPr>
      </w:pPr>
    </w:p>
    <w:p>
      <w:pPr>
        <w:pStyle w:val="BodyText"/>
        <w:spacing w:line="276" w:lineRule="auto"/>
        <w:ind w:left="293" w:right="677"/>
        <w:jc w:val="both"/>
      </w:pPr>
      <w:r>
        <w:rPr/>
        <w:t>A</w:t>
      </w:r>
      <w:r>
        <w:rPr>
          <w:spacing w:val="-12"/>
        </w:rPr>
        <w:t> </w:t>
      </w:r>
      <w:r>
        <w:rPr/>
        <w:t>empresa</w:t>
      </w:r>
      <w:r>
        <w:rPr>
          <w:spacing w:val="-1"/>
        </w:rPr>
        <w:t> </w:t>
      </w:r>
      <w:r>
        <w:rPr/>
        <w:t>deve</w:t>
      </w:r>
      <w:r>
        <w:rPr>
          <w:spacing w:val="-1"/>
        </w:rPr>
        <w:t> </w:t>
      </w:r>
      <w:r>
        <w:rPr/>
        <w:t>fazer </w:t>
      </w:r>
      <w:r>
        <w:rPr>
          <w:u w:val="single"/>
        </w:rPr>
        <w:t>nova comunicação</w:t>
      </w:r>
      <w:r>
        <w:rPr>
          <w:spacing w:val="-1"/>
          <w:u w:val="single"/>
        </w:rPr>
        <w:t> </w:t>
      </w:r>
      <w:r>
        <w:rPr>
          <w:u w:val="single"/>
        </w:rPr>
        <w:t>de</w:t>
      </w:r>
      <w:r>
        <w:rPr>
          <w:spacing w:val="-1"/>
          <w:u w:val="single"/>
        </w:rPr>
        <w:t> </w:t>
      </w:r>
      <w:r>
        <w:rPr>
          <w:u w:val="single"/>
        </w:rPr>
        <w:t>exclusão,</w:t>
      </w:r>
      <w:r>
        <w:rPr/>
        <w:t> pois estará sujeita</w:t>
      </w:r>
      <w:r>
        <w:rPr>
          <w:spacing w:val="-1"/>
        </w:rPr>
        <w:t> </w:t>
      </w:r>
      <w:r>
        <w:rPr/>
        <w:t>à</w:t>
      </w:r>
      <w:r>
        <w:rPr>
          <w:spacing w:val="-1"/>
        </w:rPr>
        <w:t> </w:t>
      </w:r>
      <w:r>
        <w:rPr/>
        <w:t>exclusão</w:t>
      </w:r>
      <w:r>
        <w:rPr>
          <w:spacing w:val="-1"/>
        </w:rPr>
        <w:t> </w:t>
      </w:r>
      <w:r>
        <w:rPr/>
        <w:t>a</w:t>
      </w:r>
      <w:r>
        <w:rPr>
          <w:spacing w:val="-1"/>
        </w:rPr>
        <w:t> </w:t>
      </w:r>
      <w:r>
        <w:rPr/>
        <w:t>partir de</w:t>
      </w:r>
      <w:r>
        <w:rPr>
          <w:spacing w:val="-1"/>
        </w:rPr>
        <w:t> </w:t>
      </w:r>
      <w:r>
        <w:rPr/>
        <w:t>01/11/2020, e</w:t>
      </w:r>
      <w:r>
        <w:rPr>
          <w:spacing w:val="-10"/>
        </w:rPr>
        <w:t> </w:t>
      </w:r>
      <w:r>
        <w:rPr/>
        <w:t>não</w:t>
      </w:r>
      <w:r>
        <w:rPr>
          <w:spacing w:val="-11"/>
        </w:rPr>
        <w:t> </w:t>
      </w:r>
      <w:r>
        <w:rPr/>
        <w:t>mais</w:t>
      </w:r>
      <w:r>
        <w:rPr>
          <w:spacing w:val="-10"/>
        </w:rPr>
        <w:t> </w:t>
      </w:r>
      <w:r>
        <w:rPr/>
        <w:t>a</w:t>
      </w:r>
      <w:r>
        <w:rPr>
          <w:spacing w:val="-9"/>
        </w:rPr>
        <w:t> </w:t>
      </w:r>
      <w:r>
        <w:rPr/>
        <w:t>partir</w:t>
      </w:r>
      <w:r>
        <w:rPr>
          <w:spacing w:val="-8"/>
        </w:rPr>
        <w:t> </w:t>
      </w:r>
      <w:r>
        <w:rPr/>
        <w:t>de</w:t>
      </w:r>
      <w:r>
        <w:rPr>
          <w:spacing w:val="-11"/>
        </w:rPr>
        <w:t> </w:t>
      </w:r>
      <w:r>
        <w:rPr/>
        <w:t>01/01/2021.</w:t>
      </w:r>
      <w:r>
        <w:rPr>
          <w:spacing w:val="-11"/>
        </w:rPr>
        <w:t> </w:t>
      </w:r>
      <w:r>
        <w:rPr/>
        <w:t>O</w:t>
      </w:r>
      <w:r>
        <w:rPr>
          <w:spacing w:val="-10"/>
        </w:rPr>
        <w:t> </w:t>
      </w:r>
      <w:r>
        <w:rPr/>
        <w:t>prazo</w:t>
      </w:r>
      <w:r>
        <w:rPr>
          <w:spacing w:val="-9"/>
        </w:rPr>
        <w:t> </w:t>
      </w:r>
      <w:r>
        <w:rPr/>
        <w:t>para</w:t>
      </w:r>
      <w:r>
        <w:rPr>
          <w:spacing w:val="-9"/>
        </w:rPr>
        <w:t> </w:t>
      </w:r>
      <w:r>
        <w:rPr/>
        <w:t>essa</w:t>
      </w:r>
      <w:r>
        <w:rPr>
          <w:spacing w:val="-10"/>
        </w:rPr>
        <w:t> </w:t>
      </w:r>
      <w:r>
        <w:rPr/>
        <w:t>comunicação</w:t>
      </w:r>
      <w:r>
        <w:rPr>
          <w:spacing w:val="-9"/>
        </w:rPr>
        <w:t> </w:t>
      </w:r>
      <w:r>
        <w:rPr/>
        <w:t>é</w:t>
      </w:r>
      <w:r>
        <w:rPr>
          <w:spacing w:val="-10"/>
        </w:rPr>
        <w:t> </w:t>
      </w:r>
      <w:r>
        <w:rPr/>
        <w:t>até</w:t>
      </w:r>
      <w:r>
        <w:rPr>
          <w:spacing w:val="-11"/>
        </w:rPr>
        <w:t> </w:t>
      </w:r>
      <w:r>
        <w:rPr/>
        <w:t>o</w:t>
      </w:r>
      <w:r>
        <w:rPr>
          <w:spacing w:val="-9"/>
        </w:rPr>
        <w:t> </w:t>
      </w:r>
      <w:r>
        <w:rPr/>
        <w:t>último</w:t>
      </w:r>
      <w:r>
        <w:rPr>
          <w:spacing w:val="-9"/>
        </w:rPr>
        <w:t> </w:t>
      </w:r>
      <w:r>
        <w:rPr/>
        <w:t>dia</w:t>
      </w:r>
      <w:r>
        <w:rPr>
          <w:spacing w:val="-9"/>
        </w:rPr>
        <w:t> </w:t>
      </w:r>
      <w:r>
        <w:rPr/>
        <w:t>útil</w:t>
      </w:r>
      <w:r>
        <w:rPr>
          <w:spacing w:val="-11"/>
        </w:rPr>
        <w:t> </w:t>
      </w:r>
      <w:r>
        <w:rPr/>
        <w:t>do</w:t>
      </w:r>
      <w:r>
        <w:rPr>
          <w:spacing w:val="-10"/>
        </w:rPr>
        <w:t> </w:t>
      </w:r>
      <w:r>
        <w:rPr/>
        <w:t>mês</w:t>
      </w:r>
      <w:r>
        <w:rPr>
          <w:spacing w:val="-10"/>
        </w:rPr>
        <w:t> </w:t>
      </w:r>
      <w:r>
        <w:rPr/>
        <w:t>subsequente à ultrapassagem em mais de 20% do limite.</w:t>
      </w:r>
    </w:p>
    <w:p>
      <w:pPr>
        <w:pStyle w:val="BodyText"/>
        <w:spacing w:before="8"/>
        <w:rPr>
          <w:sz w:val="27"/>
        </w:rPr>
      </w:pPr>
    </w:p>
    <w:p>
      <w:pPr>
        <w:pStyle w:val="BodyText"/>
        <w:spacing w:line="276" w:lineRule="auto"/>
        <w:ind w:left="293" w:right="673"/>
        <w:jc w:val="both"/>
      </w:pPr>
      <w:r>
        <w:rPr/>
        <w:t>No exemplo, como já existe uma exclusão registrada, ao acessar o aplicativo, em novembro/2020, será apresentada, diretamente, uma mensagem solicitando confirmar a </w:t>
      </w:r>
      <w:r>
        <w:rPr>
          <w:u w:val="single"/>
        </w:rPr>
        <w:t>alteração do motivo da exclusão</w:t>
      </w:r>
      <w:r>
        <w:rPr/>
        <w:t>, de ultrapassagem</w:t>
      </w:r>
      <w:r>
        <w:rPr>
          <w:spacing w:val="-3"/>
        </w:rPr>
        <w:t> </w:t>
      </w:r>
      <w:r>
        <w:rPr/>
        <w:t>até</w:t>
      </w:r>
      <w:r>
        <w:rPr>
          <w:spacing w:val="-1"/>
        </w:rPr>
        <w:t> </w:t>
      </w:r>
      <w:r>
        <w:rPr/>
        <w:t>20% para</w:t>
      </w:r>
      <w:r>
        <w:rPr>
          <w:spacing w:val="-3"/>
        </w:rPr>
        <w:t> </w:t>
      </w:r>
      <w:r>
        <w:rPr/>
        <w:t>ultrapassagem</w:t>
      </w:r>
      <w:r>
        <w:rPr>
          <w:spacing w:val="-1"/>
        </w:rPr>
        <w:t> </w:t>
      </w:r>
      <w:r>
        <w:rPr/>
        <w:t>em</w:t>
      </w:r>
      <w:r>
        <w:rPr>
          <w:spacing w:val="-3"/>
        </w:rPr>
        <w:t> </w:t>
      </w:r>
      <w:r>
        <w:rPr/>
        <w:t>mais de</w:t>
      </w:r>
      <w:r>
        <w:rPr>
          <w:spacing w:val="-4"/>
        </w:rPr>
        <w:t> </w:t>
      </w:r>
      <w:r>
        <w:rPr/>
        <w:t>20%</w:t>
      </w:r>
      <w:r>
        <w:rPr>
          <w:spacing w:val="-3"/>
        </w:rPr>
        <w:t> </w:t>
      </w:r>
      <w:r>
        <w:rPr/>
        <w:t>(não</w:t>
      </w:r>
      <w:r>
        <w:rPr>
          <w:spacing w:val="-1"/>
        </w:rPr>
        <w:t> </w:t>
      </w:r>
      <w:r>
        <w:rPr/>
        <w:t>é</w:t>
      </w:r>
      <w:r>
        <w:rPr>
          <w:spacing w:val="-1"/>
        </w:rPr>
        <w:t> </w:t>
      </w:r>
      <w:r>
        <w:rPr/>
        <w:t>apresentada</w:t>
      </w:r>
      <w:r>
        <w:rPr>
          <w:spacing w:val="-3"/>
        </w:rPr>
        <w:t> </w:t>
      </w:r>
      <w:r>
        <w:rPr/>
        <w:t>a</w:t>
      </w:r>
      <w:r>
        <w:rPr>
          <w:spacing w:val="-1"/>
        </w:rPr>
        <w:t> </w:t>
      </w:r>
      <w:r>
        <w:rPr/>
        <w:t>listagem</w:t>
      </w:r>
      <w:r>
        <w:rPr>
          <w:spacing w:val="-3"/>
        </w:rPr>
        <w:t> </w:t>
      </w:r>
      <w:r>
        <w:rPr/>
        <w:t>com</w:t>
      </w:r>
      <w:r>
        <w:rPr>
          <w:spacing w:val="-1"/>
        </w:rPr>
        <w:t> </w:t>
      </w:r>
      <w:r>
        <w:rPr/>
        <w:t>os</w:t>
      </w:r>
      <w:r>
        <w:rPr>
          <w:spacing w:val="-2"/>
        </w:rPr>
        <w:t> </w:t>
      </w:r>
      <w:r>
        <w:rPr/>
        <w:t>demais motivos de exclusão).</w:t>
      </w:r>
    </w:p>
    <w:p>
      <w:pPr>
        <w:pStyle w:val="BodyText"/>
        <w:spacing w:before="9"/>
        <w:rPr>
          <w:sz w:val="4"/>
        </w:rPr>
      </w:pPr>
      <w:r>
        <w:rPr/>
        <w:drawing>
          <wp:anchor distT="0" distB="0" distL="0" distR="0" allowOverlap="1" layoutInCell="1" locked="0" behindDoc="1" simplePos="0" relativeHeight="487593984">
            <wp:simplePos x="0" y="0"/>
            <wp:positionH relativeFrom="page">
              <wp:posOffset>705592</wp:posOffset>
            </wp:positionH>
            <wp:positionV relativeFrom="paragraph">
              <wp:posOffset>50548</wp:posOffset>
            </wp:positionV>
            <wp:extent cx="6352369" cy="1550098"/>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23" cstate="print"/>
                    <a:stretch>
                      <a:fillRect/>
                    </a:stretch>
                  </pic:blipFill>
                  <pic:spPr>
                    <a:xfrm>
                      <a:off x="0" y="0"/>
                      <a:ext cx="6352369" cy="1550098"/>
                    </a:xfrm>
                    <a:prstGeom prst="rect">
                      <a:avLst/>
                    </a:prstGeom>
                  </pic:spPr>
                </pic:pic>
              </a:graphicData>
            </a:graphic>
          </wp:anchor>
        </w:drawing>
      </w:r>
    </w:p>
    <w:p>
      <w:pPr>
        <w:spacing w:before="0"/>
        <w:ind w:left="338" w:right="0" w:firstLine="0"/>
        <w:jc w:val="both"/>
        <w:rPr>
          <w:sz w:val="16"/>
        </w:rPr>
      </w:pPr>
      <w:r>
        <w:rPr>
          <w:sz w:val="16"/>
        </w:rPr>
        <w:t>(Simulação</w:t>
      </w:r>
      <w:r>
        <w:rPr>
          <w:spacing w:val="-6"/>
          <w:sz w:val="16"/>
        </w:rPr>
        <w:t> </w:t>
      </w:r>
      <w:r>
        <w:rPr>
          <w:sz w:val="16"/>
        </w:rPr>
        <w:t>realizada</w:t>
      </w:r>
      <w:r>
        <w:rPr>
          <w:spacing w:val="-6"/>
          <w:sz w:val="16"/>
        </w:rPr>
        <w:t> </w:t>
      </w:r>
      <w:r>
        <w:rPr>
          <w:sz w:val="16"/>
        </w:rPr>
        <w:t>em</w:t>
      </w:r>
      <w:r>
        <w:rPr>
          <w:spacing w:val="-5"/>
          <w:sz w:val="16"/>
        </w:rPr>
        <w:t> </w:t>
      </w:r>
      <w:r>
        <w:rPr>
          <w:spacing w:val="-2"/>
          <w:sz w:val="16"/>
        </w:rPr>
        <w:t>10/11/2020)</w:t>
      </w:r>
    </w:p>
    <w:p>
      <w:pPr>
        <w:pStyle w:val="BodyText"/>
        <w:spacing w:before="1"/>
        <w:rPr>
          <w:sz w:val="25"/>
        </w:rPr>
      </w:pPr>
    </w:p>
    <w:p>
      <w:pPr>
        <w:pStyle w:val="BodyText"/>
        <w:ind w:left="293"/>
        <w:jc w:val="both"/>
      </w:pPr>
      <w:r>
        <w:rPr/>
        <w:t>Ao</w:t>
      </w:r>
      <w:r>
        <w:rPr>
          <w:spacing w:val="-14"/>
        </w:rPr>
        <w:t> </w:t>
      </w:r>
      <w:r>
        <w:rPr/>
        <w:t>clicar</w:t>
      </w:r>
      <w:r>
        <w:rPr>
          <w:spacing w:val="-11"/>
        </w:rPr>
        <w:t> </w:t>
      </w:r>
      <w:r>
        <w:rPr/>
        <w:t>em</w:t>
      </w:r>
      <w:r>
        <w:rPr>
          <w:spacing w:val="-13"/>
        </w:rPr>
        <w:t> </w:t>
      </w:r>
      <w:r>
        <w:rPr/>
        <w:t>“Alterar</w:t>
      </w:r>
      <w:r>
        <w:rPr>
          <w:spacing w:val="-13"/>
        </w:rPr>
        <w:t> </w:t>
      </w:r>
      <w:r>
        <w:rPr/>
        <w:t>exclusão”,</w:t>
      </w:r>
      <w:r>
        <w:rPr>
          <w:spacing w:val="-13"/>
        </w:rPr>
        <w:t> </w:t>
      </w:r>
      <w:r>
        <w:rPr/>
        <w:t>será</w:t>
      </w:r>
      <w:r>
        <w:rPr>
          <w:spacing w:val="-11"/>
        </w:rPr>
        <w:t> </w:t>
      </w:r>
      <w:r>
        <w:rPr/>
        <w:t>apresentada</w:t>
      </w:r>
      <w:r>
        <w:rPr>
          <w:spacing w:val="-12"/>
        </w:rPr>
        <w:t> </w:t>
      </w:r>
      <w:r>
        <w:rPr/>
        <w:t>nova</w:t>
      </w:r>
      <w:r>
        <w:rPr>
          <w:spacing w:val="-11"/>
        </w:rPr>
        <w:t> </w:t>
      </w:r>
      <w:r>
        <w:rPr/>
        <w:t>tela</w:t>
      </w:r>
      <w:r>
        <w:rPr>
          <w:spacing w:val="-12"/>
        </w:rPr>
        <w:t> </w:t>
      </w:r>
      <w:r>
        <w:rPr/>
        <w:t>para</w:t>
      </w:r>
      <w:r>
        <w:rPr>
          <w:spacing w:val="-11"/>
        </w:rPr>
        <w:t> </w:t>
      </w:r>
      <w:r>
        <w:rPr/>
        <w:t>informar</w:t>
      </w:r>
      <w:r>
        <w:rPr>
          <w:spacing w:val="-11"/>
        </w:rPr>
        <w:t> </w:t>
      </w:r>
      <w:r>
        <w:rPr/>
        <w:t>a</w:t>
      </w:r>
      <w:r>
        <w:rPr>
          <w:spacing w:val="-11"/>
        </w:rPr>
        <w:t> </w:t>
      </w:r>
      <w:r>
        <w:rPr/>
        <w:t>data</w:t>
      </w:r>
      <w:r>
        <w:rPr>
          <w:spacing w:val="-12"/>
        </w:rPr>
        <w:t> </w:t>
      </w:r>
      <w:r>
        <w:rPr/>
        <w:t>em</w:t>
      </w:r>
      <w:r>
        <w:rPr>
          <w:spacing w:val="-13"/>
        </w:rPr>
        <w:t> </w:t>
      </w:r>
      <w:r>
        <w:rPr/>
        <w:t>que</w:t>
      </w:r>
      <w:r>
        <w:rPr>
          <w:spacing w:val="-12"/>
        </w:rPr>
        <w:t> </w:t>
      </w:r>
      <w:r>
        <w:rPr/>
        <w:t>a</w:t>
      </w:r>
      <w:r>
        <w:rPr>
          <w:spacing w:val="-13"/>
        </w:rPr>
        <w:t> </w:t>
      </w:r>
      <w:r>
        <w:rPr/>
        <w:t>receita</w:t>
      </w:r>
      <w:r>
        <w:rPr>
          <w:spacing w:val="-11"/>
        </w:rPr>
        <w:t> </w:t>
      </w:r>
      <w:r>
        <w:rPr>
          <w:spacing w:val="-2"/>
        </w:rPr>
        <w:t>ultrapassou</w:t>
      </w:r>
    </w:p>
    <w:p>
      <w:pPr>
        <w:pStyle w:val="BodyText"/>
        <w:spacing w:before="35"/>
        <w:ind w:left="293"/>
        <w:jc w:val="both"/>
      </w:pPr>
      <w:r>
        <w:rPr/>
        <w:t>o</w:t>
      </w:r>
      <w:r>
        <w:rPr>
          <w:spacing w:val="-8"/>
        </w:rPr>
        <w:t> </w:t>
      </w:r>
      <w:r>
        <w:rPr/>
        <w:t>limite</w:t>
      </w:r>
      <w:r>
        <w:rPr>
          <w:spacing w:val="-6"/>
        </w:rPr>
        <w:t> </w:t>
      </w:r>
      <w:r>
        <w:rPr/>
        <w:t>em</w:t>
      </w:r>
      <w:r>
        <w:rPr>
          <w:spacing w:val="-5"/>
        </w:rPr>
        <w:t> </w:t>
      </w:r>
      <w:r>
        <w:rPr/>
        <w:t>mais</w:t>
      </w:r>
      <w:r>
        <w:rPr>
          <w:spacing w:val="-2"/>
        </w:rPr>
        <w:t> </w:t>
      </w:r>
      <w:r>
        <w:rPr/>
        <w:t>de</w:t>
      </w:r>
      <w:r>
        <w:rPr>
          <w:spacing w:val="-6"/>
        </w:rPr>
        <w:t> </w:t>
      </w:r>
      <w:r>
        <w:rPr>
          <w:spacing w:val="-4"/>
        </w:rPr>
        <w:t>20%:</w:t>
      </w:r>
    </w:p>
    <w:p>
      <w:pPr>
        <w:pStyle w:val="BodyText"/>
        <w:spacing w:before="1"/>
        <w:rPr>
          <w:sz w:val="18"/>
        </w:rPr>
      </w:pPr>
      <w:r>
        <w:rPr/>
        <w:drawing>
          <wp:anchor distT="0" distB="0" distL="0" distR="0" allowOverlap="1" layoutInCell="1" locked="0" behindDoc="1" simplePos="0" relativeHeight="487594496">
            <wp:simplePos x="0" y="0"/>
            <wp:positionH relativeFrom="page">
              <wp:posOffset>777240</wp:posOffset>
            </wp:positionH>
            <wp:positionV relativeFrom="paragraph">
              <wp:posOffset>147839</wp:posOffset>
            </wp:positionV>
            <wp:extent cx="6043031" cy="1038415"/>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24" cstate="print"/>
                    <a:stretch>
                      <a:fillRect/>
                    </a:stretch>
                  </pic:blipFill>
                  <pic:spPr>
                    <a:xfrm>
                      <a:off x="0" y="0"/>
                      <a:ext cx="6043031" cy="1038415"/>
                    </a:xfrm>
                    <a:prstGeom prst="rect">
                      <a:avLst/>
                    </a:prstGeom>
                  </pic:spPr>
                </pic:pic>
              </a:graphicData>
            </a:graphic>
          </wp:anchor>
        </w:drawing>
      </w:r>
    </w:p>
    <w:p>
      <w:pPr>
        <w:spacing w:after="0"/>
        <w:rPr>
          <w:sz w:val="18"/>
        </w:rPr>
        <w:sectPr>
          <w:pgSz w:w="11910" w:h="16840"/>
          <w:pgMar w:header="0" w:footer="1061" w:top="700" w:bottom="1260" w:left="840" w:right="460"/>
        </w:sectPr>
      </w:pPr>
    </w:p>
    <w:p>
      <w:pPr>
        <w:pStyle w:val="BodyText"/>
        <w:spacing w:line="276" w:lineRule="auto" w:before="78"/>
        <w:ind w:left="293" w:right="679"/>
        <w:jc w:val="both"/>
      </w:pPr>
      <w:r>
        <w:rPr/>
        <w:t>Ao</w:t>
      </w:r>
      <w:r>
        <w:rPr>
          <w:spacing w:val="-6"/>
        </w:rPr>
        <w:t> </w:t>
      </w:r>
      <w:r>
        <w:rPr/>
        <w:t>informar</w:t>
      </w:r>
      <w:r>
        <w:rPr>
          <w:spacing w:val="-6"/>
        </w:rPr>
        <w:t> </w:t>
      </w:r>
      <w:r>
        <w:rPr/>
        <w:t>o</w:t>
      </w:r>
      <w:r>
        <w:rPr>
          <w:spacing w:val="-6"/>
        </w:rPr>
        <w:t> </w:t>
      </w:r>
      <w:r>
        <w:rPr/>
        <w:t>último</w:t>
      </w:r>
      <w:r>
        <w:rPr>
          <w:spacing w:val="-6"/>
        </w:rPr>
        <w:t> </w:t>
      </w:r>
      <w:r>
        <w:rPr/>
        <w:t>dia</w:t>
      </w:r>
      <w:r>
        <w:rPr>
          <w:spacing w:val="-6"/>
        </w:rPr>
        <w:t> </w:t>
      </w:r>
      <w:r>
        <w:rPr/>
        <w:t>do</w:t>
      </w:r>
      <w:r>
        <w:rPr>
          <w:spacing w:val="-6"/>
        </w:rPr>
        <w:t> </w:t>
      </w:r>
      <w:r>
        <w:rPr/>
        <w:t>mês</w:t>
      </w:r>
      <w:r>
        <w:rPr>
          <w:spacing w:val="-5"/>
        </w:rPr>
        <w:t> </w:t>
      </w:r>
      <w:r>
        <w:rPr/>
        <w:t>de</w:t>
      </w:r>
      <w:r>
        <w:rPr>
          <w:spacing w:val="-6"/>
        </w:rPr>
        <w:t> </w:t>
      </w:r>
      <w:r>
        <w:rPr/>
        <w:t>outubro,</w:t>
      </w:r>
      <w:r>
        <w:rPr>
          <w:spacing w:val="-6"/>
        </w:rPr>
        <w:t> </w:t>
      </w:r>
      <w:r>
        <w:rPr/>
        <w:t>mês</w:t>
      </w:r>
      <w:r>
        <w:rPr>
          <w:spacing w:val="-6"/>
        </w:rPr>
        <w:t> </w:t>
      </w:r>
      <w:r>
        <w:rPr/>
        <w:t>da</w:t>
      </w:r>
      <w:r>
        <w:rPr>
          <w:spacing w:val="-6"/>
        </w:rPr>
        <w:t> </w:t>
      </w:r>
      <w:r>
        <w:rPr/>
        <w:t>ultrapassagem</w:t>
      </w:r>
      <w:r>
        <w:rPr>
          <w:spacing w:val="-6"/>
        </w:rPr>
        <w:t> </w:t>
      </w:r>
      <w:r>
        <w:rPr/>
        <w:t>do</w:t>
      </w:r>
      <w:r>
        <w:rPr>
          <w:spacing w:val="-6"/>
        </w:rPr>
        <w:t> </w:t>
      </w:r>
      <w:r>
        <w:rPr/>
        <w:t>limite</w:t>
      </w:r>
      <w:r>
        <w:rPr>
          <w:spacing w:val="-6"/>
        </w:rPr>
        <w:t> </w:t>
      </w:r>
      <w:r>
        <w:rPr/>
        <w:t>em</w:t>
      </w:r>
      <w:r>
        <w:rPr>
          <w:spacing w:val="-6"/>
        </w:rPr>
        <w:t> </w:t>
      </w:r>
      <w:r>
        <w:rPr/>
        <w:t>mais</w:t>
      </w:r>
      <w:r>
        <w:rPr>
          <w:spacing w:val="-5"/>
        </w:rPr>
        <w:t> </w:t>
      </w:r>
      <w:r>
        <w:rPr/>
        <w:t>de</w:t>
      </w:r>
      <w:r>
        <w:rPr>
          <w:spacing w:val="-6"/>
        </w:rPr>
        <w:t> </w:t>
      </w:r>
      <w:r>
        <w:rPr/>
        <w:t>20%,</w:t>
      </w:r>
      <w:r>
        <w:rPr>
          <w:spacing w:val="-6"/>
        </w:rPr>
        <w:t> </w:t>
      </w:r>
      <w:r>
        <w:rPr/>
        <w:t>é</w:t>
      </w:r>
      <w:r>
        <w:rPr>
          <w:spacing w:val="-6"/>
        </w:rPr>
        <w:t> </w:t>
      </w:r>
      <w:r>
        <w:rPr/>
        <w:t>apresentada mensagem informando que a exclusão será a partir do mês seguinte, solicitando confirmação.</w:t>
      </w:r>
    </w:p>
    <w:p>
      <w:pPr>
        <w:pStyle w:val="BodyText"/>
        <w:spacing w:before="9"/>
        <w:rPr>
          <w:sz w:val="21"/>
        </w:rPr>
      </w:pPr>
      <w:r>
        <w:rPr/>
        <w:drawing>
          <wp:anchor distT="0" distB="0" distL="0" distR="0" allowOverlap="1" layoutInCell="1" locked="0" behindDoc="1" simplePos="0" relativeHeight="487595520">
            <wp:simplePos x="0" y="0"/>
            <wp:positionH relativeFrom="page">
              <wp:posOffset>721359</wp:posOffset>
            </wp:positionH>
            <wp:positionV relativeFrom="paragraph">
              <wp:posOffset>174399</wp:posOffset>
            </wp:positionV>
            <wp:extent cx="6117620" cy="1723548"/>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5" cstate="print"/>
                    <a:stretch>
                      <a:fillRect/>
                    </a:stretch>
                  </pic:blipFill>
                  <pic:spPr>
                    <a:xfrm>
                      <a:off x="0" y="0"/>
                      <a:ext cx="6117620" cy="1723548"/>
                    </a:xfrm>
                    <a:prstGeom prst="rect">
                      <a:avLst/>
                    </a:prstGeom>
                  </pic:spPr>
                </pic:pic>
              </a:graphicData>
            </a:graphic>
          </wp:anchor>
        </w:drawing>
      </w:r>
    </w:p>
    <w:p>
      <w:pPr>
        <w:pStyle w:val="BodyText"/>
        <w:rPr>
          <w:sz w:val="22"/>
        </w:rPr>
      </w:pPr>
    </w:p>
    <w:p>
      <w:pPr>
        <w:pStyle w:val="BodyText"/>
        <w:spacing w:before="9"/>
        <w:rPr>
          <w:sz w:val="19"/>
        </w:rPr>
      </w:pPr>
    </w:p>
    <w:p>
      <w:pPr>
        <w:pStyle w:val="Heading4"/>
      </w:pPr>
      <w:r>
        <w:rPr/>
        <w:drawing>
          <wp:anchor distT="0" distB="0" distL="0" distR="0" allowOverlap="1" layoutInCell="1" locked="0" behindDoc="0" simplePos="0" relativeHeight="15736832">
            <wp:simplePos x="0" y="0"/>
            <wp:positionH relativeFrom="page">
              <wp:posOffset>720090</wp:posOffset>
            </wp:positionH>
            <wp:positionV relativeFrom="paragraph">
              <wp:posOffset>-94476</wp:posOffset>
            </wp:positionV>
            <wp:extent cx="237058" cy="213347"/>
            <wp:effectExtent l="0" t="0" r="0" b="0"/>
            <wp:wrapNone/>
            <wp:docPr id="23" name="Image 23"/>
            <wp:cNvGraphicFramePr>
              <a:graphicFrameLocks/>
            </wp:cNvGraphicFramePr>
            <a:graphic>
              <a:graphicData uri="http://schemas.openxmlformats.org/drawingml/2006/picture">
                <pic:pic>
                  <pic:nvPicPr>
                    <pic:cNvPr id="23" name="Image 23"/>
                    <pic:cNvPicPr/>
                  </pic:nvPicPr>
                  <pic:blipFill>
                    <a:blip r:embed="rId7" cstate="print"/>
                    <a:stretch>
                      <a:fillRect/>
                    </a:stretch>
                  </pic:blipFill>
                  <pic:spPr>
                    <a:xfrm>
                      <a:off x="0" y="0"/>
                      <a:ext cx="237058" cy="213347"/>
                    </a:xfrm>
                    <a:prstGeom prst="rect">
                      <a:avLst/>
                    </a:prstGeom>
                  </pic:spPr>
                </pic:pic>
              </a:graphicData>
            </a:graphic>
          </wp:anchor>
        </w:drawing>
      </w:r>
      <w:r>
        <w:rPr>
          <w:spacing w:val="-2"/>
        </w:rPr>
        <w:t>ATENÇÃO</w:t>
      </w:r>
    </w:p>
    <w:p>
      <w:pPr>
        <w:pStyle w:val="BodyText"/>
        <w:spacing w:line="276" w:lineRule="auto" w:before="35"/>
        <w:ind w:left="293" w:right="678"/>
        <w:jc w:val="both"/>
      </w:pPr>
      <w:r>
        <w:rPr/>
        <w:t>Essa</w:t>
      </w:r>
      <w:r>
        <w:rPr>
          <w:spacing w:val="-14"/>
        </w:rPr>
        <w:t> </w:t>
      </w:r>
      <w:r>
        <w:rPr/>
        <w:t>alteração</w:t>
      </w:r>
      <w:r>
        <w:rPr>
          <w:spacing w:val="-14"/>
        </w:rPr>
        <w:t> </w:t>
      </w:r>
      <w:r>
        <w:rPr/>
        <w:t>do</w:t>
      </w:r>
      <w:r>
        <w:rPr>
          <w:spacing w:val="-12"/>
        </w:rPr>
        <w:t> </w:t>
      </w:r>
      <w:r>
        <w:rPr/>
        <w:t>motivo</w:t>
      </w:r>
      <w:r>
        <w:rPr>
          <w:spacing w:val="-14"/>
        </w:rPr>
        <w:t> </w:t>
      </w:r>
      <w:r>
        <w:rPr/>
        <w:t>da</w:t>
      </w:r>
      <w:r>
        <w:rPr>
          <w:spacing w:val="-14"/>
        </w:rPr>
        <w:t> </w:t>
      </w:r>
      <w:r>
        <w:rPr/>
        <w:t>exclusão</w:t>
      </w:r>
      <w:r>
        <w:rPr>
          <w:spacing w:val="-14"/>
        </w:rPr>
        <w:t> </w:t>
      </w:r>
      <w:r>
        <w:rPr/>
        <w:t>(de</w:t>
      </w:r>
      <w:r>
        <w:rPr>
          <w:spacing w:val="-14"/>
        </w:rPr>
        <w:t> </w:t>
      </w:r>
      <w:r>
        <w:rPr/>
        <w:t>ultrapassagem</w:t>
      </w:r>
      <w:r>
        <w:rPr>
          <w:spacing w:val="-14"/>
        </w:rPr>
        <w:t> </w:t>
      </w:r>
      <w:r>
        <w:rPr/>
        <w:t>até</w:t>
      </w:r>
      <w:r>
        <w:rPr>
          <w:spacing w:val="-12"/>
        </w:rPr>
        <w:t> </w:t>
      </w:r>
      <w:r>
        <w:rPr/>
        <w:t>20%</w:t>
      </w:r>
      <w:r>
        <w:rPr>
          <w:spacing w:val="-13"/>
        </w:rPr>
        <w:t> </w:t>
      </w:r>
      <w:r>
        <w:rPr/>
        <w:t>para</w:t>
      </w:r>
      <w:r>
        <w:rPr>
          <w:spacing w:val="-13"/>
        </w:rPr>
        <w:t> </w:t>
      </w:r>
      <w:r>
        <w:rPr/>
        <w:t>ultrapassagem</w:t>
      </w:r>
      <w:r>
        <w:rPr>
          <w:spacing w:val="-12"/>
        </w:rPr>
        <w:t> </w:t>
      </w:r>
      <w:r>
        <w:rPr/>
        <w:t>em</w:t>
      </w:r>
      <w:r>
        <w:rPr>
          <w:spacing w:val="-14"/>
        </w:rPr>
        <w:t> </w:t>
      </w:r>
      <w:r>
        <w:rPr/>
        <w:t>mais</w:t>
      </w:r>
      <w:r>
        <w:rPr>
          <w:spacing w:val="-12"/>
        </w:rPr>
        <w:t> </w:t>
      </w:r>
      <w:r>
        <w:rPr/>
        <w:t>de</w:t>
      </w:r>
      <w:r>
        <w:rPr>
          <w:spacing w:val="-14"/>
        </w:rPr>
        <w:t> </w:t>
      </w:r>
      <w:r>
        <w:rPr/>
        <w:t>20%)</w:t>
      </w:r>
      <w:r>
        <w:rPr>
          <w:spacing w:val="-13"/>
        </w:rPr>
        <w:t> </w:t>
      </w:r>
      <w:r>
        <w:rPr/>
        <w:t>pode ser realizada diretamente no portal do Simples Nacional até 31 de dezembro do ano da ultrapassagem do limite.</w:t>
      </w:r>
      <w:r>
        <w:rPr>
          <w:spacing w:val="-5"/>
        </w:rPr>
        <w:t> </w:t>
      </w:r>
      <w:r>
        <w:rPr/>
        <w:t>Após essa data, o contribuinte deverá solicitar a alteração na RFB por meio de processo.</w:t>
      </w:r>
    </w:p>
    <w:p>
      <w:pPr>
        <w:pStyle w:val="BodyText"/>
        <w:spacing w:before="7"/>
        <w:rPr>
          <w:sz w:val="27"/>
        </w:rPr>
      </w:pPr>
    </w:p>
    <w:p>
      <w:pPr>
        <w:pStyle w:val="BodyText"/>
        <w:spacing w:line="276" w:lineRule="auto"/>
        <w:ind w:left="293" w:right="672"/>
        <w:jc w:val="both"/>
      </w:pPr>
      <w:r>
        <w:rPr/>
        <w:t>Observe</w:t>
      </w:r>
      <w:r>
        <w:rPr>
          <w:spacing w:val="-1"/>
        </w:rPr>
        <w:t> </w:t>
      </w:r>
      <w:r>
        <w:rPr/>
        <w:t>que,</w:t>
      </w:r>
      <w:r>
        <w:rPr>
          <w:spacing w:val="-1"/>
        </w:rPr>
        <w:t> </w:t>
      </w:r>
      <w:r>
        <w:rPr/>
        <w:t>como</w:t>
      </w:r>
      <w:r>
        <w:rPr>
          <w:spacing w:val="-1"/>
        </w:rPr>
        <w:t> </w:t>
      </w:r>
      <w:r>
        <w:rPr/>
        <w:t>o</w:t>
      </w:r>
      <w:r>
        <w:rPr>
          <w:spacing w:val="-1"/>
        </w:rPr>
        <w:t> </w:t>
      </w:r>
      <w:r>
        <w:rPr/>
        <w:t>prazo</w:t>
      </w:r>
      <w:r>
        <w:rPr>
          <w:spacing w:val="-1"/>
        </w:rPr>
        <w:t> </w:t>
      </w:r>
      <w:r>
        <w:rPr/>
        <w:t>para</w:t>
      </w:r>
      <w:r>
        <w:rPr>
          <w:spacing w:val="-1"/>
        </w:rPr>
        <w:t> </w:t>
      </w:r>
      <w:r>
        <w:rPr/>
        <w:t>comunicar a</w:t>
      </w:r>
      <w:r>
        <w:rPr>
          <w:spacing w:val="-1"/>
        </w:rPr>
        <w:t> </w:t>
      </w:r>
      <w:r>
        <w:rPr/>
        <w:t>exclusão</w:t>
      </w:r>
      <w:r>
        <w:rPr>
          <w:spacing w:val="-1"/>
        </w:rPr>
        <w:t> </w:t>
      </w:r>
      <w:r>
        <w:rPr/>
        <w:t>por ultrapassagem do</w:t>
      </w:r>
      <w:r>
        <w:rPr>
          <w:spacing w:val="-2"/>
        </w:rPr>
        <w:t> </w:t>
      </w:r>
      <w:r>
        <w:rPr/>
        <w:t>limite</w:t>
      </w:r>
      <w:r>
        <w:rPr>
          <w:spacing w:val="-1"/>
        </w:rPr>
        <w:t> </w:t>
      </w:r>
      <w:r>
        <w:rPr/>
        <w:t>até</w:t>
      </w:r>
      <w:r>
        <w:rPr>
          <w:spacing w:val="-1"/>
        </w:rPr>
        <w:t> </w:t>
      </w:r>
      <w:r>
        <w:rPr/>
        <w:t>20% é</w:t>
      </w:r>
      <w:r>
        <w:rPr>
          <w:spacing w:val="-1"/>
        </w:rPr>
        <w:t> </w:t>
      </w:r>
      <w:r>
        <w:rPr/>
        <w:t>último</w:t>
      </w:r>
      <w:r>
        <w:rPr>
          <w:spacing w:val="-1"/>
        </w:rPr>
        <w:t> </w:t>
      </w:r>
      <w:r>
        <w:rPr/>
        <w:t>dia</w:t>
      </w:r>
      <w:r>
        <w:rPr>
          <w:spacing w:val="-1"/>
        </w:rPr>
        <w:t> </w:t>
      </w:r>
      <w:r>
        <w:rPr/>
        <w:t>útil de janeiro, se desejar, a empresa pode aguardar até janeiro, a fim de verificar se a sua receita acumulada, RBA</w:t>
      </w:r>
      <w:r>
        <w:rPr>
          <w:spacing w:val="-8"/>
        </w:rPr>
        <w:t> </w:t>
      </w:r>
      <w:r>
        <w:rPr/>
        <w:t>int ou ext, ultrapassará também o limite em mais de 20%. Neste caso, basta comunicar a exclusão por ultrapassagem</w:t>
      </w:r>
      <w:r>
        <w:rPr>
          <w:spacing w:val="-1"/>
        </w:rPr>
        <w:t> </w:t>
      </w:r>
      <w:r>
        <w:rPr/>
        <w:t>do</w:t>
      </w:r>
      <w:r>
        <w:rPr>
          <w:spacing w:val="-1"/>
        </w:rPr>
        <w:t> </w:t>
      </w:r>
      <w:r>
        <w:rPr/>
        <w:t>limite em mais de 20%, respeitado</w:t>
      </w:r>
      <w:r>
        <w:rPr>
          <w:spacing w:val="-1"/>
        </w:rPr>
        <w:t> </w:t>
      </w:r>
      <w:r>
        <w:rPr/>
        <w:t>o prazo</w:t>
      </w:r>
      <w:r>
        <w:rPr>
          <w:spacing w:val="-1"/>
        </w:rPr>
        <w:t> </w:t>
      </w:r>
      <w:r>
        <w:rPr/>
        <w:t>específico para esse</w:t>
      </w:r>
      <w:r>
        <w:rPr>
          <w:spacing w:val="-1"/>
        </w:rPr>
        <w:t> </w:t>
      </w:r>
      <w:r>
        <w:rPr/>
        <w:t>motivo</w:t>
      </w:r>
      <w:r>
        <w:rPr>
          <w:spacing w:val="-1"/>
        </w:rPr>
        <w:t> </w:t>
      </w:r>
      <w:r>
        <w:rPr/>
        <w:t>(item 4.2.2). E</w:t>
      </w:r>
      <w:r>
        <w:rPr>
          <w:spacing w:val="-1"/>
        </w:rPr>
        <w:t> </w:t>
      </w:r>
      <w:r>
        <w:rPr/>
        <w:t>se, até lá, não ultrapassar o limite em mais de 20%, comunica em janeiro a exclusão por ultrapassagem em até </w:t>
      </w:r>
      <w:r>
        <w:rPr>
          <w:spacing w:val="-4"/>
        </w:rPr>
        <w:t>20%.</w:t>
      </w:r>
    </w:p>
    <w:p>
      <w:pPr>
        <w:pStyle w:val="BodyText"/>
        <w:spacing w:before="6"/>
        <w:rPr>
          <w:sz w:val="27"/>
        </w:rPr>
      </w:pPr>
    </w:p>
    <w:p>
      <w:pPr>
        <w:pStyle w:val="Heading5"/>
        <w:numPr>
          <w:ilvl w:val="2"/>
          <w:numId w:val="3"/>
        </w:numPr>
        <w:tabs>
          <w:tab w:pos="842" w:val="left" w:leader="none"/>
        </w:tabs>
        <w:spacing w:line="240" w:lineRule="auto" w:before="0" w:after="0"/>
        <w:ind w:left="842" w:right="0" w:hanging="549"/>
        <w:jc w:val="left"/>
      </w:pPr>
      <w:bookmarkStart w:name="_bookmark8" w:id="9"/>
      <w:bookmarkEnd w:id="9"/>
      <w:r>
        <w:rPr>
          <w:b w:val="0"/>
        </w:rPr>
      </w:r>
      <w:r>
        <w:rPr/>
        <w:t>Ultrapassagem</w:t>
      </w:r>
      <w:r>
        <w:rPr>
          <w:spacing w:val="-8"/>
        </w:rPr>
        <w:t> </w:t>
      </w:r>
      <w:r>
        <w:rPr/>
        <w:t>do</w:t>
      </w:r>
      <w:r>
        <w:rPr>
          <w:spacing w:val="-6"/>
        </w:rPr>
        <w:t> </w:t>
      </w:r>
      <w:r>
        <w:rPr/>
        <w:t>limite</w:t>
      </w:r>
      <w:r>
        <w:rPr>
          <w:spacing w:val="-7"/>
        </w:rPr>
        <w:t> </w:t>
      </w:r>
      <w:r>
        <w:rPr/>
        <w:t>em</w:t>
      </w:r>
      <w:r>
        <w:rPr>
          <w:spacing w:val="-5"/>
        </w:rPr>
        <w:t> </w:t>
      </w:r>
      <w:r>
        <w:rPr/>
        <w:t>mais</w:t>
      </w:r>
      <w:r>
        <w:rPr>
          <w:spacing w:val="-8"/>
        </w:rPr>
        <w:t> </w:t>
      </w:r>
      <w:r>
        <w:rPr/>
        <w:t>de</w:t>
      </w:r>
      <w:r>
        <w:rPr>
          <w:spacing w:val="-7"/>
        </w:rPr>
        <w:t> </w:t>
      </w:r>
      <w:r>
        <w:rPr>
          <w:spacing w:val="-5"/>
        </w:rPr>
        <w:t>20%</w:t>
      </w:r>
    </w:p>
    <w:p>
      <w:pPr>
        <w:pStyle w:val="BodyText"/>
        <w:spacing w:before="34"/>
        <w:ind w:left="293"/>
      </w:pPr>
      <w:r>
        <w:rPr/>
        <w:t>(RBA</w:t>
      </w:r>
      <w:r>
        <w:rPr>
          <w:spacing w:val="-14"/>
        </w:rPr>
        <w:t> </w:t>
      </w:r>
      <w:r>
        <w:rPr/>
        <w:t>int</w:t>
      </w:r>
      <w:r>
        <w:rPr>
          <w:spacing w:val="-7"/>
        </w:rPr>
        <w:t> </w:t>
      </w:r>
      <w:r>
        <w:rPr/>
        <w:t>ou</w:t>
      </w:r>
      <w:r>
        <w:rPr>
          <w:spacing w:val="-5"/>
        </w:rPr>
        <w:t> </w:t>
      </w:r>
      <w:r>
        <w:rPr/>
        <w:t>RBA</w:t>
      </w:r>
      <w:r>
        <w:rPr>
          <w:spacing w:val="-14"/>
        </w:rPr>
        <w:t> </w:t>
      </w:r>
      <w:r>
        <w:rPr/>
        <w:t>ext</w:t>
      </w:r>
      <w:r>
        <w:rPr>
          <w:spacing w:val="-4"/>
        </w:rPr>
        <w:t> </w:t>
      </w:r>
      <w:r>
        <w:rPr/>
        <w:t>superior</w:t>
      </w:r>
      <w:r>
        <w:rPr>
          <w:spacing w:val="-4"/>
        </w:rPr>
        <w:t> </w:t>
      </w:r>
      <w:r>
        <w:rPr/>
        <w:t>a</w:t>
      </w:r>
      <w:r>
        <w:rPr>
          <w:spacing w:val="-5"/>
        </w:rPr>
        <w:t> </w:t>
      </w:r>
      <w:r>
        <w:rPr/>
        <w:t>R$</w:t>
      </w:r>
      <w:r>
        <w:rPr>
          <w:spacing w:val="-2"/>
        </w:rPr>
        <w:t> 5.760.000,00)</w:t>
      </w:r>
    </w:p>
    <w:p>
      <w:pPr>
        <w:pStyle w:val="BodyText"/>
        <w:spacing w:line="276" w:lineRule="auto" w:before="37"/>
        <w:ind w:left="293" w:right="680"/>
      </w:pPr>
      <w:r>
        <w:rPr>
          <w:u w:val="single"/>
        </w:rPr>
        <w:t>Prazo</w:t>
      </w:r>
      <w:r>
        <w:rPr>
          <w:spacing w:val="-3"/>
          <w:u w:val="single"/>
        </w:rPr>
        <w:t> </w:t>
      </w:r>
      <w:r>
        <w:rPr>
          <w:u w:val="single"/>
        </w:rPr>
        <w:t>para</w:t>
      </w:r>
      <w:r>
        <w:rPr>
          <w:spacing w:val="-3"/>
          <w:u w:val="single"/>
        </w:rPr>
        <w:t> </w:t>
      </w:r>
      <w:r>
        <w:rPr>
          <w:u w:val="single"/>
        </w:rPr>
        <w:t>comunicar</w:t>
      </w:r>
      <w:r>
        <w:rPr/>
        <w:t>:</w:t>
      </w:r>
      <w:r>
        <w:rPr>
          <w:spacing w:val="-2"/>
        </w:rPr>
        <w:t> </w:t>
      </w:r>
      <w:r>
        <w:rPr/>
        <w:t>até o</w:t>
      </w:r>
      <w:r>
        <w:rPr>
          <w:spacing w:val="-3"/>
        </w:rPr>
        <w:t> </w:t>
      </w:r>
      <w:r>
        <w:rPr/>
        <w:t>último</w:t>
      </w:r>
      <w:r>
        <w:rPr>
          <w:spacing w:val="-3"/>
        </w:rPr>
        <w:t> </w:t>
      </w:r>
      <w:r>
        <w:rPr/>
        <w:t>dia</w:t>
      </w:r>
      <w:r>
        <w:rPr>
          <w:spacing w:val="-2"/>
        </w:rPr>
        <w:t> </w:t>
      </w:r>
      <w:r>
        <w:rPr/>
        <w:t>útil</w:t>
      </w:r>
      <w:r>
        <w:rPr>
          <w:spacing w:val="-4"/>
        </w:rPr>
        <w:t> </w:t>
      </w:r>
      <w:r>
        <w:rPr/>
        <w:t>do</w:t>
      </w:r>
      <w:r>
        <w:rPr>
          <w:spacing w:val="-3"/>
        </w:rPr>
        <w:t> </w:t>
      </w:r>
      <w:r>
        <w:rPr/>
        <w:t>mês</w:t>
      </w:r>
      <w:r>
        <w:rPr>
          <w:spacing w:val="-2"/>
        </w:rPr>
        <w:t> </w:t>
      </w:r>
      <w:r>
        <w:rPr/>
        <w:t>subsequente</w:t>
      </w:r>
      <w:r>
        <w:rPr>
          <w:spacing w:val="-4"/>
        </w:rPr>
        <w:t> </w:t>
      </w:r>
      <w:r>
        <w:rPr/>
        <w:t>à</w:t>
      </w:r>
      <w:r>
        <w:rPr>
          <w:spacing w:val="-2"/>
        </w:rPr>
        <w:t> </w:t>
      </w:r>
      <w:r>
        <w:rPr/>
        <w:t>ultrapassagem</w:t>
      </w:r>
      <w:r>
        <w:rPr>
          <w:spacing w:val="-2"/>
        </w:rPr>
        <w:t> </w:t>
      </w:r>
      <w:r>
        <w:rPr/>
        <w:t>em</w:t>
      </w:r>
      <w:r>
        <w:rPr>
          <w:spacing w:val="-3"/>
        </w:rPr>
        <w:t> </w:t>
      </w:r>
      <w:r>
        <w:rPr/>
        <w:t>mais</w:t>
      </w:r>
      <w:r>
        <w:rPr>
          <w:spacing w:val="-2"/>
        </w:rPr>
        <w:t> </w:t>
      </w:r>
      <w:r>
        <w:rPr/>
        <w:t>de</w:t>
      </w:r>
      <w:r>
        <w:rPr>
          <w:spacing w:val="-3"/>
        </w:rPr>
        <w:t> </w:t>
      </w:r>
      <w:r>
        <w:rPr/>
        <w:t>20%</w:t>
      </w:r>
      <w:r>
        <w:rPr>
          <w:spacing w:val="-3"/>
        </w:rPr>
        <w:t> </w:t>
      </w:r>
      <w:r>
        <w:rPr/>
        <w:t>do</w:t>
      </w:r>
      <w:r>
        <w:rPr>
          <w:spacing w:val="-3"/>
        </w:rPr>
        <w:t> </w:t>
      </w:r>
      <w:r>
        <w:rPr/>
        <w:t>limite. </w:t>
      </w:r>
      <w:r>
        <w:rPr>
          <w:u w:val="single"/>
        </w:rPr>
        <w:t>Data efeito da exclusão</w:t>
      </w:r>
      <w:r>
        <w:rPr/>
        <w:t>: a partir do mês subsequente à ultrapassagem em mais de 20% do limite.</w:t>
      </w:r>
    </w:p>
    <w:p>
      <w:pPr>
        <w:pStyle w:val="BodyText"/>
        <w:spacing w:before="4"/>
        <w:rPr>
          <w:sz w:val="19"/>
        </w:rPr>
      </w:pPr>
    </w:p>
    <w:p>
      <w:pPr>
        <w:pStyle w:val="Heading5"/>
        <w:spacing w:before="93"/>
      </w:pPr>
      <w:r>
        <w:rPr>
          <w:spacing w:val="-2"/>
        </w:rPr>
        <w:t>Exemplo:</w:t>
      </w:r>
    </w:p>
    <w:p>
      <w:pPr>
        <w:pStyle w:val="BodyText"/>
        <w:spacing w:before="37"/>
        <w:ind w:left="293"/>
      </w:pPr>
      <w:r>
        <w:rPr/>
        <w:t>CNPJ</w:t>
      </w:r>
      <w:r>
        <w:rPr>
          <w:spacing w:val="-5"/>
        </w:rPr>
        <w:t> </w:t>
      </w:r>
      <w:r>
        <w:rPr/>
        <w:t>aberto</w:t>
      </w:r>
      <w:r>
        <w:rPr>
          <w:spacing w:val="-3"/>
        </w:rPr>
        <w:t> </w:t>
      </w:r>
      <w:r>
        <w:rPr/>
        <w:t>em</w:t>
      </w:r>
      <w:r>
        <w:rPr>
          <w:spacing w:val="-4"/>
        </w:rPr>
        <w:t> </w:t>
      </w:r>
      <w:r>
        <w:rPr/>
        <w:t>2019</w:t>
      </w:r>
      <w:r>
        <w:rPr>
          <w:spacing w:val="-5"/>
        </w:rPr>
        <w:t> </w:t>
      </w:r>
      <w:r>
        <w:rPr/>
        <w:t>(não</w:t>
      </w:r>
      <w:r>
        <w:rPr>
          <w:spacing w:val="-3"/>
        </w:rPr>
        <w:t> </w:t>
      </w:r>
      <w:r>
        <w:rPr/>
        <w:t>está</w:t>
      </w:r>
      <w:r>
        <w:rPr>
          <w:spacing w:val="-7"/>
        </w:rPr>
        <w:t> </w:t>
      </w:r>
      <w:r>
        <w:rPr/>
        <w:t>no</w:t>
      </w:r>
      <w:r>
        <w:rPr>
          <w:spacing w:val="-5"/>
        </w:rPr>
        <w:t> </w:t>
      </w:r>
      <w:r>
        <w:rPr/>
        <w:t>ano</w:t>
      </w:r>
      <w:r>
        <w:rPr>
          <w:spacing w:val="-5"/>
        </w:rPr>
        <w:t> </w:t>
      </w:r>
      <w:r>
        <w:rPr/>
        <w:t>de</w:t>
      </w:r>
      <w:r>
        <w:rPr>
          <w:spacing w:val="-5"/>
        </w:rPr>
        <w:t> </w:t>
      </w:r>
      <w:r>
        <w:rPr/>
        <w:t>início</w:t>
      </w:r>
      <w:r>
        <w:rPr>
          <w:spacing w:val="-4"/>
        </w:rPr>
        <w:t> </w:t>
      </w:r>
      <w:r>
        <w:rPr/>
        <w:t>de</w:t>
      </w:r>
      <w:r>
        <w:rPr>
          <w:spacing w:val="-4"/>
        </w:rPr>
        <w:t> </w:t>
      </w:r>
      <w:r>
        <w:rPr>
          <w:spacing w:val="-2"/>
        </w:rPr>
        <w:t>atividade)</w:t>
      </w:r>
    </w:p>
    <w:p>
      <w:pPr>
        <w:pStyle w:val="BodyText"/>
        <w:spacing w:line="276" w:lineRule="auto" w:before="34"/>
        <w:ind w:left="293" w:right="676"/>
        <w:jc w:val="both"/>
      </w:pPr>
      <w:r>
        <w:rPr/>
        <w:t>No</w:t>
      </w:r>
      <w:r>
        <w:rPr>
          <w:spacing w:val="-2"/>
        </w:rPr>
        <w:t> </w:t>
      </w:r>
      <w:r>
        <w:rPr/>
        <w:t>início</w:t>
      </w:r>
      <w:r>
        <w:rPr>
          <w:spacing w:val="-2"/>
        </w:rPr>
        <w:t> </w:t>
      </w:r>
      <w:r>
        <w:rPr/>
        <w:t>de</w:t>
      </w:r>
      <w:r>
        <w:rPr>
          <w:spacing w:val="-2"/>
        </w:rPr>
        <w:t> </w:t>
      </w:r>
      <w:r>
        <w:rPr/>
        <w:t>agosto/2020,</w:t>
      </w:r>
      <w:r>
        <w:rPr>
          <w:spacing w:val="-2"/>
        </w:rPr>
        <w:t> </w:t>
      </w:r>
      <w:r>
        <w:rPr/>
        <w:t>a empresa identificou que </w:t>
      </w:r>
      <w:r>
        <w:rPr>
          <w:u w:val="single"/>
        </w:rPr>
        <w:t>no</w:t>
      </w:r>
      <w:r>
        <w:rPr>
          <w:spacing w:val="-2"/>
          <w:u w:val="single"/>
        </w:rPr>
        <w:t> </w:t>
      </w:r>
      <w:r>
        <w:rPr>
          <w:u w:val="single"/>
        </w:rPr>
        <w:t>mês</w:t>
      </w:r>
      <w:r>
        <w:rPr>
          <w:spacing w:val="-1"/>
          <w:u w:val="single"/>
        </w:rPr>
        <w:t> </w:t>
      </w:r>
      <w:r>
        <w:rPr>
          <w:u w:val="single"/>
        </w:rPr>
        <w:t>de</w:t>
      </w:r>
      <w:r>
        <w:rPr>
          <w:spacing w:val="-3"/>
          <w:u w:val="single"/>
        </w:rPr>
        <w:t> </w:t>
      </w:r>
      <w:r>
        <w:rPr>
          <w:u w:val="single"/>
        </w:rPr>
        <w:t>julho/2020</w:t>
      </w:r>
      <w:r>
        <w:rPr/>
        <w:t> a</w:t>
      </w:r>
      <w:r>
        <w:rPr>
          <w:spacing w:val="-2"/>
        </w:rPr>
        <w:t> </w:t>
      </w:r>
      <w:r>
        <w:rPr/>
        <w:t>sua receita</w:t>
      </w:r>
      <w:r>
        <w:rPr>
          <w:spacing w:val="-2"/>
        </w:rPr>
        <w:t> </w:t>
      </w:r>
      <w:r>
        <w:rPr/>
        <w:t>bruta</w:t>
      </w:r>
      <w:r>
        <w:rPr>
          <w:spacing w:val="-3"/>
        </w:rPr>
        <w:t> </w:t>
      </w:r>
      <w:r>
        <w:rPr/>
        <w:t>acumulada</w:t>
      </w:r>
      <w:r>
        <w:rPr>
          <w:spacing w:val="-2"/>
        </w:rPr>
        <w:t> </w:t>
      </w:r>
      <w:r>
        <w:rPr/>
        <w:t>no mercado</w:t>
      </w:r>
      <w:r>
        <w:rPr>
          <w:spacing w:val="-2"/>
        </w:rPr>
        <w:t> </w:t>
      </w:r>
      <w:r>
        <w:rPr/>
        <w:t>interno</w:t>
      </w:r>
      <w:r>
        <w:rPr>
          <w:spacing w:val="-3"/>
        </w:rPr>
        <w:t> </w:t>
      </w:r>
      <w:r>
        <w:rPr/>
        <w:t>(RBA</w:t>
      </w:r>
      <w:r>
        <w:rPr>
          <w:spacing w:val="-14"/>
        </w:rPr>
        <w:t> </w:t>
      </w:r>
      <w:r>
        <w:rPr/>
        <w:t>int) ultrapassou</w:t>
      </w:r>
      <w:r>
        <w:rPr>
          <w:spacing w:val="-4"/>
        </w:rPr>
        <w:t> </w:t>
      </w:r>
      <w:r>
        <w:rPr/>
        <w:t>o</w:t>
      </w:r>
      <w:r>
        <w:rPr>
          <w:spacing w:val="-1"/>
        </w:rPr>
        <w:t> </w:t>
      </w:r>
      <w:r>
        <w:rPr/>
        <w:t>limite</w:t>
      </w:r>
      <w:r>
        <w:rPr>
          <w:spacing w:val="-4"/>
        </w:rPr>
        <w:t> </w:t>
      </w:r>
      <w:r>
        <w:rPr/>
        <w:t>em</w:t>
      </w:r>
      <w:r>
        <w:rPr>
          <w:spacing w:val="-3"/>
        </w:rPr>
        <w:t> </w:t>
      </w:r>
      <w:r>
        <w:rPr/>
        <w:t>mais</w:t>
      </w:r>
      <w:r>
        <w:rPr>
          <w:spacing w:val="-2"/>
        </w:rPr>
        <w:t> </w:t>
      </w:r>
      <w:r>
        <w:rPr/>
        <w:t>de</w:t>
      </w:r>
      <w:r>
        <w:rPr>
          <w:spacing w:val="-4"/>
        </w:rPr>
        <w:t> </w:t>
      </w:r>
      <w:r>
        <w:rPr/>
        <w:t>20%.</w:t>
      </w:r>
      <w:r>
        <w:rPr>
          <w:spacing w:val="-13"/>
        </w:rPr>
        <w:t> </w:t>
      </w:r>
      <w:r>
        <w:rPr/>
        <w:t>A</w:t>
      </w:r>
      <w:r>
        <w:rPr>
          <w:spacing w:val="-14"/>
        </w:rPr>
        <w:t> </w:t>
      </w:r>
      <w:r>
        <w:rPr/>
        <w:t>receita</w:t>
      </w:r>
      <w:r>
        <w:rPr>
          <w:spacing w:val="-1"/>
        </w:rPr>
        <w:t> </w:t>
      </w:r>
      <w:r>
        <w:rPr/>
        <w:t>auferida</w:t>
      </w:r>
      <w:r>
        <w:rPr>
          <w:spacing w:val="-3"/>
        </w:rPr>
        <w:t> </w:t>
      </w:r>
      <w:r>
        <w:rPr/>
        <w:t>de</w:t>
      </w:r>
      <w:r>
        <w:rPr>
          <w:spacing w:val="-3"/>
        </w:rPr>
        <w:t> </w:t>
      </w:r>
      <w:r>
        <w:rPr/>
        <w:t>janeiro</w:t>
      </w:r>
      <w:r>
        <w:rPr>
          <w:spacing w:val="-3"/>
        </w:rPr>
        <w:t> </w:t>
      </w:r>
      <w:r>
        <w:rPr/>
        <w:t>a</w:t>
      </w:r>
      <w:r>
        <w:rPr>
          <w:spacing w:val="-4"/>
        </w:rPr>
        <w:t> </w:t>
      </w:r>
      <w:r>
        <w:rPr/>
        <w:t>julho</w:t>
      </w:r>
      <w:r>
        <w:rPr>
          <w:spacing w:val="-2"/>
        </w:rPr>
        <w:t> </w:t>
      </w:r>
      <w:r>
        <w:rPr/>
        <w:t>de</w:t>
      </w:r>
      <w:r>
        <w:rPr>
          <w:spacing w:val="-2"/>
        </w:rPr>
        <w:t> </w:t>
      </w:r>
      <w:r>
        <w:rPr/>
        <w:t>2020 foi de R$ 5.800.000,00.</w:t>
      </w:r>
    </w:p>
    <w:p>
      <w:pPr>
        <w:pStyle w:val="BodyText"/>
        <w:spacing w:line="229" w:lineRule="exact"/>
        <w:ind w:left="293"/>
        <w:jc w:val="both"/>
      </w:pPr>
      <w:r>
        <w:rPr/>
        <w:t>A</w:t>
      </w:r>
      <w:r>
        <w:rPr>
          <w:spacing w:val="-14"/>
        </w:rPr>
        <w:t> </w:t>
      </w:r>
      <w:r>
        <w:rPr/>
        <w:t>empresa</w:t>
      </w:r>
      <w:r>
        <w:rPr>
          <w:spacing w:val="-9"/>
        </w:rPr>
        <w:t> </w:t>
      </w:r>
      <w:r>
        <w:rPr/>
        <w:t>deve</w:t>
      </w:r>
      <w:r>
        <w:rPr>
          <w:spacing w:val="-7"/>
        </w:rPr>
        <w:t> </w:t>
      </w:r>
      <w:r>
        <w:rPr/>
        <w:t>comunicar</w:t>
      </w:r>
      <w:r>
        <w:rPr>
          <w:spacing w:val="-3"/>
        </w:rPr>
        <w:t> </w:t>
      </w:r>
      <w:r>
        <w:rPr/>
        <w:t>a</w:t>
      </w:r>
      <w:r>
        <w:rPr>
          <w:spacing w:val="-8"/>
        </w:rPr>
        <w:t> </w:t>
      </w:r>
      <w:r>
        <w:rPr/>
        <w:t>exclusão</w:t>
      </w:r>
      <w:r>
        <w:rPr>
          <w:spacing w:val="-6"/>
        </w:rPr>
        <w:t> </w:t>
      </w:r>
      <w:r>
        <w:rPr/>
        <w:t>com</w:t>
      </w:r>
      <w:r>
        <w:rPr>
          <w:spacing w:val="-5"/>
        </w:rPr>
        <w:t> </w:t>
      </w:r>
      <w:r>
        <w:rPr/>
        <w:t>efeitos</w:t>
      </w:r>
      <w:r>
        <w:rPr>
          <w:spacing w:val="-5"/>
        </w:rPr>
        <w:t> </w:t>
      </w:r>
      <w:r>
        <w:rPr/>
        <w:t>a</w:t>
      </w:r>
      <w:r>
        <w:rPr>
          <w:spacing w:val="-5"/>
        </w:rPr>
        <w:t> </w:t>
      </w:r>
      <w:r>
        <w:rPr/>
        <w:t>partir</w:t>
      </w:r>
      <w:r>
        <w:rPr>
          <w:spacing w:val="-5"/>
        </w:rPr>
        <w:t> </w:t>
      </w:r>
      <w:r>
        <w:rPr/>
        <w:t>de</w:t>
      </w:r>
      <w:r>
        <w:rPr>
          <w:spacing w:val="-5"/>
        </w:rPr>
        <w:t> </w:t>
      </w:r>
      <w:r>
        <w:rPr>
          <w:spacing w:val="-2"/>
        </w:rPr>
        <w:t>01/08/2020.</w:t>
      </w:r>
    </w:p>
    <w:p>
      <w:pPr>
        <w:pStyle w:val="BodyText"/>
        <w:spacing w:before="8"/>
        <w:rPr>
          <w:sz w:val="30"/>
        </w:rPr>
      </w:pPr>
    </w:p>
    <w:p>
      <w:pPr>
        <w:pStyle w:val="BodyText"/>
        <w:ind w:left="293"/>
      </w:pPr>
      <w:r>
        <w:rPr>
          <w:spacing w:val="-2"/>
        </w:rPr>
        <w:t>Ao</w:t>
      </w:r>
      <w:r>
        <w:rPr>
          <w:spacing w:val="-7"/>
        </w:rPr>
        <w:t> </w:t>
      </w:r>
      <w:r>
        <w:rPr>
          <w:spacing w:val="-2"/>
        </w:rPr>
        <w:t>acessar</w:t>
      </w:r>
      <w:r>
        <w:rPr>
          <w:spacing w:val="-8"/>
        </w:rPr>
        <w:t> </w:t>
      </w:r>
      <w:r>
        <w:rPr>
          <w:spacing w:val="-2"/>
        </w:rPr>
        <w:t>o</w:t>
      </w:r>
      <w:r>
        <w:rPr>
          <w:spacing w:val="-6"/>
        </w:rPr>
        <w:t> </w:t>
      </w:r>
      <w:r>
        <w:rPr>
          <w:spacing w:val="-2"/>
        </w:rPr>
        <w:t>aplicativo,</w:t>
      </w:r>
      <w:r>
        <w:rPr>
          <w:spacing w:val="-7"/>
        </w:rPr>
        <w:t> </w:t>
      </w:r>
      <w:r>
        <w:rPr>
          <w:spacing w:val="-2"/>
        </w:rPr>
        <w:t>será</w:t>
      </w:r>
      <w:r>
        <w:rPr>
          <w:spacing w:val="-8"/>
        </w:rPr>
        <w:t> </w:t>
      </w:r>
      <w:r>
        <w:rPr>
          <w:spacing w:val="-2"/>
        </w:rPr>
        <w:t>apresentada</w:t>
      </w:r>
      <w:r>
        <w:rPr>
          <w:spacing w:val="-7"/>
        </w:rPr>
        <w:t> </w:t>
      </w:r>
      <w:r>
        <w:rPr>
          <w:spacing w:val="-2"/>
        </w:rPr>
        <w:t>uma</w:t>
      </w:r>
      <w:r>
        <w:rPr>
          <w:spacing w:val="-7"/>
        </w:rPr>
        <w:t> </w:t>
      </w:r>
      <w:r>
        <w:rPr>
          <w:spacing w:val="-2"/>
        </w:rPr>
        <w:t>listagem</w:t>
      </w:r>
      <w:r>
        <w:rPr>
          <w:spacing w:val="-8"/>
        </w:rPr>
        <w:t> </w:t>
      </w:r>
      <w:r>
        <w:rPr>
          <w:spacing w:val="-2"/>
        </w:rPr>
        <w:t>com</w:t>
      </w:r>
      <w:r>
        <w:rPr>
          <w:spacing w:val="-7"/>
        </w:rPr>
        <w:t> </w:t>
      </w:r>
      <w:r>
        <w:rPr>
          <w:spacing w:val="-2"/>
        </w:rPr>
        <w:t>os</w:t>
      </w:r>
      <w:r>
        <w:rPr>
          <w:spacing w:val="-5"/>
        </w:rPr>
        <w:t> </w:t>
      </w:r>
      <w:r>
        <w:rPr>
          <w:spacing w:val="-2"/>
        </w:rPr>
        <w:t>motivos</w:t>
      </w:r>
      <w:r>
        <w:rPr>
          <w:spacing w:val="-8"/>
        </w:rPr>
        <w:t> </w:t>
      </w:r>
      <w:r>
        <w:rPr>
          <w:spacing w:val="-2"/>
        </w:rPr>
        <w:t>para</w:t>
      </w:r>
      <w:r>
        <w:rPr>
          <w:spacing w:val="-5"/>
        </w:rPr>
        <w:t> </w:t>
      </w:r>
      <w:r>
        <w:rPr>
          <w:spacing w:val="-2"/>
        </w:rPr>
        <w:t>a</w:t>
      </w:r>
      <w:r>
        <w:rPr>
          <w:spacing w:val="-7"/>
        </w:rPr>
        <w:t> </w:t>
      </w:r>
      <w:r>
        <w:rPr>
          <w:spacing w:val="-2"/>
        </w:rPr>
        <w:t>exclusão</w:t>
      </w:r>
      <w:r>
        <w:rPr>
          <w:spacing w:val="-6"/>
        </w:rPr>
        <w:t> </w:t>
      </w:r>
      <w:r>
        <w:rPr>
          <w:spacing w:val="-2"/>
        </w:rPr>
        <w:t>do</w:t>
      </w:r>
      <w:r>
        <w:rPr>
          <w:spacing w:val="-7"/>
        </w:rPr>
        <w:t> </w:t>
      </w:r>
      <w:r>
        <w:rPr>
          <w:spacing w:val="-2"/>
        </w:rPr>
        <w:t>Simples</w:t>
      </w:r>
      <w:r>
        <w:rPr>
          <w:spacing w:val="-5"/>
        </w:rPr>
        <w:t> </w:t>
      </w:r>
      <w:r>
        <w:rPr>
          <w:spacing w:val="-2"/>
        </w:rPr>
        <w:t>Nacional.</w:t>
      </w:r>
    </w:p>
    <w:p>
      <w:pPr>
        <w:pStyle w:val="BodyText"/>
        <w:spacing w:before="10"/>
        <w:rPr>
          <w:sz w:val="25"/>
        </w:rPr>
      </w:pPr>
    </w:p>
    <w:p>
      <w:pPr>
        <w:pStyle w:val="BodyText"/>
        <w:spacing w:line="276" w:lineRule="auto"/>
        <w:ind w:left="293" w:right="678"/>
        <w:jc w:val="both"/>
      </w:pPr>
      <w:r>
        <w:rPr/>
        <w:t>Selecione “Exclusão por comunicação obrigatória do contribuinte – Excesso de receita bruta interna fora do ano-calendário de início de atividades – </w:t>
      </w:r>
      <w:r>
        <w:rPr>
          <w:sz w:val="24"/>
        </w:rPr>
        <w:t>acima de</w:t>
      </w:r>
      <w:r>
        <w:rPr>
          <w:spacing w:val="-3"/>
          <w:sz w:val="24"/>
        </w:rPr>
        <w:t> </w:t>
      </w:r>
      <w:r>
        <w:rPr/>
        <w:t>20% do limite” e em seguida “Selecionar Motivo”.</w:t>
      </w:r>
    </w:p>
    <w:p>
      <w:pPr>
        <w:spacing w:after="0" w:line="276" w:lineRule="auto"/>
        <w:jc w:val="both"/>
        <w:sectPr>
          <w:pgSz w:w="11910" w:h="16840"/>
          <w:pgMar w:header="0" w:footer="1061" w:top="940" w:bottom="1260" w:left="840" w:right="460"/>
        </w:sectPr>
      </w:pPr>
    </w:p>
    <w:p>
      <w:pPr>
        <w:pStyle w:val="BodyText"/>
        <w:ind w:left="198"/>
      </w:pPr>
      <w:r>
        <w:rPr/>
        <w:drawing>
          <wp:inline distT="0" distB="0" distL="0" distR="0">
            <wp:extent cx="6422333" cy="2144839"/>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26" cstate="print"/>
                    <a:stretch>
                      <a:fillRect/>
                    </a:stretch>
                  </pic:blipFill>
                  <pic:spPr>
                    <a:xfrm>
                      <a:off x="0" y="0"/>
                      <a:ext cx="6422333" cy="2144839"/>
                    </a:xfrm>
                    <a:prstGeom prst="rect">
                      <a:avLst/>
                    </a:prstGeom>
                  </pic:spPr>
                </pic:pic>
              </a:graphicData>
            </a:graphic>
          </wp:inline>
        </w:drawing>
      </w:r>
      <w:r>
        <w:rPr/>
      </w:r>
    </w:p>
    <w:p>
      <w:pPr>
        <w:pStyle w:val="BodyText"/>
        <w:spacing w:before="7"/>
        <w:rPr>
          <w:sz w:val="21"/>
        </w:rPr>
      </w:pPr>
    </w:p>
    <w:p>
      <w:pPr>
        <w:pStyle w:val="BodyText"/>
        <w:spacing w:before="92"/>
        <w:ind w:left="293"/>
      </w:pPr>
      <w:r>
        <w:rPr/>
        <w:t>Informe</w:t>
      </w:r>
      <w:r>
        <w:rPr>
          <w:spacing w:val="-6"/>
        </w:rPr>
        <w:t> </w:t>
      </w:r>
      <w:r>
        <w:rPr/>
        <w:t>a</w:t>
      </w:r>
      <w:r>
        <w:rPr>
          <w:spacing w:val="-5"/>
        </w:rPr>
        <w:t> </w:t>
      </w:r>
      <w:r>
        <w:rPr/>
        <w:t>data</w:t>
      </w:r>
      <w:r>
        <w:rPr>
          <w:spacing w:val="-4"/>
        </w:rPr>
        <w:t> </w:t>
      </w:r>
      <w:r>
        <w:rPr/>
        <w:t>em</w:t>
      </w:r>
      <w:r>
        <w:rPr>
          <w:spacing w:val="-4"/>
        </w:rPr>
        <w:t> </w:t>
      </w:r>
      <w:r>
        <w:rPr/>
        <w:t>que</w:t>
      </w:r>
      <w:r>
        <w:rPr>
          <w:spacing w:val="-6"/>
        </w:rPr>
        <w:t> </w:t>
      </w:r>
      <w:r>
        <w:rPr/>
        <w:t>a</w:t>
      </w:r>
      <w:r>
        <w:rPr>
          <w:spacing w:val="-4"/>
        </w:rPr>
        <w:t> </w:t>
      </w:r>
      <w:r>
        <w:rPr/>
        <w:t>RBAint</w:t>
      </w:r>
      <w:r>
        <w:rPr>
          <w:spacing w:val="-4"/>
        </w:rPr>
        <w:t> </w:t>
      </w:r>
      <w:r>
        <w:rPr/>
        <w:t>ultrapassou</w:t>
      </w:r>
      <w:r>
        <w:rPr>
          <w:spacing w:val="-5"/>
        </w:rPr>
        <w:t> </w:t>
      </w:r>
      <w:r>
        <w:rPr/>
        <w:t>o</w:t>
      </w:r>
      <w:r>
        <w:rPr>
          <w:spacing w:val="-4"/>
        </w:rPr>
        <w:t> </w:t>
      </w:r>
      <w:r>
        <w:rPr/>
        <w:t>limite</w:t>
      </w:r>
      <w:r>
        <w:rPr>
          <w:spacing w:val="-4"/>
        </w:rPr>
        <w:t> </w:t>
      </w:r>
      <w:r>
        <w:rPr/>
        <w:t>em</w:t>
      </w:r>
      <w:r>
        <w:rPr>
          <w:spacing w:val="-6"/>
        </w:rPr>
        <w:t> </w:t>
      </w:r>
      <w:r>
        <w:rPr/>
        <w:t>mais</w:t>
      </w:r>
      <w:r>
        <w:rPr>
          <w:spacing w:val="-3"/>
        </w:rPr>
        <w:t> </w:t>
      </w:r>
      <w:r>
        <w:rPr/>
        <w:t>20%</w:t>
      </w:r>
      <w:r>
        <w:rPr>
          <w:spacing w:val="-6"/>
        </w:rPr>
        <w:t> </w:t>
      </w:r>
      <w:r>
        <w:rPr/>
        <w:t>(data</w:t>
      </w:r>
      <w:r>
        <w:rPr>
          <w:spacing w:val="-5"/>
        </w:rPr>
        <w:t> </w:t>
      </w:r>
      <w:r>
        <w:rPr/>
        <w:t>do</w:t>
      </w:r>
      <w:r>
        <w:rPr>
          <w:spacing w:val="-4"/>
        </w:rPr>
        <w:t> </w:t>
      </w:r>
      <w:r>
        <w:rPr/>
        <w:t>fato</w:t>
      </w:r>
      <w:r>
        <w:rPr>
          <w:spacing w:val="3"/>
        </w:rPr>
        <w:t> </w:t>
      </w:r>
      <w:r>
        <w:rPr/>
        <w:t>motivador).</w:t>
      </w:r>
      <w:r>
        <w:rPr>
          <w:spacing w:val="-6"/>
        </w:rPr>
        <w:t> </w:t>
      </w:r>
      <w:r>
        <w:rPr/>
        <w:t>Informe</w:t>
      </w:r>
      <w:r>
        <w:rPr>
          <w:spacing w:val="-4"/>
        </w:rPr>
        <w:t> </w:t>
      </w:r>
      <w:r>
        <w:rPr/>
        <w:t>o</w:t>
      </w:r>
      <w:r>
        <w:rPr>
          <w:spacing w:val="-6"/>
        </w:rPr>
        <w:t> </w:t>
      </w:r>
      <w:r>
        <w:rPr>
          <w:spacing w:val="-2"/>
        </w:rPr>
        <w:t>último</w:t>
      </w:r>
    </w:p>
    <w:p>
      <w:pPr>
        <w:pStyle w:val="BodyText"/>
        <w:spacing w:before="37"/>
        <w:ind w:left="293"/>
      </w:pPr>
      <w:r>
        <w:rPr/>
        <w:t>dia</w:t>
      </w:r>
      <w:r>
        <w:rPr>
          <w:spacing w:val="-14"/>
        </w:rPr>
        <w:t> </w:t>
      </w:r>
      <w:r>
        <w:rPr/>
        <w:t>do</w:t>
      </w:r>
      <w:r>
        <w:rPr>
          <w:spacing w:val="-14"/>
        </w:rPr>
        <w:t> </w:t>
      </w:r>
      <w:r>
        <w:rPr/>
        <w:t>mês</w:t>
      </w:r>
      <w:r>
        <w:rPr>
          <w:spacing w:val="-14"/>
        </w:rPr>
        <w:t> </w:t>
      </w:r>
      <w:r>
        <w:rPr/>
        <w:t>da</w:t>
      </w:r>
      <w:r>
        <w:rPr>
          <w:spacing w:val="-14"/>
        </w:rPr>
        <w:t> </w:t>
      </w:r>
      <w:r>
        <w:rPr/>
        <w:t>ultrapassagem,</w:t>
      </w:r>
      <w:r>
        <w:rPr>
          <w:spacing w:val="-14"/>
        </w:rPr>
        <w:t> </w:t>
      </w:r>
      <w:r>
        <w:rPr/>
        <w:t>no</w:t>
      </w:r>
      <w:r>
        <w:rPr>
          <w:spacing w:val="-14"/>
        </w:rPr>
        <w:t> </w:t>
      </w:r>
      <w:r>
        <w:rPr/>
        <w:t>exemplo,</w:t>
      </w:r>
      <w:r>
        <w:rPr>
          <w:spacing w:val="-14"/>
        </w:rPr>
        <w:t> </w:t>
      </w:r>
      <w:r>
        <w:rPr/>
        <w:t>31/07/2020,</w:t>
      </w:r>
      <w:r>
        <w:rPr>
          <w:spacing w:val="-14"/>
        </w:rPr>
        <w:t> </w:t>
      </w:r>
      <w:r>
        <w:rPr/>
        <w:t>e</w:t>
      </w:r>
      <w:r>
        <w:rPr>
          <w:spacing w:val="-14"/>
        </w:rPr>
        <w:t> </w:t>
      </w:r>
      <w:r>
        <w:rPr/>
        <w:t>clique</w:t>
      </w:r>
      <w:r>
        <w:rPr>
          <w:spacing w:val="-13"/>
        </w:rPr>
        <w:t> </w:t>
      </w:r>
      <w:r>
        <w:rPr/>
        <w:t>no</w:t>
      </w:r>
      <w:r>
        <w:rPr>
          <w:spacing w:val="-14"/>
        </w:rPr>
        <w:t> </w:t>
      </w:r>
      <w:r>
        <w:rPr/>
        <w:t>botão</w:t>
      </w:r>
      <w:r>
        <w:rPr>
          <w:spacing w:val="-14"/>
        </w:rPr>
        <w:t> </w:t>
      </w:r>
      <w:r>
        <w:rPr/>
        <w:t>“Calcular</w:t>
      </w:r>
      <w:r>
        <w:rPr>
          <w:spacing w:val="-14"/>
        </w:rPr>
        <w:t> </w:t>
      </w:r>
      <w:r>
        <w:rPr/>
        <w:t>a</w:t>
      </w:r>
      <w:r>
        <w:rPr>
          <w:spacing w:val="-14"/>
        </w:rPr>
        <w:t> </w:t>
      </w:r>
      <w:r>
        <w:rPr/>
        <w:t>data</w:t>
      </w:r>
      <w:r>
        <w:rPr>
          <w:spacing w:val="-13"/>
        </w:rPr>
        <w:t> </w:t>
      </w:r>
      <w:r>
        <w:rPr/>
        <w:t>efeito</w:t>
      </w:r>
      <w:r>
        <w:rPr>
          <w:spacing w:val="-14"/>
        </w:rPr>
        <w:t> </w:t>
      </w:r>
      <w:r>
        <w:rPr/>
        <w:t>da</w:t>
      </w:r>
      <w:r>
        <w:rPr>
          <w:spacing w:val="-14"/>
        </w:rPr>
        <w:t> </w:t>
      </w:r>
      <w:r>
        <w:rPr>
          <w:spacing w:val="-2"/>
        </w:rPr>
        <w:t>exclusão”.</w:t>
      </w:r>
    </w:p>
    <w:p>
      <w:pPr>
        <w:pStyle w:val="BodyText"/>
        <w:rPr>
          <w:sz w:val="28"/>
        </w:rPr>
      </w:pPr>
      <w:r>
        <w:rPr/>
        <w:drawing>
          <wp:anchor distT="0" distB="0" distL="0" distR="0" allowOverlap="1" layoutInCell="1" locked="0" behindDoc="1" simplePos="0" relativeHeight="487596544">
            <wp:simplePos x="0" y="0"/>
            <wp:positionH relativeFrom="page">
              <wp:posOffset>721359</wp:posOffset>
            </wp:positionH>
            <wp:positionV relativeFrom="paragraph">
              <wp:posOffset>219811</wp:posOffset>
            </wp:positionV>
            <wp:extent cx="6117505" cy="1576863"/>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27" cstate="print"/>
                    <a:stretch>
                      <a:fillRect/>
                    </a:stretch>
                  </pic:blipFill>
                  <pic:spPr>
                    <a:xfrm>
                      <a:off x="0" y="0"/>
                      <a:ext cx="6117505" cy="1576863"/>
                    </a:xfrm>
                    <a:prstGeom prst="rect">
                      <a:avLst/>
                    </a:prstGeom>
                  </pic:spPr>
                </pic:pic>
              </a:graphicData>
            </a:graphic>
          </wp:anchor>
        </w:drawing>
      </w:r>
    </w:p>
    <w:p>
      <w:pPr>
        <w:pStyle w:val="BodyText"/>
        <w:spacing w:before="3"/>
        <w:rPr>
          <w:sz w:val="28"/>
        </w:rPr>
      </w:pPr>
    </w:p>
    <w:p>
      <w:pPr>
        <w:pStyle w:val="BodyText"/>
        <w:spacing w:line="276" w:lineRule="auto"/>
        <w:ind w:left="293" w:right="680"/>
      </w:pPr>
      <w:r>
        <w:rPr/>
        <w:t>O sistema exibirá mensagem informando que o contribuinte será excluído do Simples Nacional a partir do primeiro dia do mês seguinte e solicitará a confirmação.</w:t>
      </w:r>
    </w:p>
    <w:p>
      <w:pPr>
        <w:pStyle w:val="BodyText"/>
        <w:spacing w:before="9"/>
        <w:rPr>
          <w:sz w:val="3"/>
        </w:rPr>
      </w:pPr>
      <w:r>
        <w:rPr/>
        <w:drawing>
          <wp:anchor distT="0" distB="0" distL="0" distR="0" allowOverlap="1" layoutInCell="1" locked="0" behindDoc="1" simplePos="0" relativeHeight="487597056">
            <wp:simplePos x="0" y="0"/>
            <wp:positionH relativeFrom="page">
              <wp:posOffset>755650</wp:posOffset>
            </wp:positionH>
            <wp:positionV relativeFrom="paragraph">
              <wp:posOffset>43321</wp:posOffset>
            </wp:positionV>
            <wp:extent cx="5763902" cy="1611629"/>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28" cstate="print"/>
                    <a:stretch>
                      <a:fillRect/>
                    </a:stretch>
                  </pic:blipFill>
                  <pic:spPr>
                    <a:xfrm>
                      <a:off x="0" y="0"/>
                      <a:ext cx="5763902" cy="1611629"/>
                    </a:xfrm>
                    <a:prstGeom prst="rect">
                      <a:avLst/>
                    </a:prstGeom>
                  </pic:spPr>
                </pic:pic>
              </a:graphicData>
            </a:graphic>
          </wp:anchor>
        </w:drawing>
      </w:r>
    </w:p>
    <w:p>
      <w:pPr>
        <w:spacing w:after="0"/>
        <w:rPr>
          <w:sz w:val="3"/>
        </w:rPr>
        <w:sectPr>
          <w:pgSz w:w="11910" w:h="16840"/>
          <w:pgMar w:header="0" w:footer="1061" w:top="820" w:bottom="1260" w:left="840" w:right="460"/>
        </w:sectPr>
      </w:pPr>
    </w:p>
    <w:p>
      <w:pPr>
        <w:pStyle w:val="Heading4"/>
        <w:numPr>
          <w:ilvl w:val="1"/>
          <w:numId w:val="3"/>
        </w:numPr>
        <w:tabs>
          <w:tab w:pos="676" w:val="left" w:leader="none"/>
        </w:tabs>
        <w:spacing w:line="240" w:lineRule="auto" w:before="81" w:after="0"/>
        <w:ind w:left="676" w:right="0" w:hanging="383"/>
        <w:jc w:val="left"/>
      </w:pPr>
      <w:bookmarkStart w:name="_bookmark9" w:id="10"/>
      <w:bookmarkEnd w:id="10"/>
      <w:r>
        <w:rPr>
          <w:b w:val="0"/>
        </w:rPr>
      </w:r>
      <w:r>
        <w:rPr>
          <w:spacing w:val="-2"/>
        </w:rPr>
        <w:t>RECEITA</w:t>
      </w:r>
      <w:r>
        <w:rPr>
          <w:spacing w:val="-8"/>
        </w:rPr>
        <w:t> </w:t>
      </w:r>
      <w:r>
        <w:rPr>
          <w:spacing w:val="-2"/>
        </w:rPr>
        <w:t>BRUTA</w:t>
      </w:r>
      <w:r>
        <w:rPr>
          <w:spacing w:val="-15"/>
        </w:rPr>
        <w:t> </w:t>
      </w:r>
      <w:r>
        <w:rPr>
          <w:spacing w:val="-2"/>
        </w:rPr>
        <w:t>ACUMULADA</w:t>
      </w:r>
      <w:r>
        <w:rPr>
          <w:spacing w:val="-4"/>
        </w:rPr>
        <w:t> </w:t>
      </w:r>
      <w:r>
        <w:rPr>
          <w:spacing w:val="-2"/>
        </w:rPr>
        <w:t>NO</w:t>
      </w:r>
      <w:r>
        <w:rPr>
          <w:spacing w:val="-7"/>
        </w:rPr>
        <w:t> </w:t>
      </w:r>
      <w:r>
        <w:rPr>
          <w:spacing w:val="-2"/>
        </w:rPr>
        <w:t>ANO</w:t>
      </w:r>
      <w:r>
        <w:rPr>
          <w:spacing w:val="2"/>
        </w:rPr>
        <w:t> </w:t>
      </w:r>
      <w:r>
        <w:rPr>
          <w:spacing w:val="-2"/>
        </w:rPr>
        <w:t>(RBA)</w:t>
      </w:r>
      <w:r>
        <w:rPr>
          <w:spacing w:val="-7"/>
        </w:rPr>
        <w:t> </w:t>
      </w:r>
      <w:r>
        <w:rPr>
          <w:spacing w:val="-2"/>
        </w:rPr>
        <w:t>ACIMA</w:t>
      </w:r>
      <w:r>
        <w:rPr>
          <w:spacing w:val="-7"/>
        </w:rPr>
        <w:t> </w:t>
      </w:r>
      <w:r>
        <w:rPr>
          <w:spacing w:val="-2"/>
        </w:rPr>
        <w:t>DO</w:t>
      </w:r>
      <w:r>
        <w:rPr/>
        <w:t> </w:t>
      </w:r>
      <w:r>
        <w:rPr>
          <w:spacing w:val="-2"/>
        </w:rPr>
        <w:t>LIMITE</w:t>
      </w:r>
      <w:r>
        <w:rPr>
          <w:spacing w:val="2"/>
        </w:rPr>
        <w:t> </w:t>
      </w:r>
      <w:r>
        <w:rPr>
          <w:spacing w:val="-2"/>
        </w:rPr>
        <w:t>PROPORCIONAL</w:t>
      </w:r>
    </w:p>
    <w:p>
      <w:pPr>
        <w:pStyle w:val="BodyText"/>
        <w:spacing w:line="276" w:lineRule="auto" w:before="34"/>
        <w:ind w:left="293" w:right="677"/>
        <w:jc w:val="both"/>
      </w:pPr>
      <w:r>
        <w:rPr/>
        <w:t>Que tenha auferido, </w:t>
      </w:r>
      <w:r>
        <w:rPr>
          <w:b/>
          <w:u w:val="single"/>
        </w:rPr>
        <w:t>no ano-calendário de início de atividade</w:t>
      </w:r>
      <w:r>
        <w:rPr/>
        <w:t>, receita bruta no mercado interno (RBA</w:t>
      </w:r>
      <w:r>
        <w:rPr>
          <w:spacing w:val="-4"/>
        </w:rPr>
        <w:t> </w:t>
      </w:r>
      <w:r>
        <w:rPr/>
        <w:t>int) superior ao limite proporcional ou receita bruta decorrente de exportação de mercadorias ou serviços para o exterior (RBA</w:t>
      </w:r>
      <w:r>
        <w:rPr>
          <w:spacing w:val="-5"/>
        </w:rPr>
        <w:t> </w:t>
      </w:r>
      <w:r>
        <w:rPr/>
        <w:t>ext) superior ao limite adicional de igual valor.</w:t>
      </w:r>
    </w:p>
    <w:p>
      <w:pPr>
        <w:pStyle w:val="BodyText"/>
        <w:spacing w:before="7"/>
        <w:rPr>
          <w:sz w:val="27"/>
        </w:rPr>
      </w:pPr>
    </w:p>
    <w:p>
      <w:pPr>
        <w:pStyle w:val="BodyText"/>
        <w:spacing w:line="276" w:lineRule="auto" w:before="1"/>
        <w:ind w:left="293" w:right="669"/>
        <w:jc w:val="both"/>
      </w:pPr>
      <w:r>
        <w:rPr>
          <w:b/>
        </w:rPr>
        <w:t>Cálculo do limite proporcional: </w:t>
      </w:r>
      <w:r>
        <w:rPr/>
        <w:t>R$ 400.000,00 (R$ 4.800.000,00/12) multiplicados pelo número de meses compreendidos entre o início de atividade (abertura do CNPJ) e o final do respectivo ano-calendário, considerada a fração de mês como mês completo.</w:t>
      </w:r>
    </w:p>
    <w:p>
      <w:pPr>
        <w:pStyle w:val="BodyText"/>
        <w:rPr>
          <w:sz w:val="23"/>
        </w:rPr>
      </w:pPr>
    </w:p>
    <w:p>
      <w:pPr>
        <w:pStyle w:val="BodyText"/>
        <w:spacing w:line="276" w:lineRule="auto"/>
        <w:ind w:left="293" w:right="674"/>
      </w:pPr>
      <w:r>
        <w:rPr>
          <w:b/>
        </w:rPr>
        <w:t>Observação</w:t>
      </w:r>
      <w:r>
        <w:rPr/>
        <w:t>:</w:t>
      </w:r>
      <w:r>
        <w:rPr>
          <w:spacing w:val="32"/>
        </w:rPr>
        <w:t> </w:t>
      </w:r>
      <w:r>
        <w:rPr/>
        <w:t>também</w:t>
      </w:r>
      <w:r>
        <w:rPr>
          <w:spacing w:val="32"/>
        </w:rPr>
        <w:t> </w:t>
      </w:r>
      <w:r>
        <w:rPr/>
        <w:t>é</w:t>
      </w:r>
      <w:r>
        <w:rPr>
          <w:spacing w:val="32"/>
        </w:rPr>
        <w:t> </w:t>
      </w:r>
      <w:r>
        <w:rPr/>
        <w:t>vedada</w:t>
      </w:r>
      <w:r>
        <w:rPr>
          <w:spacing w:val="32"/>
        </w:rPr>
        <w:t> </w:t>
      </w:r>
      <w:r>
        <w:rPr/>
        <w:t>a</w:t>
      </w:r>
      <w:r>
        <w:rPr>
          <w:spacing w:val="32"/>
        </w:rPr>
        <w:t> </w:t>
      </w:r>
      <w:r>
        <w:rPr/>
        <w:t>opção</w:t>
      </w:r>
      <w:r>
        <w:rPr>
          <w:spacing w:val="32"/>
        </w:rPr>
        <w:t> </w:t>
      </w:r>
      <w:r>
        <w:rPr/>
        <w:t>à</w:t>
      </w:r>
      <w:r>
        <w:rPr>
          <w:spacing w:val="32"/>
        </w:rPr>
        <w:t> </w:t>
      </w:r>
      <w:r>
        <w:rPr/>
        <w:t>empresa</w:t>
      </w:r>
      <w:r>
        <w:rPr>
          <w:spacing w:val="32"/>
        </w:rPr>
        <w:t> </w:t>
      </w:r>
      <w:r>
        <w:rPr/>
        <w:t>que</w:t>
      </w:r>
      <w:r>
        <w:rPr>
          <w:spacing w:val="32"/>
        </w:rPr>
        <w:t> </w:t>
      </w:r>
      <w:r>
        <w:rPr/>
        <w:t>tenha</w:t>
      </w:r>
      <w:r>
        <w:rPr>
          <w:spacing w:val="32"/>
        </w:rPr>
        <w:t> </w:t>
      </w:r>
      <w:r>
        <w:rPr/>
        <w:t>RBA</w:t>
      </w:r>
      <w:r>
        <w:rPr>
          <w:spacing w:val="20"/>
        </w:rPr>
        <w:t> </w:t>
      </w:r>
      <w:r>
        <w:rPr/>
        <w:t>no</w:t>
      </w:r>
      <w:r>
        <w:rPr>
          <w:spacing w:val="32"/>
        </w:rPr>
        <w:t> </w:t>
      </w:r>
      <w:r>
        <w:rPr/>
        <w:t>ano-calendário</w:t>
      </w:r>
      <w:r>
        <w:rPr>
          <w:spacing w:val="32"/>
        </w:rPr>
        <w:t> </w:t>
      </w:r>
      <w:r>
        <w:rPr/>
        <w:t>anterior</w:t>
      </w:r>
      <w:r>
        <w:rPr>
          <w:spacing w:val="33"/>
        </w:rPr>
        <w:t> </w:t>
      </w:r>
      <w:r>
        <w:rPr/>
        <w:t>(RBAA) superior ao citado limite proporcional. De modo que, ao ultrapassar a RBA</w:t>
      </w:r>
      <w:r>
        <w:rPr>
          <w:spacing w:val="-4"/>
        </w:rPr>
        <w:t> </w:t>
      </w:r>
      <w:r>
        <w:rPr/>
        <w:t>de determinado ano, a empresa não pode optar no ano seguinte, porque em relação a este ela está vedada pelo excesso de RBAA. </w:t>
      </w:r>
      <w:r>
        <w:rPr>
          <w:u w:val="single"/>
        </w:rPr>
        <w:t>Exemplo</w:t>
      </w:r>
      <w:r>
        <w:rPr/>
        <w:t>:</w:t>
      </w:r>
      <w:r>
        <w:rPr>
          <w:spacing w:val="-4"/>
        </w:rPr>
        <w:t> </w:t>
      </w:r>
      <w:r>
        <w:rPr/>
        <w:t>se</w:t>
      </w:r>
      <w:r>
        <w:rPr>
          <w:spacing w:val="-4"/>
        </w:rPr>
        <w:t> </w:t>
      </w:r>
      <w:r>
        <w:rPr/>
        <w:t>uma</w:t>
      </w:r>
      <w:r>
        <w:rPr>
          <w:spacing w:val="-4"/>
        </w:rPr>
        <w:t> </w:t>
      </w:r>
      <w:r>
        <w:rPr/>
        <w:t>empresa</w:t>
      </w:r>
      <w:r>
        <w:rPr>
          <w:spacing w:val="-2"/>
        </w:rPr>
        <w:t> </w:t>
      </w:r>
      <w:r>
        <w:rPr/>
        <w:t>aberta</w:t>
      </w:r>
      <w:r>
        <w:rPr>
          <w:spacing w:val="-4"/>
        </w:rPr>
        <w:t> </w:t>
      </w:r>
      <w:r>
        <w:rPr/>
        <w:t>em</w:t>
      </w:r>
      <w:r>
        <w:rPr>
          <w:spacing w:val="-4"/>
        </w:rPr>
        <w:t> </w:t>
      </w:r>
      <w:r>
        <w:rPr/>
        <w:t>2020</w:t>
      </w:r>
      <w:r>
        <w:rPr>
          <w:spacing w:val="-5"/>
        </w:rPr>
        <w:t> </w:t>
      </w:r>
      <w:r>
        <w:rPr/>
        <w:t>e</w:t>
      </w:r>
      <w:r>
        <w:rPr>
          <w:spacing w:val="-2"/>
        </w:rPr>
        <w:t> </w:t>
      </w:r>
      <w:r>
        <w:rPr/>
        <w:t>optante</w:t>
      </w:r>
      <w:r>
        <w:rPr>
          <w:spacing w:val="-5"/>
        </w:rPr>
        <w:t> </w:t>
      </w:r>
      <w:r>
        <w:rPr/>
        <w:t>pelo</w:t>
      </w:r>
      <w:r>
        <w:rPr>
          <w:spacing w:val="-2"/>
        </w:rPr>
        <w:t> </w:t>
      </w:r>
      <w:r>
        <w:rPr/>
        <w:t>Simples</w:t>
      </w:r>
      <w:r>
        <w:rPr>
          <w:spacing w:val="-3"/>
        </w:rPr>
        <w:t> </w:t>
      </w:r>
      <w:r>
        <w:rPr/>
        <w:t>Nacional</w:t>
      </w:r>
      <w:r>
        <w:rPr>
          <w:spacing w:val="-5"/>
        </w:rPr>
        <w:t> </w:t>
      </w:r>
      <w:r>
        <w:rPr/>
        <w:t>ultrapassar</w:t>
      </w:r>
      <w:r>
        <w:rPr>
          <w:spacing w:val="-4"/>
        </w:rPr>
        <w:t> </w:t>
      </w:r>
      <w:r>
        <w:rPr/>
        <w:t>o</w:t>
      </w:r>
      <w:r>
        <w:rPr>
          <w:spacing w:val="-4"/>
        </w:rPr>
        <w:t> </w:t>
      </w:r>
      <w:r>
        <w:rPr/>
        <w:t>limite</w:t>
      </w:r>
      <w:r>
        <w:rPr>
          <w:spacing w:val="-5"/>
        </w:rPr>
        <w:t> </w:t>
      </w:r>
      <w:r>
        <w:rPr/>
        <w:t>proporcional nesse ano, ela, ao mesmo tempo:</w:t>
      </w:r>
    </w:p>
    <w:p>
      <w:pPr>
        <w:pStyle w:val="ListParagraph"/>
        <w:numPr>
          <w:ilvl w:val="0"/>
          <w:numId w:val="7"/>
        </w:numPr>
        <w:tabs>
          <w:tab w:pos="1013" w:val="left" w:leader="none"/>
        </w:tabs>
        <w:spacing w:line="253" w:lineRule="exact" w:before="0" w:after="0"/>
        <w:ind w:left="1013" w:right="0" w:hanging="360"/>
        <w:jc w:val="left"/>
        <w:rPr>
          <w:sz w:val="20"/>
        </w:rPr>
      </w:pPr>
      <w:r>
        <w:rPr>
          <w:sz w:val="20"/>
        </w:rPr>
        <w:t>excedeu</w:t>
      </w:r>
      <w:r>
        <w:rPr>
          <w:spacing w:val="-11"/>
          <w:sz w:val="20"/>
        </w:rPr>
        <w:t> </w:t>
      </w:r>
      <w:r>
        <w:rPr>
          <w:sz w:val="20"/>
        </w:rPr>
        <w:t>o</w:t>
      </w:r>
      <w:r>
        <w:rPr>
          <w:spacing w:val="-7"/>
          <w:sz w:val="20"/>
        </w:rPr>
        <w:t> </w:t>
      </w:r>
      <w:r>
        <w:rPr>
          <w:sz w:val="20"/>
        </w:rPr>
        <w:t>limite</w:t>
      </w:r>
      <w:r>
        <w:rPr>
          <w:spacing w:val="-6"/>
          <w:sz w:val="20"/>
        </w:rPr>
        <w:t> </w:t>
      </w:r>
      <w:r>
        <w:rPr>
          <w:sz w:val="20"/>
        </w:rPr>
        <w:t>proporcional</w:t>
      </w:r>
      <w:r>
        <w:rPr>
          <w:spacing w:val="-8"/>
          <w:sz w:val="20"/>
        </w:rPr>
        <w:t> </w:t>
      </w:r>
      <w:r>
        <w:rPr>
          <w:sz w:val="20"/>
        </w:rPr>
        <w:t>de</w:t>
      </w:r>
      <w:r>
        <w:rPr>
          <w:spacing w:val="-7"/>
          <w:sz w:val="20"/>
        </w:rPr>
        <w:t> </w:t>
      </w:r>
      <w:r>
        <w:rPr>
          <w:sz w:val="20"/>
        </w:rPr>
        <w:t>RBA</w:t>
      </w:r>
      <w:r>
        <w:rPr>
          <w:spacing w:val="-14"/>
          <w:sz w:val="20"/>
        </w:rPr>
        <w:t> </w:t>
      </w:r>
      <w:r>
        <w:rPr>
          <w:sz w:val="20"/>
        </w:rPr>
        <w:t>para</w:t>
      </w:r>
      <w:r>
        <w:rPr>
          <w:spacing w:val="-7"/>
          <w:sz w:val="20"/>
        </w:rPr>
        <w:t> </w:t>
      </w:r>
      <w:r>
        <w:rPr>
          <w:sz w:val="20"/>
        </w:rPr>
        <w:t>2020,</w:t>
      </w:r>
      <w:r>
        <w:rPr>
          <w:spacing w:val="-5"/>
          <w:sz w:val="20"/>
        </w:rPr>
        <w:t> </w:t>
      </w:r>
      <w:r>
        <w:rPr>
          <w:sz w:val="20"/>
        </w:rPr>
        <w:t>devendo</w:t>
      </w:r>
      <w:r>
        <w:rPr>
          <w:spacing w:val="-8"/>
          <w:sz w:val="20"/>
        </w:rPr>
        <w:t> </w:t>
      </w:r>
      <w:r>
        <w:rPr>
          <w:sz w:val="20"/>
        </w:rPr>
        <w:t>ser</w:t>
      </w:r>
      <w:r>
        <w:rPr>
          <w:spacing w:val="-7"/>
          <w:sz w:val="20"/>
        </w:rPr>
        <w:t> </w:t>
      </w:r>
      <w:r>
        <w:rPr>
          <w:sz w:val="20"/>
        </w:rPr>
        <w:t>excluída</w:t>
      </w:r>
      <w:r>
        <w:rPr>
          <w:spacing w:val="-7"/>
          <w:sz w:val="20"/>
        </w:rPr>
        <w:t> </w:t>
      </w:r>
      <w:r>
        <w:rPr>
          <w:sz w:val="20"/>
        </w:rPr>
        <w:t>do</w:t>
      </w:r>
      <w:r>
        <w:rPr>
          <w:spacing w:val="-5"/>
          <w:sz w:val="20"/>
        </w:rPr>
        <w:t> </w:t>
      </w:r>
      <w:r>
        <w:rPr>
          <w:sz w:val="20"/>
        </w:rPr>
        <w:t>regime</w:t>
      </w:r>
      <w:r>
        <w:rPr>
          <w:spacing w:val="-5"/>
          <w:sz w:val="20"/>
        </w:rPr>
        <w:t> </w:t>
      </w:r>
      <w:r>
        <w:rPr>
          <w:spacing w:val="-10"/>
          <w:sz w:val="20"/>
        </w:rPr>
        <w:t>e</w:t>
      </w:r>
    </w:p>
    <w:p>
      <w:pPr>
        <w:pStyle w:val="Heading2"/>
        <w:numPr>
          <w:ilvl w:val="0"/>
          <w:numId w:val="7"/>
        </w:numPr>
        <w:tabs>
          <w:tab w:pos="1013" w:val="left" w:leader="none"/>
        </w:tabs>
        <w:spacing w:line="276" w:lineRule="auto" w:before="27" w:after="0"/>
        <w:ind w:left="1013" w:right="678" w:hanging="360"/>
        <w:jc w:val="left"/>
      </w:pPr>
      <w:r>
        <w:rPr/>
        <w:t>excedeu</w:t>
      </w:r>
      <w:r>
        <w:rPr>
          <w:spacing w:val="40"/>
        </w:rPr>
        <w:t> </w:t>
      </w:r>
      <w:r>
        <w:rPr/>
        <w:t>o</w:t>
      </w:r>
      <w:r>
        <w:rPr>
          <w:spacing w:val="40"/>
        </w:rPr>
        <w:t> </w:t>
      </w:r>
      <w:r>
        <w:rPr/>
        <w:t>limite</w:t>
      </w:r>
      <w:r>
        <w:rPr>
          <w:spacing w:val="40"/>
        </w:rPr>
        <w:t> </w:t>
      </w:r>
      <w:r>
        <w:rPr/>
        <w:t>proporcional</w:t>
      </w:r>
      <w:r>
        <w:rPr>
          <w:spacing w:val="40"/>
        </w:rPr>
        <w:t> </w:t>
      </w:r>
      <w:r>
        <w:rPr/>
        <w:t>de</w:t>
      </w:r>
      <w:r>
        <w:rPr>
          <w:spacing w:val="40"/>
        </w:rPr>
        <w:t> </w:t>
      </w:r>
      <w:r>
        <w:rPr/>
        <w:t>RBAA</w:t>
      </w:r>
      <w:r>
        <w:rPr>
          <w:spacing w:val="40"/>
        </w:rPr>
        <w:t> </w:t>
      </w:r>
      <w:r>
        <w:rPr/>
        <w:t>para</w:t>
      </w:r>
      <w:r>
        <w:rPr>
          <w:spacing w:val="40"/>
        </w:rPr>
        <w:t> </w:t>
      </w:r>
      <w:r>
        <w:rPr/>
        <w:t>2021,</w:t>
      </w:r>
      <w:r>
        <w:rPr>
          <w:spacing w:val="40"/>
        </w:rPr>
        <w:t> </w:t>
      </w:r>
      <w:r>
        <w:rPr/>
        <w:t>estando</w:t>
      </w:r>
      <w:r>
        <w:rPr>
          <w:spacing w:val="40"/>
        </w:rPr>
        <w:t> </w:t>
      </w:r>
      <w:r>
        <w:rPr/>
        <w:t>proibida</w:t>
      </w:r>
      <w:r>
        <w:rPr>
          <w:spacing w:val="40"/>
        </w:rPr>
        <w:t> </w:t>
      </w:r>
      <w:r>
        <w:rPr/>
        <w:t>de</w:t>
      </w:r>
      <w:r>
        <w:rPr>
          <w:spacing w:val="40"/>
        </w:rPr>
        <w:t> </w:t>
      </w:r>
      <w:r>
        <w:rPr/>
        <w:t>optar</w:t>
      </w:r>
      <w:r>
        <w:rPr>
          <w:spacing w:val="40"/>
        </w:rPr>
        <w:t> </w:t>
      </w:r>
      <w:r>
        <w:rPr/>
        <w:t>novamente em 2021.</w:t>
      </w:r>
    </w:p>
    <w:p>
      <w:pPr>
        <w:pStyle w:val="BodyText"/>
        <w:rPr>
          <w:sz w:val="23"/>
        </w:rPr>
      </w:pPr>
    </w:p>
    <w:p>
      <w:pPr>
        <w:pStyle w:val="Heading5"/>
        <w:numPr>
          <w:ilvl w:val="2"/>
          <w:numId w:val="3"/>
        </w:numPr>
        <w:tabs>
          <w:tab w:pos="842" w:val="left" w:leader="none"/>
        </w:tabs>
        <w:spacing w:line="240" w:lineRule="auto" w:before="0" w:after="0"/>
        <w:ind w:left="842" w:right="0" w:hanging="549"/>
        <w:jc w:val="left"/>
      </w:pPr>
      <w:bookmarkStart w:name="_bookmark10" w:id="11"/>
      <w:bookmarkEnd w:id="11"/>
      <w:r>
        <w:rPr>
          <w:b w:val="0"/>
        </w:rPr>
      </w:r>
      <w:r>
        <w:rPr/>
        <w:t>Ultrapassagem</w:t>
      </w:r>
      <w:r>
        <w:rPr>
          <w:spacing w:val="-9"/>
        </w:rPr>
        <w:t> </w:t>
      </w:r>
      <w:r>
        <w:rPr/>
        <w:t>do</w:t>
      </w:r>
      <w:r>
        <w:rPr>
          <w:spacing w:val="-7"/>
        </w:rPr>
        <w:t> </w:t>
      </w:r>
      <w:r>
        <w:rPr/>
        <w:t>limite</w:t>
      </w:r>
      <w:r>
        <w:rPr>
          <w:spacing w:val="-8"/>
        </w:rPr>
        <w:t> </w:t>
      </w:r>
      <w:r>
        <w:rPr/>
        <w:t>proporcional</w:t>
      </w:r>
      <w:r>
        <w:rPr>
          <w:spacing w:val="-8"/>
        </w:rPr>
        <w:t> </w:t>
      </w:r>
      <w:r>
        <w:rPr/>
        <w:t>em</w:t>
      </w:r>
      <w:r>
        <w:rPr>
          <w:spacing w:val="-5"/>
        </w:rPr>
        <w:t> </w:t>
      </w:r>
      <w:r>
        <w:rPr/>
        <w:t>até</w:t>
      </w:r>
      <w:r>
        <w:rPr>
          <w:spacing w:val="-6"/>
        </w:rPr>
        <w:t> </w:t>
      </w:r>
      <w:r>
        <w:rPr>
          <w:spacing w:val="-5"/>
        </w:rPr>
        <w:t>20%</w:t>
      </w:r>
    </w:p>
    <w:p>
      <w:pPr>
        <w:pStyle w:val="BodyText"/>
        <w:spacing w:line="276" w:lineRule="auto" w:before="34"/>
        <w:ind w:left="293" w:right="674"/>
      </w:pPr>
      <w:r>
        <w:rPr>
          <w:u w:val="single"/>
        </w:rPr>
        <w:t>Prazo</w:t>
      </w:r>
      <w:r>
        <w:rPr>
          <w:spacing w:val="-10"/>
          <w:u w:val="single"/>
        </w:rPr>
        <w:t> </w:t>
      </w:r>
      <w:r>
        <w:rPr>
          <w:u w:val="single"/>
        </w:rPr>
        <w:t>para</w:t>
      </w:r>
      <w:r>
        <w:rPr>
          <w:spacing w:val="-10"/>
          <w:u w:val="single"/>
        </w:rPr>
        <w:t> </w:t>
      </w:r>
      <w:r>
        <w:rPr>
          <w:u w:val="single"/>
        </w:rPr>
        <w:t>comunicar</w:t>
      </w:r>
      <w:r>
        <w:rPr/>
        <w:t>:</w:t>
      </w:r>
      <w:r>
        <w:rPr>
          <w:spacing w:val="-10"/>
        </w:rPr>
        <w:t> </w:t>
      </w:r>
      <w:r>
        <w:rPr/>
        <w:t>até</w:t>
      </w:r>
      <w:r>
        <w:rPr>
          <w:spacing w:val="-10"/>
        </w:rPr>
        <w:t> </w:t>
      </w:r>
      <w:r>
        <w:rPr/>
        <w:t>o</w:t>
      </w:r>
      <w:r>
        <w:rPr>
          <w:spacing w:val="-10"/>
        </w:rPr>
        <w:t> </w:t>
      </w:r>
      <w:r>
        <w:rPr/>
        <w:t>último</w:t>
      </w:r>
      <w:r>
        <w:rPr>
          <w:spacing w:val="-10"/>
        </w:rPr>
        <w:t> </w:t>
      </w:r>
      <w:r>
        <w:rPr/>
        <w:t>dia</w:t>
      </w:r>
      <w:r>
        <w:rPr>
          <w:spacing w:val="-10"/>
        </w:rPr>
        <w:t> </w:t>
      </w:r>
      <w:r>
        <w:rPr/>
        <w:t>útil</w:t>
      </w:r>
      <w:r>
        <w:rPr>
          <w:spacing w:val="-11"/>
        </w:rPr>
        <w:t> </w:t>
      </w:r>
      <w:r>
        <w:rPr/>
        <w:t>do</w:t>
      </w:r>
      <w:r>
        <w:rPr>
          <w:spacing w:val="-10"/>
        </w:rPr>
        <w:t> </w:t>
      </w:r>
      <w:r>
        <w:rPr/>
        <w:t>mês</w:t>
      </w:r>
      <w:r>
        <w:rPr>
          <w:spacing w:val="-9"/>
        </w:rPr>
        <w:t> </w:t>
      </w:r>
      <w:r>
        <w:rPr/>
        <w:t>de</w:t>
      </w:r>
      <w:r>
        <w:rPr>
          <w:spacing w:val="-11"/>
        </w:rPr>
        <w:t> </w:t>
      </w:r>
      <w:r>
        <w:rPr/>
        <w:t>janeiro</w:t>
      </w:r>
      <w:r>
        <w:rPr>
          <w:spacing w:val="-10"/>
        </w:rPr>
        <w:t> </w:t>
      </w:r>
      <w:r>
        <w:rPr/>
        <w:t>do</w:t>
      </w:r>
      <w:r>
        <w:rPr>
          <w:spacing w:val="-11"/>
        </w:rPr>
        <w:t> </w:t>
      </w:r>
      <w:r>
        <w:rPr/>
        <w:t>ano-calendário</w:t>
      </w:r>
      <w:r>
        <w:rPr>
          <w:spacing w:val="-11"/>
        </w:rPr>
        <w:t> </w:t>
      </w:r>
      <w:r>
        <w:rPr/>
        <w:t>seguinte</w:t>
      </w:r>
      <w:r>
        <w:rPr>
          <w:spacing w:val="-11"/>
        </w:rPr>
        <w:t> </w:t>
      </w:r>
      <w:r>
        <w:rPr/>
        <w:t>ao</w:t>
      </w:r>
      <w:r>
        <w:rPr>
          <w:spacing w:val="-10"/>
        </w:rPr>
        <w:t> </w:t>
      </w:r>
      <w:r>
        <w:rPr/>
        <w:t>da</w:t>
      </w:r>
      <w:r>
        <w:rPr>
          <w:spacing w:val="-11"/>
        </w:rPr>
        <w:t> </w:t>
      </w:r>
      <w:r>
        <w:rPr/>
        <w:t>ultrapassagem do limite proporcional.</w:t>
      </w:r>
    </w:p>
    <w:p>
      <w:pPr>
        <w:pStyle w:val="BodyText"/>
        <w:spacing w:line="278" w:lineRule="auto"/>
        <w:ind w:left="293"/>
      </w:pPr>
      <w:r>
        <w:rPr>
          <w:u w:val="single"/>
        </w:rPr>
        <w:t>Data efeito da exclusão</w:t>
      </w:r>
      <w:r>
        <w:rPr/>
        <w:t>: a partir do primeiro dia do ano-calendário seguinte ao da ultrapassagem do limite </w:t>
      </w:r>
      <w:r>
        <w:rPr>
          <w:spacing w:val="-2"/>
        </w:rPr>
        <w:t>proporcional.</w:t>
      </w:r>
    </w:p>
    <w:p>
      <w:pPr>
        <w:pStyle w:val="BodyText"/>
        <w:spacing w:before="2"/>
        <w:rPr>
          <w:sz w:val="27"/>
        </w:rPr>
      </w:pPr>
    </w:p>
    <w:p>
      <w:pPr>
        <w:pStyle w:val="Heading5"/>
      </w:pPr>
      <w:r>
        <w:rPr>
          <w:spacing w:val="-2"/>
        </w:rPr>
        <w:t>Exemplo:</w:t>
      </w:r>
    </w:p>
    <w:p>
      <w:pPr>
        <w:pStyle w:val="BodyText"/>
        <w:spacing w:before="34"/>
        <w:ind w:left="293"/>
      </w:pPr>
      <w:r>
        <w:rPr/>
        <w:t>CNPJ</w:t>
      </w:r>
      <w:r>
        <w:rPr>
          <w:spacing w:val="-6"/>
        </w:rPr>
        <w:t> </w:t>
      </w:r>
      <w:r>
        <w:rPr/>
        <w:t>aberto</w:t>
      </w:r>
      <w:r>
        <w:rPr>
          <w:spacing w:val="-5"/>
        </w:rPr>
        <w:t> </w:t>
      </w:r>
      <w:r>
        <w:rPr/>
        <w:t>em</w:t>
      </w:r>
      <w:r>
        <w:rPr>
          <w:spacing w:val="-4"/>
        </w:rPr>
        <w:t> </w:t>
      </w:r>
      <w:r>
        <w:rPr>
          <w:spacing w:val="-2"/>
        </w:rPr>
        <w:t>10/07/2018</w:t>
      </w:r>
    </w:p>
    <w:p>
      <w:pPr>
        <w:pStyle w:val="BodyText"/>
        <w:spacing w:line="278" w:lineRule="auto" w:before="34"/>
        <w:ind w:left="293" w:right="2001"/>
      </w:pPr>
      <w:r>
        <w:rPr/>
        <w:t>Limite</w:t>
      </w:r>
      <w:r>
        <w:rPr>
          <w:spacing w:val="-2"/>
        </w:rPr>
        <w:t> </w:t>
      </w:r>
      <w:r>
        <w:rPr/>
        <w:t>proporcional</w:t>
      </w:r>
      <w:r>
        <w:rPr>
          <w:spacing w:val="-3"/>
        </w:rPr>
        <w:t> </w:t>
      </w:r>
      <w:r>
        <w:rPr/>
        <w:t>para</w:t>
      </w:r>
      <w:r>
        <w:rPr>
          <w:spacing w:val="-2"/>
        </w:rPr>
        <w:t> </w:t>
      </w:r>
      <w:r>
        <w:rPr/>
        <w:t>o</w:t>
      </w:r>
      <w:r>
        <w:rPr>
          <w:spacing w:val="-2"/>
        </w:rPr>
        <w:t> </w:t>
      </w:r>
      <w:r>
        <w:rPr/>
        <w:t>ano</w:t>
      </w:r>
      <w:r>
        <w:rPr>
          <w:spacing w:val="-2"/>
        </w:rPr>
        <w:t> </w:t>
      </w:r>
      <w:r>
        <w:rPr/>
        <w:t>de</w:t>
      </w:r>
      <w:r>
        <w:rPr>
          <w:spacing w:val="-5"/>
        </w:rPr>
        <w:t> </w:t>
      </w:r>
      <w:r>
        <w:rPr/>
        <w:t>2018</w:t>
      </w:r>
      <w:r>
        <w:rPr>
          <w:spacing w:val="-2"/>
        </w:rPr>
        <w:t> </w:t>
      </w:r>
      <w:r>
        <w:rPr/>
        <w:t>=</w:t>
      </w:r>
      <w:r>
        <w:rPr>
          <w:spacing w:val="-3"/>
        </w:rPr>
        <w:t> </w:t>
      </w:r>
      <w:r>
        <w:rPr/>
        <w:t>R$</w:t>
      </w:r>
      <w:r>
        <w:rPr>
          <w:spacing w:val="-4"/>
        </w:rPr>
        <w:t> </w:t>
      </w:r>
      <w:r>
        <w:rPr/>
        <w:t>2.400.000,00</w:t>
      </w:r>
      <w:r>
        <w:rPr>
          <w:spacing w:val="-4"/>
        </w:rPr>
        <w:t> </w:t>
      </w:r>
      <w:r>
        <w:rPr/>
        <w:t>(4.800.000,00</w:t>
      </w:r>
      <w:r>
        <w:rPr>
          <w:spacing w:val="-4"/>
        </w:rPr>
        <w:t> </w:t>
      </w:r>
      <w:r>
        <w:rPr/>
        <w:t>/12</w:t>
      </w:r>
      <w:r>
        <w:rPr>
          <w:spacing w:val="-4"/>
        </w:rPr>
        <w:t> </w:t>
      </w:r>
      <w:r>
        <w:rPr/>
        <w:t>x</w:t>
      </w:r>
      <w:r>
        <w:rPr>
          <w:spacing w:val="-3"/>
        </w:rPr>
        <w:t> </w:t>
      </w:r>
      <w:r>
        <w:rPr/>
        <w:t>6</w:t>
      </w:r>
      <w:r>
        <w:rPr>
          <w:spacing w:val="-2"/>
        </w:rPr>
        <w:t> </w:t>
      </w:r>
      <w:r>
        <w:rPr/>
        <w:t>meses) Limite proporcional até 20% = R$ 2.880.000,00 (limite proporcional x 1,20)</w:t>
      </w:r>
    </w:p>
    <w:p>
      <w:pPr>
        <w:pStyle w:val="BodyText"/>
        <w:spacing w:line="276" w:lineRule="auto"/>
        <w:ind w:left="293" w:right="675"/>
        <w:jc w:val="both"/>
      </w:pPr>
      <w:r>
        <w:rPr/>
        <w:t>Em outubro/2018, a empresa identificou que </w:t>
      </w:r>
      <w:r>
        <w:rPr>
          <w:u w:val="single"/>
        </w:rPr>
        <w:t>no mês de setembro/2018</w:t>
      </w:r>
      <w:r>
        <w:rPr/>
        <w:t> a sua receita bruta acumulada no mercado interno (RBA int) ultrapassou o limite proporcional em até 20%. A receita auferida de julho a setembro de 2018 foi de R$ 2.500.000,00.</w:t>
      </w:r>
    </w:p>
    <w:p>
      <w:pPr>
        <w:pStyle w:val="BodyText"/>
        <w:spacing w:line="229" w:lineRule="exact"/>
        <w:ind w:left="293"/>
        <w:jc w:val="both"/>
      </w:pPr>
      <w:r>
        <w:rPr/>
        <w:t>A</w:t>
      </w:r>
      <w:r>
        <w:rPr>
          <w:spacing w:val="-14"/>
        </w:rPr>
        <w:t> </w:t>
      </w:r>
      <w:r>
        <w:rPr/>
        <w:t>empresa</w:t>
      </w:r>
      <w:r>
        <w:rPr>
          <w:spacing w:val="-9"/>
        </w:rPr>
        <w:t> </w:t>
      </w:r>
      <w:r>
        <w:rPr/>
        <w:t>deve</w:t>
      </w:r>
      <w:r>
        <w:rPr>
          <w:spacing w:val="-7"/>
        </w:rPr>
        <w:t> </w:t>
      </w:r>
      <w:r>
        <w:rPr/>
        <w:t>comunicar</w:t>
      </w:r>
      <w:r>
        <w:rPr>
          <w:spacing w:val="-3"/>
        </w:rPr>
        <w:t> </w:t>
      </w:r>
      <w:r>
        <w:rPr/>
        <w:t>a</w:t>
      </w:r>
      <w:r>
        <w:rPr>
          <w:spacing w:val="-8"/>
        </w:rPr>
        <w:t> </w:t>
      </w:r>
      <w:r>
        <w:rPr/>
        <w:t>exclusão</w:t>
      </w:r>
      <w:r>
        <w:rPr>
          <w:spacing w:val="-6"/>
        </w:rPr>
        <w:t> </w:t>
      </w:r>
      <w:r>
        <w:rPr/>
        <w:t>com</w:t>
      </w:r>
      <w:r>
        <w:rPr>
          <w:spacing w:val="-5"/>
        </w:rPr>
        <w:t> </w:t>
      </w:r>
      <w:r>
        <w:rPr/>
        <w:t>efeitos,</w:t>
      </w:r>
      <w:r>
        <w:rPr>
          <w:spacing w:val="-5"/>
        </w:rPr>
        <w:t> </w:t>
      </w:r>
      <w:r>
        <w:rPr/>
        <w:t>em</w:t>
      </w:r>
      <w:r>
        <w:rPr>
          <w:spacing w:val="-6"/>
        </w:rPr>
        <w:t> </w:t>
      </w:r>
      <w:r>
        <w:rPr/>
        <w:t>princípio,</w:t>
      </w:r>
      <w:r>
        <w:rPr>
          <w:spacing w:val="-6"/>
        </w:rPr>
        <w:t> </w:t>
      </w:r>
      <w:r>
        <w:rPr/>
        <w:t>a</w:t>
      </w:r>
      <w:r>
        <w:rPr>
          <w:spacing w:val="-5"/>
        </w:rPr>
        <w:t> </w:t>
      </w:r>
      <w:r>
        <w:rPr/>
        <w:t>partir</w:t>
      </w:r>
      <w:r>
        <w:rPr>
          <w:spacing w:val="-6"/>
        </w:rPr>
        <w:t> </w:t>
      </w:r>
      <w:r>
        <w:rPr/>
        <w:t>de</w:t>
      </w:r>
      <w:r>
        <w:rPr>
          <w:spacing w:val="-5"/>
        </w:rPr>
        <w:t> </w:t>
      </w:r>
      <w:r>
        <w:rPr>
          <w:spacing w:val="-2"/>
        </w:rPr>
        <w:t>01/01/2019.</w:t>
      </w:r>
    </w:p>
    <w:p>
      <w:pPr>
        <w:pStyle w:val="BodyText"/>
        <w:spacing w:before="5"/>
        <w:rPr>
          <w:sz w:val="30"/>
        </w:rPr>
      </w:pPr>
    </w:p>
    <w:p>
      <w:pPr>
        <w:pStyle w:val="BodyText"/>
        <w:ind w:left="293"/>
      </w:pPr>
      <w:r>
        <w:rPr>
          <w:spacing w:val="-2"/>
        </w:rPr>
        <w:t>Ao</w:t>
      </w:r>
      <w:r>
        <w:rPr>
          <w:spacing w:val="-7"/>
        </w:rPr>
        <w:t> </w:t>
      </w:r>
      <w:r>
        <w:rPr>
          <w:spacing w:val="-2"/>
        </w:rPr>
        <w:t>acessar</w:t>
      </w:r>
      <w:r>
        <w:rPr>
          <w:spacing w:val="-8"/>
        </w:rPr>
        <w:t> </w:t>
      </w:r>
      <w:r>
        <w:rPr>
          <w:spacing w:val="-2"/>
        </w:rPr>
        <w:t>o</w:t>
      </w:r>
      <w:r>
        <w:rPr>
          <w:spacing w:val="-6"/>
        </w:rPr>
        <w:t> </w:t>
      </w:r>
      <w:r>
        <w:rPr>
          <w:spacing w:val="-2"/>
        </w:rPr>
        <w:t>aplicativo,</w:t>
      </w:r>
      <w:r>
        <w:rPr>
          <w:spacing w:val="-7"/>
        </w:rPr>
        <w:t> </w:t>
      </w:r>
      <w:r>
        <w:rPr>
          <w:spacing w:val="-2"/>
        </w:rPr>
        <w:t>será</w:t>
      </w:r>
      <w:r>
        <w:rPr>
          <w:spacing w:val="-8"/>
        </w:rPr>
        <w:t> </w:t>
      </w:r>
      <w:r>
        <w:rPr>
          <w:spacing w:val="-2"/>
        </w:rPr>
        <w:t>apresentada</w:t>
      </w:r>
      <w:r>
        <w:rPr>
          <w:spacing w:val="-7"/>
        </w:rPr>
        <w:t> </w:t>
      </w:r>
      <w:r>
        <w:rPr>
          <w:spacing w:val="-2"/>
        </w:rPr>
        <w:t>uma</w:t>
      </w:r>
      <w:r>
        <w:rPr>
          <w:spacing w:val="-7"/>
        </w:rPr>
        <w:t> </w:t>
      </w:r>
      <w:r>
        <w:rPr>
          <w:spacing w:val="-2"/>
        </w:rPr>
        <w:t>listagem</w:t>
      </w:r>
      <w:r>
        <w:rPr>
          <w:spacing w:val="-8"/>
        </w:rPr>
        <w:t> </w:t>
      </w:r>
      <w:r>
        <w:rPr>
          <w:spacing w:val="-2"/>
        </w:rPr>
        <w:t>com</w:t>
      </w:r>
      <w:r>
        <w:rPr>
          <w:spacing w:val="-7"/>
        </w:rPr>
        <w:t> </w:t>
      </w:r>
      <w:r>
        <w:rPr>
          <w:spacing w:val="-2"/>
        </w:rPr>
        <w:t>os</w:t>
      </w:r>
      <w:r>
        <w:rPr>
          <w:spacing w:val="-5"/>
        </w:rPr>
        <w:t> </w:t>
      </w:r>
      <w:r>
        <w:rPr>
          <w:spacing w:val="-2"/>
        </w:rPr>
        <w:t>motivos</w:t>
      </w:r>
      <w:r>
        <w:rPr>
          <w:spacing w:val="-8"/>
        </w:rPr>
        <w:t> </w:t>
      </w:r>
      <w:r>
        <w:rPr>
          <w:spacing w:val="-2"/>
        </w:rPr>
        <w:t>para</w:t>
      </w:r>
      <w:r>
        <w:rPr>
          <w:spacing w:val="-5"/>
        </w:rPr>
        <w:t> </w:t>
      </w:r>
      <w:r>
        <w:rPr>
          <w:spacing w:val="-2"/>
        </w:rPr>
        <w:t>a</w:t>
      </w:r>
      <w:r>
        <w:rPr>
          <w:spacing w:val="-7"/>
        </w:rPr>
        <w:t> </w:t>
      </w:r>
      <w:r>
        <w:rPr>
          <w:spacing w:val="-2"/>
        </w:rPr>
        <w:t>exclusão</w:t>
      </w:r>
      <w:r>
        <w:rPr>
          <w:spacing w:val="-6"/>
        </w:rPr>
        <w:t> </w:t>
      </w:r>
      <w:r>
        <w:rPr>
          <w:spacing w:val="-2"/>
        </w:rPr>
        <w:t>do</w:t>
      </w:r>
      <w:r>
        <w:rPr>
          <w:spacing w:val="-7"/>
        </w:rPr>
        <w:t> </w:t>
      </w:r>
      <w:r>
        <w:rPr>
          <w:spacing w:val="-2"/>
        </w:rPr>
        <w:t>Simples</w:t>
      </w:r>
      <w:r>
        <w:rPr>
          <w:spacing w:val="-5"/>
        </w:rPr>
        <w:t> </w:t>
      </w:r>
      <w:r>
        <w:rPr>
          <w:spacing w:val="-2"/>
        </w:rPr>
        <w:t>Nacional.</w:t>
      </w:r>
    </w:p>
    <w:p>
      <w:pPr>
        <w:pStyle w:val="BodyText"/>
        <w:rPr>
          <w:sz w:val="26"/>
        </w:rPr>
      </w:pPr>
    </w:p>
    <w:p>
      <w:pPr>
        <w:pStyle w:val="Heading2"/>
        <w:spacing w:line="276" w:lineRule="auto"/>
        <w:ind w:right="672"/>
      </w:pPr>
      <w:r>
        <w:rPr>
          <w:spacing w:val="-2"/>
        </w:rPr>
        <w:t>Selecione</w:t>
      </w:r>
      <w:r>
        <w:rPr>
          <w:spacing w:val="-6"/>
        </w:rPr>
        <w:t> </w:t>
      </w:r>
      <w:r>
        <w:rPr>
          <w:spacing w:val="-2"/>
        </w:rPr>
        <w:t>“Exclusão</w:t>
      </w:r>
      <w:r>
        <w:rPr>
          <w:spacing w:val="-6"/>
        </w:rPr>
        <w:t> </w:t>
      </w:r>
      <w:r>
        <w:rPr>
          <w:spacing w:val="-2"/>
        </w:rPr>
        <w:t>por</w:t>
      </w:r>
      <w:r>
        <w:rPr>
          <w:spacing w:val="-7"/>
        </w:rPr>
        <w:t> </w:t>
      </w:r>
      <w:r>
        <w:rPr>
          <w:spacing w:val="-2"/>
        </w:rPr>
        <w:t>comunicação</w:t>
      </w:r>
      <w:r>
        <w:rPr>
          <w:spacing w:val="-6"/>
        </w:rPr>
        <w:t> </w:t>
      </w:r>
      <w:r>
        <w:rPr>
          <w:spacing w:val="-2"/>
        </w:rPr>
        <w:t>obrigatória</w:t>
      </w:r>
      <w:r>
        <w:rPr>
          <w:spacing w:val="-6"/>
        </w:rPr>
        <w:t> </w:t>
      </w:r>
      <w:r>
        <w:rPr>
          <w:spacing w:val="-2"/>
        </w:rPr>
        <w:t>do</w:t>
      </w:r>
      <w:r>
        <w:rPr>
          <w:spacing w:val="-6"/>
        </w:rPr>
        <w:t> </w:t>
      </w:r>
      <w:r>
        <w:rPr>
          <w:spacing w:val="-2"/>
        </w:rPr>
        <w:t>contribuinte –</w:t>
      </w:r>
      <w:r>
        <w:rPr>
          <w:spacing w:val="-8"/>
        </w:rPr>
        <w:t> </w:t>
      </w:r>
      <w:r>
        <w:rPr>
          <w:spacing w:val="-2"/>
        </w:rPr>
        <w:t>Excesso</w:t>
      </w:r>
      <w:r>
        <w:rPr>
          <w:spacing w:val="-6"/>
        </w:rPr>
        <w:t> </w:t>
      </w:r>
      <w:r>
        <w:rPr>
          <w:spacing w:val="-2"/>
        </w:rPr>
        <w:t>de</w:t>
      </w:r>
      <w:r>
        <w:rPr>
          <w:spacing w:val="-6"/>
        </w:rPr>
        <w:t> </w:t>
      </w:r>
      <w:r>
        <w:rPr>
          <w:spacing w:val="-2"/>
        </w:rPr>
        <w:t>receita</w:t>
      </w:r>
      <w:r>
        <w:rPr>
          <w:spacing w:val="-6"/>
        </w:rPr>
        <w:t> </w:t>
      </w:r>
      <w:r>
        <w:rPr>
          <w:spacing w:val="-2"/>
        </w:rPr>
        <w:t>bruta </w:t>
      </w:r>
      <w:r>
        <w:rPr/>
        <w:t>interna no ano-calendário de início de atividades – até 20% do limite” e em seguida “Selecionar Motivo”.</w:t>
      </w:r>
    </w:p>
    <w:p>
      <w:pPr>
        <w:pStyle w:val="BodyText"/>
        <w:ind w:left="294"/>
      </w:pPr>
      <w:r>
        <w:rPr/>
        <w:drawing>
          <wp:inline distT="0" distB="0" distL="0" distR="0">
            <wp:extent cx="6233462" cy="2050256"/>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29" cstate="print"/>
                    <a:stretch>
                      <a:fillRect/>
                    </a:stretch>
                  </pic:blipFill>
                  <pic:spPr>
                    <a:xfrm>
                      <a:off x="0" y="0"/>
                      <a:ext cx="6233462" cy="2050256"/>
                    </a:xfrm>
                    <a:prstGeom prst="rect">
                      <a:avLst/>
                    </a:prstGeom>
                  </pic:spPr>
                </pic:pic>
              </a:graphicData>
            </a:graphic>
          </wp:inline>
        </w:drawing>
      </w:r>
      <w:r>
        <w:rPr/>
      </w:r>
    </w:p>
    <w:p>
      <w:pPr>
        <w:spacing w:after="0"/>
        <w:sectPr>
          <w:pgSz w:w="11910" w:h="16840"/>
          <w:pgMar w:header="0" w:footer="1061" w:top="620" w:bottom="1260" w:left="840" w:right="460"/>
        </w:sectPr>
      </w:pPr>
    </w:p>
    <w:p>
      <w:pPr>
        <w:pStyle w:val="BodyText"/>
        <w:ind w:left="290"/>
      </w:pPr>
      <w:r>
        <w:rPr/>
        <w:drawing>
          <wp:inline distT="0" distB="0" distL="0" distR="0">
            <wp:extent cx="6093891" cy="1059179"/>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30" cstate="print"/>
                    <a:stretch>
                      <a:fillRect/>
                    </a:stretch>
                  </pic:blipFill>
                  <pic:spPr>
                    <a:xfrm>
                      <a:off x="0" y="0"/>
                      <a:ext cx="6093891" cy="1059179"/>
                    </a:xfrm>
                    <a:prstGeom prst="rect">
                      <a:avLst/>
                    </a:prstGeom>
                  </pic:spPr>
                </pic:pic>
              </a:graphicData>
            </a:graphic>
          </wp:inline>
        </w:drawing>
      </w:r>
      <w:r>
        <w:rPr/>
      </w:r>
    </w:p>
    <w:p>
      <w:pPr>
        <w:pStyle w:val="BodyText"/>
        <w:spacing w:line="276" w:lineRule="auto" w:before="12"/>
        <w:ind w:left="293" w:right="678"/>
        <w:jc w:val="both"/>
      </w:pPr>
      <w:r>
        <w:rPr/>
        <w:t>É solicitado informar a data em que a RBAint ultrapassou o limite proporcional em até 20% (data do fato motivador). Informe o último dia do mês da ultrapassagem, no exemplo, 30/09/2018, e clique no botão “Calcular a data efeito da exclusão”.</w:t>
      </w:r>
    </w:p>
    <w:p>
      <w:pPr>
        <w:pStyle w:val="BodyText"/>
        <w:spacing w:before="6"/>
        <w:rPr>
          <w:sz w:val="27"/>
        </w:rPr>
      </w:pPr>
    </w:p>
    <w:p>
      <w:pPr>
        <w:spacing w:before="0"/>
        <w:ind w:left="293" w:right="0" w:firstLine="0"/>
        <w:jc w:val="both"/>
        <w:rPr>
          <w:sz w:val="16"/>
        </w:rPr>
      </w:pPr>
      <w:r>
        <w:rPr>
          <w:sz w:val="16"/>
        </w:rPr>
        <w:t>(simulação</w:t>
      </w:r>
      <w:r>
        <w:rPr>
          <w:spacing w:val="-6"/>
          <w:sz w:val="16"/>
        </w:rPr>
        <w:t> </w:t>
      </w:r>
      <w:r>
        <w:rPr>
          <w:sz w:val="16"/>
        </w:rPr>
        <w:t>realizada</w:t>
      </w:r>
      <w:r>
        <w:rPr>
          <w:spacing w:val="-5"/>
          <w:sz w:val="16"/>
        </w:rPr>
        <w:t> </w:t>
      </w:r>
      <w:r>
        <w:rPr>
          <w:sz w:val="16"/>
        </w:rPr>
        <w:t>em</w:t>
      </w:r>
      <w:r>
        <w:rPr>
          <w:spacing w:val="-6"/>
          <w:sz w:val="16"/>
        </w:rPr>
        <w:t> </w:t>
      </w:r>
      <w:r>
        <w:rPr>
          <w:spacing w:val="-2"/>
          <w:sz w:val="16"/>
        </w:rPr>
        <w:t>13/10/2018)</w:t>
      </w:r>
    </w:p>
    <w:p>
      <w:pPr>
        <w:pStyle w:val="BodyText"/>
        <w:spacing w:before="5"/>
        <w:rPr>
          <w:sz w:val="25"/>
        </w:rPr>
      </w:pPr>
    </w:p>
    <w:p>
      <w:pPr>
        <w:pStyle w:val="BodyText"/>
        <w:spacing w:line="276" w:lineRule="auto"/>
        <w:ind w:left="293" w:right="685"/>
        <w:jc w:val="both"/>
      </w:pPr>
      <w:r>
        <w:rPr/>
        <w:t>O sistema exibirá mensagem informando que o contribuinte será excluído do Simples Nacional a partir do primeiro dia do ano-calendário seguinte e solicitará a confirmação.</w:t>
      </w:r>
    </w:p>
    <w:p>
      <w:pPr>
        <w:pStyle w:val="BodyText"/>
        <w:spacing w:before="10"/>
        <w:rPr>
          <w:sz w:val="9"/>
        </w:rPr>
      </w:pPr>
      <w:r>
        <w:rPr/>
        <w:drawing>
          <wp:anchor distT="0" distB="0" distL="0" distR="0" allowOverlap="1" layoutInCell="1" locked="0" behindDoc="1" simplePos="0" relativeHeight="487597568">
            <wp:simplePos x="0" y="0"/>
            <wp:positionH relativeFrom="page">
              <wp:posOffset>717550</wp:posOffset>
            </wp:positionH>
            <wp:positionV relativeFrom="paragraph">
              <wp:posOffset>87933</wp:posOffset>
            </wp:positionV>
            <wp:extent cx="5989768" cy="1578768"/>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31" cstate="print"/>
                    <a:stretch>
                      <a:fillRect/>
                    </a:stretch>
                  </pic:blipFill>
                  <pic:spPr>
                    <a:xfrm>
                      <a:off x="0" y="0"/>
                      <a:ext cx="5989768" cy="1578768"/>
                    </a:xfrm>
                    <a:prstGeom prst="rect">
                      <a:avLst/>
                    </a:prstGeom>
                  </pic:spPr>
                </pic:pic>
              </a:graphicData>
            </a:graphic>
          </wp:anchor>
        </w:drawing>
      </w:r>
    </w:p>
    <w:p>
      <w:pPr>
        <w:pStyle w:val="BodyText"/>
        <w:rPr>
          <w:sz w:val="22"/>
        </w:rPr>
      </w:pPr>
    </w:p>
    <w:p>
      <w:pPr>
        <w:pStyle w:val="BodyText"/>
        <w:spacing w:before="8"/>
        <w:rPr>
          <w:sz w:val="18"/>
        </w:rPr>
      </w:pPr>
    </w:p>
    <w:p>
      <w:pPr>
        <w:pStyle w:val="Heading4"/>
      </w:pPr>
      <w:r>
        <w:rPr/>
        <w:drawing>
          <wp:anchor distT="0" distB="0" distL="0" distR="0" allowOverlap="1" layoutInCell="1" locked="0" behindDoc="0" simplePos="0" relativeHeight="15739392">
            <wp:simplePos x="0" y="0"/>
            <wp:positionH relativeFrom="page">
              <wp:posOffset>720090</wp:posOffset>
            </wp:positionH>
            <wp:positionV relativeFrom="paragraph">
              <wp:posOffset>-94235</wp:posOffset>
            </wp:positionV>
            <wp:extent cx="237058" cy="213360"/>
            <wp:effectExtent l="0" t="0" r="0" b="0"/>
            <wp:wrapNone/>
            <wp:docPr id="30" name="Image 30"/>
            <wp:cNvGraphicFramePr>
              <a:graphicFrameLocks/>
            </wp:cNvGraphicFramePr>
            <a:graphic>
              <a:graphicData uri="http://schemas.openxmlformats.org/drawingml/2006/picture">
                <pic:pic>
                  <pic:nvPicPr>
                    <pic:cNvPr id="30" name="Image 30"/>
                    <pic:cNvPicPr/>
                  </pic:nvPicPr>
                  <pic:blipFill>
                    <a:blip r:embed="rId7" cstate="print"/>
                    <a:stretch>
                      <a:fillRect/>
                    </a:stretch>
                  </pic:blipFill>
                  <pic:spPr>
                    <a:xfrm>
                      <a:off x="0" y="0"/>
                      <a:ext cx="237058" cy="213360"/>
                    </a:xfrm>
                    <a:prstGeom prst="rect">
                      <a:avLst/>
                    </a:prstGeom>
                  </pic:spPr>
                </pic:pic>
              </a:graphicData>
            </a:graphic>
          </wp:anchor>
        </w:drawing>
      </w:r>
      <w:r>
        <w:rPr>
          <w:spacing w:val="-2"/>
        </w:rPr>
        <w:t>ATENÇÃO</w:t>
      </w:r>
    </w:p>
    <w:p>
      <w:pPr>
        <w:pStyle w:val="BodyText"/>
        <w:spacing w:line="276" w:lineRule="auto" w:before="34"/>
        <w:ind w:left="293" w:right="674"/>
        <w:jc w:val="both"/>
      </w:pPr>
      <w:r>
        <w:rPr/>
        <w:t>Após</w:t>
      </w:r>
      <w:r>
        <w:rPr>
          <w:spacing w:val="-14"/>
        </w:rPr>
        <w:t> </w:t>
      </w:r>
      <w:r>
        <w:rPr/>
        <w:t>comunicar</w:t>
      </w:r>
      <w:r>
        <w:rPr>
          <w:spacing w:val="-14"/>
        </w:rPr>
        <w:t> </w:t>
      </w:r>
      <w:r>
        <w:rPr/>
        <w:t>a</w:t>
      </w:r>
      <w:r>
        <w:rPr>
          <w:spacing w:val="-14"/>
        </w:rPr>
        <w:t> </w:t>
      </w:r>
      <w:r>
        <w:rPr/>
        <w:t>exclusão</w:t>
      </w:r>
      <w:r>
        <w:rPr>
          <w:spacing w:val="-14"/>
        </w:rPr>
        <w:t> </w:t>
      </w:r>
      <w:r>
        <w:rPr/>
        <w:t>pela</w:t>
      </w:r>
      <w:r>
        <w:rPr>
          <w:spacing w:val="-14"/>
        </w:rPr>
        <w:t> </w:t>
      </w:r>
      <w:r>
        <w:rPr/>
        <w:t>ultrapassagem</w:t>
      </w:r>
      <w:r>
        <w:rPr>
          <w:spacing w:val="-14"/>
        </w:rPr>
        <w:t> </w:t>
      </w:r>
      <w:r>
        <w:rPr/>
        <w:t>do</w:t>
      </w:r>
      <w:r>
        <w:rPr>
          <w:spacing w:val="-14"/>
        </w:rPr>
        <w:t> </w:t>
      </w:r>
      <w:r>
        <w:rPr/>
        <w:t>limite</w:t>
      </w:r>
      <w:r>
        <w:rPr>
          <w:spacing w:val="-14"/>
        </w:rPr>
        <w:t> </w:t>
      </w:r>
      <w:r>
        <w:rPr/>
        <w:t>proporcional</w:t>
      </w:r>
      <w:r>
        <w:rPr>
          <w:spacing w:val="-14"/>
        </w:rPr>
        <w:t> </w:t>
      </w:r>
      <w:r>
        <w:rPr/>
        <w:t>de</w:t>
      </w:r>
      <w:r>
        <w:rPr>
          <w:spacing w:val="-13"/>
        </w:rPr>
        <w:t> </w:t>
      </w:r>
      <w:r>
        <w:rPr/>
        <w:t>receita</w:t>
      </w:r>
      <w:r>
        <w:rPr>
          <w:spacing w:val="-14"/>
        </w:rPr>
        <w:t> </w:t>
      </w:r>
      <w:r>
        <w:rPr/>
        <w:t>em</w:t>
      </w:r>
      <w:r>
        <w:rPr>
          <w:spacing w:val="-14"/>
        </w:rPr>
        <w:t> </w:t>
      </w:r>
      <w:r>
        <w:rPr/>
        <w:t>até</w:t>
      </w:r>
      <w:r>
        <w:rPr>
          <w:spacing w:val="-14"/>
        </w:rPr>
        <w:t> </w:t>
      </w:r>
      <w:r>
        <w:rPr/>
        <w:t>20%,</w:t>
      </w:r>
      <w:r>
        <w:rPr>
          <w:spacing w:val="-14"/>
        </w:rPr>
        <w:t> </w:t>
      </w:r>
      <w:r>
        <w:rPr/>
        <w:t>caso,</w:t>
      </w:r>
      <w:r>
        <w:rPr>
          <w:spacing w:val="-14"/>
        </w:rPr>
        <w:t> </w:t>
      </w:r>
      <w:r>
        <w:rPr/>
        <w:t>no</w:t>
      </w:r>
      <w:r>
        <w:rPr>
          <w:spacing w:val="-14"/>
        </w:rPr>
        <w:t> </w:t>
      </w:r>
      <w:r>
        <w:rPr/>
        <w:t>mesmo ano-calendário,</w:t>
      </w:r>
      <w:r>
        <w:rPr>
          <w:spacing w:val="-9"/>
        </w:rPr>
        <w:t> </w:t>
      </w:r>
      <w:r>
        <w:rPr/>
        <w:t>a</w:t>
      </w:r>
      <w:r>
        <w:rPr>
          <w:spacing w:val="-7"/>
        </w:rPr>
        <w:t> </w:t>
      </w:r>
      <w:r>
        <w:rPr/>
        <w:t>empresa</w:t>
      </w:r>
      <w:r>
        <w:rPr>
          <w:spacing w:val="-7"/>
        </w:rPr>
        <w:t> </w:t>
      </w:r>
      <w:r>
        <w:rPr/>
        <w:t>ultrapasse</w:t>
      </w:r>
      <w:r>
        <w:rPr>
          <w:spacing w:val="-9"/>
        </w:rPr>
        <w:t> </w:t>
      </w:r>
      <w:r>
        <w:rPr/>
        <w:t>o</w:t>
      </w:r>
      <w:r>
        <w:rPr>
          <w:spacing w:val="-7"/>
        </w:rPr>
        <w:t> </w:t>
      </w:r>
      <w:r>
        <w:rPr/>
        <w:t>limite</w:t>
      </w:r>
      <w:r>
        <w:rPr>
          <w:spacing w:val="-7"/>
        </w:rPr>
        <w:t> </w:t>
      </w:r>
      <w:r>
        <w:rPr/>
        <w:t>em</w:t>
      </w:r>
      <w:r>
        <w:rPr>
          <w:spacing w:val="-7"/>
        </w:rPr>
        <w:t> </w:t>
      </w:r>
      <w:r>
        <w:rPr/>
        <w:t>mais</w:t>
      </w:r>
      <w:r>
        <w:rPr>
          <w:spacing w:val="-8"/>
        </w:rPr>
        <w:t> </w:t>
      </w:r>
      <w:r>
        <w:rPr/>
        <w:t>de</w:t>
      </w:r>
      <w:r>
        <w:rPr>
          <w:spacing w:val="-7"/>
        </w:rPr>
        <w:t> </w:t>
      </w:r>
      <w:r>
        <w:rPr/>
        <w:t>20%,</w:t>
      </w:r>
      <w:r>
        <w:rPr>
          <w:spacing w:val="-2"/>
        </w:rPr>
        <w:t> </w:t>
      </w:r>
      <w:r>
        <w:rPr>
          <w:b/>
          <w:u w:val="single"/>
        </w:rPr>
        <w:t>DEVERÁ</w:t>
      </w:r>
      <w:r>
        <w:rPr>
          <w:b/>
          <w:spacing w:val="-8"/>
        </w:rPr>
        <w:t> </w:t>
      </w:r>
      <w:r>
        <w:rPr/>
        <w:t>comunicar</w:t>
      </w:r>
      <w:r>
        <w:rPr>
          <w:spacing w:val="-8"/>
        </w:rPr>
        <w:t> </w:t>
      </w:r>
      <w:r>
        <w:rPr/>
        <w:t>nova</w:t>
      </w:r>
      <w:r>
        <w:rPr>
          <w:spacing w:val="-9"/>
        </w:rPr>
        <w:t> </w:t>
      </w:r>
      <w:r>
        <w:rPr/>
        <w:t>exclusão</w:t>
      </w:r>
      <w:r>
        <w:rPr>
          <w:spacing w:val="-7"/>
        </w:rPr>
        <w:t> </w:t>
      </w:r>
      <w:r>
        <w:rPr/>
        <w:t>no</w:t>
      </w:r>
      <w:r>
        <w:rPr>
          <w:spacing w:val="-7"/>
        </w:rPr>
        <w:t> </w:t>
      </w:r>
      <w:r>
        <w:rPr/>
        <w:t>Portal do Simples Nacional, pois estará sujeita à exclusão retroativamente à data de abertura do CNPJ.</w:t>
      </w:r>
    </w:p>
    <w:p>
      <w:pPr>
        <w:pStyle w:val="BodyText"/>
        <w:spacing w:before="1"/>
        <w:rPr>
          <w:sz w:val="23"/>
        </w:rPr>
      </w:pPr>
    </w:p>
    <w:p>
      <w:pPr>
        <w:pStyle w:val="BodyText"/>
        <w:spacing w:line="276" w:lineRule="auto"/>
        <w:ind w:left="293" w:right="681"/>
        <w:jc w:val="both"/>
      </w:pPr>
      <w:r>
        <w:rPr>
          <w:spacing w:val="-2"/>
        </w:rPr>
        <w:t>No</w:t>
      </w:r>
      <w:r>
        <w:rPr>
          <w:spacing w:val="-5"/>
        </w:rPr>
        <w:t> </w:t>
      </w:r>
      <w:r>
        <w:rPr>
          <w:spacing w:val="-2"/>
        </w:rPr>
        <w:t>nosso</w:t>
      </w:r>
      <w:r>
        <w:rPr>
          <w:spacing w:val="-6"/>
        </w:rPr>
        <w:t> </w:t>
      </w:r>
      <w:r>
        <w:rPr>
          <w:spacing w:val="-2"/>
        </w:rPr>
        <w:t>exemplo,</w:t>
      </w:r>
      <w:r>
        <w:rPr>
          <w:spacing w:val="-3"/>
        </w:rPr>
        <w:t> </w:t>
      </w:r>
      <w:r>
        <w:rPr>
          <w:spacing w:val="-2"/>
        </w:rPr>
        <w:t>no</w:t>
      </w:r>
      <w:r>
        <w:rPr>
          <w:spacing w:val="-3"/>
        </w:rPr>
        <w:t> </w:t>
      </w:r>
      <w:r>
        <w:rPr>
          <w:spacing w:val="-2"/>
        </w:rPr>
        <w:t>início</w:t>
      </w:r>
      <w:r>
        <w:rPr>
          <w:spacing w:val="-6"/>
        </w:rPr>
        <w:t> </w:t>
      </w:r>
      <w:r>
        <w:rPr>
          <w:spacing w:val="-2"/>
        </w:rPr>
        <w:t>de</w:t>
      </w:r>
      <w:r>
        <w:rPr>
          <w:spacing w:val="-6"/>
        </w:rPr>
        <w:t> </w:t>
      </w:r>
      <w:r>
        <w:rPr>
          <w:spacing w:val="-2"/>
        </w:rPr>
        <w:t>outubro/2018,</w:t>
      </w:r>
      <w:r>
        <w:rPr>
          <w:spacing w:val="-3"/>
        </w:rPr>
        <w:t> </w:t>
      </w:r>
      <w:r>
        <w:rPr>
          <w:spacing w:val="-2"/>
        </w:rPr>
        <w:t>a empresa</w:t>
      </w:r>
      <w:r>
        <w:rPr>
          <w:spacing w:val="-6"/>
        </w:rPr>
        <w:t> </w:t>
      </w:r>
      <w:r>
        <w:rPr>
          <w:spacing w:val="-2"/>
        </w:rPr>
        <w:t>comunicou</w:t>
      </w:r>
      <w:r>
        <w:rPr>
          <w:spacing w:val="-6"/>
        </w:rPr>
        <w:t> </w:t>
      </w:r>
      <w:r>
        <w:rPr>
          <w:spacing w:val="-2"/>
        </w:rPr>
        <w:t>a exclusão obrigatória</w:t>
      </w:r>
      <w:r>
        <w:rPr>
          <w:spacing w:val="-3"/>
        </w:rPr>
        <w:t> </w:t>
      </w:r>
      <w:r>
        <w:rPr>
          <w:spacing w:val="-2"/>
        </w:rPr>
        <w:t>por</w:t>
      </w:r>
      <w:r>
        <w:rPr>
          <w:spacing w:val="-5"/>
        </w:rPr>
        <w:t> </w:t>
      </w:r>
      <w:r>
        <w:rPr>
          <w:spacing w:val="-2"/>
        </w:rPr>
        <w:t>ultrapassagem </w:t>
      </w:r>
      <w:r>
        <w:rPr/>
        <w:t>do limite em até 20% (data do fato motivador em 30/09/2018), cujos efeitos eram, em princípio, a partir de </w:t>
      </w:r>
      <w:r>
        <w:rPr>
          <w:spacing w:val="-2"/>
        </w:rPr>
        <w:t>01/01/2019.</w:t>
      </w:r>
    </w:p>
    <w:p>
      <w:pPr>
        <w:pStyle w:val="BodyText"/>
        <w:spacing w:before="1"/>
        <w:rPr>
          <w:sz w:val="23"/>
        </w:rPr>
      </w:pPr>
    </w:p>
    <w:p>
      <w:pPr>
        <w:pStyle w:val="Heading2"/>
        <w:spacing w:line="276" w:lineRule="auto" w:before="1"/>
        <w:ind w:right="670"/>
      </w:pPr>
      <w:r>
        <w:rPr>
          <w:sz w:val="20"/>
        </w:rPr>
        <w:t>Contudo,</w:t>
      </w:r>
      <w:r>
        <w:rPr>
          <w:spacing w:val="-1"/>
          <w:sz w:val="20"/>
        </w:rPr>
        <w:t> </w:t>
      </w:r>
      <w:r>
        <w:rPr>
          <w:sz w:val="20"/>
        </w:rPr>
        <w:t>no início</w:t>
      </w:r>
      <w:r>
        <w:rPr>
          <w:spacing w:val="-3"/>
          <w:sz w:val="20"/>
        </w:rPr>
        <w:t> </w:t>
      </w:r>
      <w:r>
        <w:rPr>
          <w:sz w:val="20"/>
        </w:rPr>
        <w:t>de</w:t>
      </w:r>
      <w:r>
        <w:rPr>
          <w:spacing w:val="-1"/>
          <w:sz w:val="20"/>
        </w:rPr>
        <w:t> </w:t>
      </w:r>
      <w:r>
        <w:rPr>
          <w:sz w:val="20"/>
        </w:rPr>
        <w:t>dezembro/2018,</w:t>
      </w:r>
      <w:r>
        <w:rPr>
          <w:spacing w:val="-3"/>
          <w:sz w:val="20"/>
        </w:rPr>
        <w:t> </w:t>
      </w:r>
      <w:r>
        <w:rPr>
          <w:sz w:val="20"/>
        </w:rPr>
        <w:t>verificou </w:t>
      </w:r>
      <w:r>
        <w:rPr/>
        <w:t>que</w:t>
      </w:r>
      <w:r>
        <w:rPr>
          <w:spacing w:val="-2"/>
        </w:rPr>
        <w:t> </w:t>
      </w:r>
      <w:r>
        <w:rPr>
          <w:u w:val="single"/>
        </w:rPr>
        <w:t>no</w:t>
      </w:r>
      <w:r>
        <w:rPr>
          <w:spacing w:val="-3"/>
          <w:u w:val="single"/>
        </w:rPr>
        <w:t> </w:t>
      </w:r>
      <w:r>
        <w:rPr>
          <w:u w:val="single"/>
        </w:rPr>
        <w:t>mês</w:t>
      </w:r>
      <w:r>
        <w:rPr>
          <w:spacing w:val="-3"/>
          <w:u w:val="single"/>
        </w:rPr>
        <w:t> </w:t>
      </w:r>
      <w:r>
        <w:rPr>
          <w:u w:val="single"/>
        </w:rPr>
        <w:t>de</w:t>
      </w:r>
      <w:r>
        <w:rPr>
          <w:spacing w:val="-3"/>
          <w:u w:val="single"/>
        </w:rPr>
        <w:t> </w:t>
      </w:r>
      <w:r>
        <w:rPr>
          <w:u w:val="single"/>
        </w:rPr>
        <w:t>novembro/2018</w:t>
      </w:r>
      <w:r>
        <w:rPr/>
        <w:t> a</w:t>
      </w:r>
      <w:r>
        <w:rPr>
          <w:spacing w:val="-3"/>
        </w:rPr>
        <w:t> </w:t>
      </w:r>
      <w:r>
        <w:rPr/>
        <w:t>sua</w:t>
      </w:r>
      <w:r>
        <w:rPr>
          <w:spacing w:val="-3"/>
        </w:rPr>
        <w:t> </w:t>
      </w:r>
      <w:r>
        <w:rPr/>
        <w:t>receita</w:t>
      </w:r>
      <w:r>
        <w:rPr>
          <w:spacing w:val="-3"/>
        </w:rPr>
        <w:t> </w:t>
      </w:r>
      <w:r>
        <w:rPr/>
        <w:t>bruta acumulada no mercado interno (RBA int) ultrapassou o limite em mais 20%. A receita auferida de julho a novembro de 2018 foi de R$ 2.900.000,00.</w:t>
      </w:r>
    </w:p>
    <w:p>
      <w:pPr>
        <w:pStyle w:val="BodyText"/>
        <w:spacing w:line="276" w:lineRule="auto"/>
        <w:ind w:left="293" w:right="677"/>
        <w:jc w:val="both"/>
      </w:pPr>
      <w:r>
        <w:rPr/>
        <w:t>A</w:t>
      </w:r>
      <w:r>
        <w:rPr>
          <w:spacing w:val="-9"/>
        </w:rPr>
        <w:t> </w:t>
      </w:r>
      <w:r>
        <w:rPr/>
        <w:t>empresa deve fazer </w:t>
      </w:r>
      <w:r>
        <w:rPr>
          <w:u w:val="single"/>
        </w:rPr>
        <w:t>nova comunicação de exclusão,</w:t>
      </w:r>
      <w:r>
        <w:rPr/>
        <w:t> pois estará sujeita à exclusão a partir de 10/07/2018 (data</w:t>
      </w:r>
      <w:r>
        <w:rPr>
          <w:spacing w:val="-12"/>
        </w:rPr>
        <w:t> </w:t>
      </w:r>
      <w:r>
        <w:rPr/>
        <w:t>de</w:t>
      </w:r>
      <w:r>
        <w:rPr>
          <w:spacing w:val="-12"/>
        </w:rPr>
        <w:t> </w:t>
      </w:r>
      <w:r>
        <w:rPr/>
        <w:t>abertura</w:t>
      </w:r>
      <w:r>
        <w:rPr>
          <w:spacing w:val="-11"/>
        </w:rPr>
        <w:t> </w:t>
      </w:r>
      <w:r>
        <w:rPr/>
        <w:t>do</w:t>
      </w:r>
      <w:r>
        <w:rPr>
          <w:spacing w:val="-11"/>
        </w:rPr>
        <w:t> </w:t>
      </w:r>
      <w:r>
        <w:rPr/>
        <w:t>CNPJ),</w:t>
      </w:r>
      <w:r>
        <w:rPr>
          <w:spacing w:val="-11"/>
        </w:rPr>
        <w:t> </w:t>
      </w:r>
      <w:r>
        <w:rPr/>
        <w:t>e</w:t>
      </w:r>
      <w:r>
        <w:rPr>
          <w:spacing w:val="-11"/>
        </w:rPr>
        <w:t> </w:t>
      </w:r>
      <w:r>
        <w:rPr/>
        <w:t>não</w:t>
      </w:r>
      <w:r>
        <w:rPr>
          <w:spacing w:val="-11"/>
        </w:rPr>
        <w:t> </w:t>
      </w:r>
      <w:r>
        <w:rPr/>
        <w:t>mais</w:t>
      </w:r>
      <w:r>
        <w:rPr>
          <w:spacing w:val="-10"/>
        </w:rPr>
        <w:t> </w:t>
      </w:r>
      <w:r>
        <w:rPr/>
        <w:t>a</w:t>
      </w:r>
      <w:r>
        <w:rPr>
          <w:spacing w:val="-11"/>
        </w:rPr>
        <w:t> </w:t>
      </w:r>
      <w:r>
        <w:rPr/>
        <w:t>partir</w:t>
      </w:r>
      <w:r>
        <w:rPr>
          <w:spacing w:val="-10"/>
        </w:rPr>
        <w:t> </w:t>
      </w:r>
      <w:r>
        <w:rPr/>
        <w:t>de</w:t>
      </w:r>
      <w:r>
        <w:rPr>
          <w:spacing w:val="-12"/>
        </w:rPr>
        <w:t> </w:t>
      </w:r>
      <w:r>
        <w:rPr/>
        <w:t>01/01/2019.</w:t>
      </w:r>
      <w:r>
        <w:rPr>
          <w:spacing w:val="-11"/>
        </w:rPr>
        <w:t> </w:t>
      </w:r>
      <w:r>
        <w:rPr/>
        <w:t>O</w:t>
      </w:r>
      <w:r>
        <w:rPr>
          <w:spacing w:val="-10"/>
        </w:rPr>
        <w:t> </w:t>
      </w:r>
      <w:r>
        <w:rPr/>
        <w:t>prazo</w:t>
      </w:r>
      <w:r>
        <w:rPr>
          <w:spacing w:val="-11"/>
        </w:rPr>
        <w:t> </w:t>
      </w:r>
      <w:r>
        <w:rPr/>
        <w:t>para</w:t>
      </w:r>
      <w:r>
        <w:rPr>
          <w:spacing w:val="-11"/>
        </w:rPr>
        <w:t> </w:t>
      </w:r>
      <w:r>
        <w:rPr/>
        <w:t>essa</w:t>
      </w:r>
      <w:r>
        <w:rPr>
          <w:spacing w:val="-9"/>
        </w:rPr>
        <w:t> </w:t>
      </w:r>
      <w:r>
        <w:rPr/>
        <w:t>comunicação</w:t>
      </w:r>
      <w:r>
        <w:rPr>
          <w:spacing w:val="-12"/>
        </w:rPr>
        <w:t> </w:t>
      </w:r>
      <w:r>
        <w:rPr/>
        <w:t>é</w:t>
      </w:r>
      <w:r>
        <w:rPr>
          <w:spacing w:val="-11"/>
        </w:rPr>
        <w:t> </w:t>
      </w:r>
      <w:r>
        <w:rPr/>
        <w:t>até</w:t>
      </w:r>
      <w:r>
        <w:rPr>
          <w:spacing w:val="-11"/>
        </w:rPr>
        <w:t> </w:t>
      </w:r>
      <w:r>
        <w:rPr/>
        <w:t>o</w:t>
      </w:r>
      <w:r>
        <w:rPr>
          <w:spacing w:val="-11"/>
        </w:rPr>
        <w:t> </w:t>
      </w:r>
      <w:r>
        <w:rPr/>
        <w:t>último dia útil do mês subsequente à ultrapassagem em mais de 20% do limite proporcional.</w:t>
      </w:r>
    </w:p>
    <w:p>
      <w:pPr>
        <w:pStyle w:val="BodyText"/>
        <w:spacing w:before="6"/>
        <w:rPr>
          <w:sz w:val="27"/>
        </w:rPr>
      </w:pPr>
    </w:p>
    <w:p>
      <w:pPr>
        <w:pStyle w:val="BodyText"/>
        <w:spacing w:line="276" w:lineRule="auto" w:before="1"/>
        <w:ind w:left="293" w:right="675"/>
        <w:jc w:val="both"/>
      </w:pPr>
      <w:r>
        <w:rPr/>
        <w:t>No exemplo, como já existe uma exclusão registrada, ao acessar o aplicativo, em dezembro/2018, será apresentada</w:t>
      </w:r>
      <w:r>
        <w:rPr>
          <w:spacing w:val="-1"/>
        </w:rPr>
        <w:t> </w:t>
      </w:r>
      <w:r>
        <w:rPr/>
        <w:t>uma</w:t>
      </w:r>
      <w:r>
        <w:rPr>
          <w:spacing w:val="-1"/>
        </w:rPr>
        <w:t> </w:t>
      </w:r>
      <w:r>
        <w:rPr/>
        <w:t>mensagem</w:t>
      </w:r>
      <w:r>
        <w:rPr>
          <w:spacing w:val="-2"/>
        </w:rPr>
        <w:t> </w:t>
      </w:r>
      <w:r>
        <w:rPr/>
        <w:t>solicitando</w:t>
      </w:r>
      <w:r>
        <w:rPr>
          <w:spacing w:val="-3"/>
        </w:rPr>
        <w:t> </w:t>
      </w:r>
      <w:r>
        <w:rPr/>
        <w:t>confirmar</w:t>
      </w:r>
      <w:r>
        <w:rPr>
          <w:spacing w:val="-2"/>
        </w:rPr>
        <w:t> </w:t>
      </w:r>
      <w:r>
        <w:rPr/>
        <w:t>a </w:t>
      </w:r>
      <w:r>
        <w:rPr>
          <w:u w:val="single"/>
        </w:rPr>
        <w:t>alteração</w:t>
      </w:r>
      <w:r>
        <w:rPr>
          <w:spacing w:val="-3"/>
          <w:u w:val="single"/>
        </w:rPr>
        <w:t> </w:t>
      </w:r>
      <w:r>
        <w:rPr>
          <w:u w:val="single"/>
        </w:rPr>
        <w:t>do</w:t>
      </w:r>
      <w:r>
        <w:rPr>
          <w:spacing w:val="-2"/>
          <w:u w:val="single"/>
        </w:rPr>
        <w:t> </w:t>
      </w:r>
      <w:r>
        <w:rPr>
          <w:u w:val="single"/>
        </w:rPr>
        <w:t>motivo</w:t>
      </w:r>
      <w:r>
        <w:rPr>
          <w:spacing w:val="-3"/>
          <w:u w:val="single"/>
        </w:rPr>
        <w:t> </w:t>
      </w:r>
      <w:r>
        <w:rPr>
          <w:u w:val="single"/>
        </w:rPr>
        <w:t>da</w:t>
      </w:r>
      <w:r>
        <w:rPr>
          <w:spacing w:val="-1"/>
          <w:u w:val="single"/>
        </w:rPr>
        <w:t> </w:t>
      </w:r>
      <w:r>
        <w:rPr>
          <w:u w:val="single"/>
        </w:rPr>
        <w:t>exclusão</w:t>
      </w:r>
      <w:r>
        <w:rPr/>
        <w:t>,</w:t>
      </w:r>
      <w:r>
        <w:rPr>
          <w:spacing w:val="-2"/>
        </w:rPr>
        <w:t> </w:t>
      </w:r>
      <w:r>
        <w:rPr/>
        <w:t>de</w:t>
      </w:r>
      <w:r>
        <w:rPr>
          <w:spacing w:val="-3"/>
        </w:rPr>
        <w:t> </w:t>
      </w:r>
      <w:r>
        <w:rPr/>
        <w:t>ultrapassagem</w:t>
      </w:r>
      <w:r>
        <w:rPr>
          <w:spacing w:val="-2"/>
        </w:rPr>
        <w:t> </w:t>
      </w:r>
      <w:r>
        <w:rPr/>
        <w:t>até</w:t>
      </w:r>
    </w:p>
    <w:p>
      <w:pPr>
        <w:pStyle w:val="BodyText"/>
        <w:spacing w:before="2"/>
        <w:rPr>
          <w:sz w:val="14"/>
        </w:rPr>
      </w:pPr>
      <w:r>
        <w:rPr/>
        <w:drawing>
          <wp:anchor distT="0" distB="0" distL="0" distR="0" allowOverlap="1" layoutInCell="1" locked="0" behindDoc="1" simplePos="0" relativeHeight="487598080">
            <wp:simplePos x="0" y="0"/>
            <wp:positionH relativeFrom="page">
              <wp:posOffset>721359</wp:posOffset>
            </wp:positionH>
            <wp:positionV relativeFrom="paragraph">
              <wp:posOffset>118826</wp:posOffset>
            </wp:positionV>
            <wp:extent cx="6067279" cy="1643252"/>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32" cstate="print"/>
                    <a:stretch>
                      <a:fillRect/>
                    </a:stretch>
                  </pic:blipFill>
                  <pic:spPr>
                    <a:xfrm>
                      <a:off x="0" y="0"/>
                      <a:ext cx="6067279" cy="1643252"/>
                    </a:xfrm>
                    <a:prstGeom prst="rect">
                      <a:avLst/>
                    </a:prstGeom>
                  </pic:spPr>
                </pic:pic>
              </a:graphicData>
            </a:graphic>
          </wp:anchor>
        </w:drawing>
      </w:r>
    </w:p>
    <w:p>
      <w:pPr>
        <w:spacing w:after="0"/>
        <w:rPr>
          <w:sz w:val="14"/>
        </w:rPr>
        <w:sectPr>
          <w:pgSz w:w="11910" w:h="16840"/>
          <w:pgMar w:header="0" w:footer="1061" w:top="700" w:bottom="1260" w:left="840" w:right="460"/>
        </w:sectPr>
      </w:pPr>
    </w:p>
    <w:p>
      <w:pPr>
        <w:pStyle w:val="BodyText"/>
        <w:spacing w:line="276" w:lineRule="auto" w:before="81"/>
        <w:ind w:left="293" w:right="617"/>
      </w:pPr>
      <w:r>
        <w:rPr/>
        <w:t>20%</w:t>
      </w:r>
      <w:r>
        <w:rPr>
          <w:spacing w:val="-14"/>
        </w:rPr>
        <w:t> </w:t>
      </w:r>
      <w:r>
        <w:rPr/>
        <w:t>para</w:t>
      </w:r>
      <w:r>
        <w:rPr>
          <w:spacing w:val="-14"/>
        </w:rPr>
        <w:t> </w:t>
      </w:r>
      <w:r>
        <w:rPr/>
        <w:t>ultrapassagem</w:t>
      </w:r>
      <w:r>
        <w:rPr>
          <w:spacing w:val="-14"/>
        </w:rPr>
        <w:t> </w:t>
      </w:r>
      <w:r>
        <w:rPr/>
        <w:t>em</w:t>
      </w:r>
      <w:r>
        <w:rPr>
          <w:spacing w:val="-14"/>
        </w:rPr>
        <w:t> </w:t>
      </w:r>
      <w:r>
        <w:rPr/>
        <w:t>mais</w:t>
      </w:r>
      <w:r>
        <w:rPr>
          <w:spacing w:val="-14"/>
        </w:rPr>
        <w:t> </w:t>
      </w:r>
      <w:r>
        <w:rPr/>
        <w:t>de</w:t>
      </w:r>
      <w:r>
        <w:rPr>
          <w:spacing w:val="-14"/>
        </w:rPr>
        <w:t> </w:t>
      </w:r>
      <w:r>
        <w:rPr/>
        <w:t>20%</w:t>
      </w:r>
      <w:r>
        <w:rPr>
          <w:spacing w:val="-14"/>
        </w:rPr>
        <w:t> </w:t>
      </w:r>
      <w:r>
        <w:rPr/>
        <w:t>(não</w:t>
      </w:r>
      <w:r>
        <w:rPr>
          <w:spacing w:val="-14"/>
        </w:rPr>
        <w:t> </w:t>
      </w:r>
      <w:r>
        <w:rPr/>
        <w:t>é</w:t>
      </w:r>
      <w:r>
        <w:rPr>
          <w:spacing w:val="-14"/>
        </w:rPr>
        <w:t> </w:t>
      </w:r>
      <w:r>
        <w:rPr/>
        <w:t>apresentada</w:t>
      </w:r>
      <w:r>
        <w:rPr>
          <w:spacing w:val="-13"/>
        </w:rPr>
        <w:t> </w:t>
      </w:r>
      <w:r>
        <w:rPr/>
        <w:t>a</w:t>
      </w:r>
      <w:r>
        <w:rPr>
          <w:spacing w:val="-14"/>
        </w:rPr>
        <w:t> </w:t>
      </w:r>
      <w:r>
        <w:rPr/>
        <w:t>listagem</w:t>
      </w:r>
      <w:r>
        <w:rPr>
          <w:spacing w:val="-14"/>
        </w:rPr>
        <w:t> </w:t>
      </w:r>
      <w:r>
        <w:rPr/>
        <w:t>com</w:t>
      </w:r>
      <w:r>
        <w:rPr>
          <w:spacing w:val="-14"/>
        </w:rPr>
        <w:t> </w:t>
      </w:r>
      <w:r>
        <w:rPr/>
        <w:t>os</w:t>
      </w:r>
      <w:r>
        <w:rPr>
          <w:spacing w:val="-14"/>
        </w:rPr>
        <w:t> </w:t>
      </w:r>
      <w:r>
        <w:rPr/>
        <w:t>demais</w:t>
      </w:r>
      <w:r>
        <w:rPr>
          <w:spacing w:val="-14"/>
        </w:rPr>
        <w:t> </w:t>
      </w:r>
      <w:r>
        <w:rPr/>
        <w:t>motivos</w:t>
      </w:r>
      <w:r>
        <w:rPr>
          <w:spacing w:val="-14"/>
        </w:rPr>
        <w:t> </w:t>
      </w:r>
      <w:r>
        <w:rPr/>
        <w:t>de</w:t>
      </w:r>
      <w:r>
        <w:rPr>
          <w:spacing w:val="-14"/>
        </w:rPr>
        <w:t> </w:t>
      </w:r>
      <w:r>
        <w:rPr/>
        <w:t>exclusão). Na</w:t>
      </w:r>
      <w:r>
        <w:rPr>
          <w:spacing w:val="-2"/>
        </w:rPr>
        <w:t> </w:t>
      </w:r>
      <w:r>
        <w:rPr/>
        <w:t>sequência, deverá informar</w:t>
      </w:r>
      <w:r>
        <w:rPr>
          <w:spacing w:val="-2"/>
        </w:rPr>
        <w:t> </w:t>
      </w:r>
      <w:r>
        <w:rPr/>
        <w:t>a data</w:t>
      </w:r>
      <w:r>
        <w:rPr>
          <w:spacing w:val="-3"/>
        </w:rPr>
        <w:t> </w:t>
      </w:r>
      <w:r>
        <w:rPr/>
        <w:t>em</w:t>
      </w:r>
      <w:r>
        <w:rPr>
          <w:spacing w:val="-3"/>
        </w:rPr>
        <w:t> </w:t>
      </w:r>
      <w:r>
        <w:rPr/>
        <w:t>que</w:t>
      </w:r>
      <w:r>
        <w:rPr>
          <w:spacing w:val="-1"/>
        </w:rPr>
        <w:t> </w:t>
      </w:r>
      <w:r>
        <w:rPr/>
        <w:t>a</w:t>
      </w:r>
      <w:r>
        <w:rPr>
          <w:spacing w:val="-3"/>
        </w:rPr>
        <w:t> </w:t>
      </w:r>
      <w:r>
        <w:rPr/>
        <w:t>receita</w:t>
      </w:r>
      <w:r>
        <w:rPr>
          <w:spacing w:val="-3"/>
        </w:rPr>
        <w:t> </w:t>
      </w:r>
      <w:r>
        <w:rPr/>
        <w:t>acumulada</w:t>
      </w:r>
      <w:r>
        <w:rPr>
          <w:spacing w:val="-1"/>
        </w:rPr>
        <w:t> </w:t>
      </w:r>
      <w:r>
        <w:rPr/>
        <w:t>ultrapassou</w:t>
      </w:r>
      <w:r>
        <w:rPr>
          <w:spacing w:val="-1"/>
        </w:rPr>
        <w:t> </w:t>
      </w:r>
      <w:r>
        <w:rPr/>
        <w:t>o limite</w:t>
      </w:r>
      <w:r>
        <w:rPr>
          <w:spacing w:val="-1"/>
        </w:rPr>
        <w:t> </w:t>
      </w:r>
      <w:r>
        <w:rPr/>
        <w:t>proporcional</w:t>
      </w:r>
      <w:r>
        <w:rPr>
          <w:spacing w:val="-1"/>
        </w:rPr>
        <w:t> </w:t>
      </w:r>
      <w:r>
        <w:rPr/>
        <w:t>em</w:t>
      </w:r>
      <w:r>
        <w:rPr>
          <w:spacing w:val="-1"/>
        </w:rPr>
        <w:t> </w:t>
      </w:r>
      <w:r>
        <w:rPr/>
        <w:t>mais de 20%.</w:t>
      </w:r>
    </w:p>
    <w:p>
      <w:pPr>
        <w:pStyle w:val="BodyText"/>
        <w:spacing w:before="9"/>
        <w:rPr>
          <w:sz w:val="27"/>
        </w:rPr>
      </w:pPr>
    </w:p>
    <w:p>
      <w:pPr>
        <w:spacing w:before="0"/>
        <w:ind w:left="430" w:right="0" w:firstLine="0"/>
        <w:jc w:val="left"/>
        <w:rPr>
          <w:sz w:val="16"/>
        </w:rPr>
      </w:pPr>
      <w:r>
        <w:rPr>
          <w:sz w:val="16"/>
        </w:rPr>
        <w:t>(simulação</w:t>
      </w:r>
      <w:r>
        <w:rPr>
          <w:spacing w:val="-9"/>
          <w:sz w:val="16"/>
        </w:rPr>
        <w:t> </w:t>
      </w:r>
      <w:r>
        <w:rPr>
          <w:sz w:val="16"/>
        </w:rPr>
        <w:t>realizada</w:t>
      </w:r>
      <w:r>
        <w:rPr>
          <w:spacing w:val="-6"/>
          <w:sz w:val="16"/>
        </w:rPr>
        <w:t> </w:t>
      </w:r>
      <w:r>
        <w:rPr>
          <w:sz w:val="16"/>
        </w:rPr>
        <w:t>em</w:t>
      </w:r>
      <w:r>
        <w:rPr>
          <w:spacing w:val="-5"/>
          <w:sz w:val="16"/>
        </w:rPr>
        <w:t> </w:t>
      </w:r>
      <w:r>
        <w:rPr>
          <w:spacing w:val="-2"/>
          <w:sz w:val="16"/>
        </w:rPr>
        <w:t>10/12/2018)</w:t>
      </w:r>
    </w:p>
    <w:p>
      <w:pPr>
        <w:pStyle w:val="BodyText"/>
        <w:rPr>
          <w:sz w:val="18"/>
        </w:rPr>
      </w:pPr>
    </w:p>
    <w:p>
      <w:pPr>
        <w:pStyle w:val="BodyText"/>
        <w:spacing w:line="276" w:lineRule="auto" w:before="136"/>
        <w:ind w:left="293" w:right="681"/>
        <w:jc w:val="both"/>
      </w:pPr>
      <w:r>
        <w:rPr/>
        <w:t>Ao</w:t>
      </w:r>
      <w:r>
        <w:rPr>
          <w:spacing w:val="-9"/>
        </w:rPr>
        <w:t> </w:t>
      </w:r>
      <w:r>
        <w:rPr/>
        <w:t>informar</w:t>
      </w:r>
      <w:r>
        <w:rPr>
          <w:spacing w:val="-8"/>
        </w:rPr>
        <w:t> </w:t>
      </w:r>
      <w:r>
        <w:rPr/>
        <w:t>o</w:t>
      </w:r>
      <w:r>
        <w:rPr>
          <w:spacing w:val="-9"/>
        </w:rPr>
        <w:t> </w:t>
      </w:r>
      <w:r>
        <w:rPr/>
        <w:t>último</w:t>
      </w:r>
      <w:r>
        <w:rPr>
          <w:spacing w:val="-9"/>
        </w:rPr>
        <w:t> </w:t>
      </w:r>
      <w:r>
        <w:rPr/>
        <w:t>dia</w:t>
      </w:r>
      <w:r>
        <w:rPr>
          <w:spacing w:val="-7"/>
        </w:rPr>
        <w:t> </w:t>
      </w:r>
      <w:r>
        <w:rPr/>
        <w:t>do</w:t>
      </w:r>
      <w:r>
        <w:rPr>
          <w:spacing w:val="-7"/>
        </w:rPr>
        <w:t> </w:t>
      </w:r>
      <w:r>
        <w:rPr/>
        <w:t>mês</w:t>
      </w:r>
      <w:r>
        <w:rPr>
          <w:spacing w:val="-8"/>
        </w:rPr>
        <w:t> </w:t>
      </w:r>
      <w:r>
        <w:rPr/>
        <w:t>de</w:t>
      </w:r>
      <w:r>
        <w:rPr>
          <w:spacing w:val="-9"/>
        </w:rPr>
        <w:t> </w:t>
      </w:r>
      <w:r>
        <w:rPr/>
        <w:t>novembro/2018,</w:t>
      </w:r>
      <w:r>
        <w:rPr>
          <w:spacing w:val="-7"/>
        </w:rPr>
        <w:t> </w:t>
      </w:r>
      <w:r>
        <w:rPr/>
        <w:t>mês</w:t>
      </w:r>
      <w:r>
        <w:rPr>
          <w:spacing w:val="-8"/>
        </w:rPr>
        <w:t> </w:t>
      </w:r>
      <w:r>
        <w:rPr/>
        <w:t>da</w:t>
      </w:r>
      <w:r>
        <w:rPr>
          <w:spacing w:val="-9"/>
        </w:rPr>
        <w:t> </w:t>
      </w:r>
      <w:r>
        <w:rPr/>
        <w:t>ultrapassagem</w:t>
      </w:r>
      <w:r>
        <w:rPr>
          <w:spacing w:val="-7"/>
        </w:rPr>
        <w:t> </w:t>
      </w:r>
      <w:r>
        <w:rPr/>
        <w:t>do</w:t>
      </w:r>
      <w:r>
        <w:rPr>
          <w:spacing w:val="-9"/>
        </w:rPr>
        <w:t> </w:t>
      </w:r>
      <w:r>
        <w:rPr/>
        <w:t>limite</w:t>
      </w:r>
      <w:r>
        <w:rPr>
          <w:spacing w:val="-9"/>
        </w:rPr>
        <w:t> </w:t>
      </w:r>
      <w:r>
        <w:rPr/>
        <w:t>proporcional</w:t>
      </w:r>
      <w:r>
        <w:rPr>
          <w:spacing w:val="-10"/>
        </w:rPr>
        <w:t> </w:t>
      </w:r>
      <w:r>
        <w:rPr/>
        <w:t>em</w:t>
      </w:r>
      <w:r>
        <w:rPr>
          <w:spacing w:val="-7"/>
        </w:rPr>
        <w:t> </w:t>
      </w:r>
      <w:r>
        <w:rPr/>
        <w:t>mais</w:t>
      </w:r>
      <w:r>
        <w:rPr>
          <w:spacing w:val="-8"/>
        </w:rPr>
        <w:t> </w:t>
      </w:r>
      <w:r>
        <w:rPr/>
        <w:t>de 20%, é apresentada mensagem informando que a exclusão será a partir da data de abertura do CNPJ (10/07/2018), solicitando confirmação.</w:t>
      </w:r>
    </w:p>
    <w:p>
      <w:pPr>
        <w:pStyle w:val="BodyText"/>
        <w:rPr>
          <w:sz w:val="22"/>
        </w:rPr>
      </w:pPr>
    </w:p>
    <w:p>
      <w:pPr>
        <w:pStyle w:val="BodyText"/>
        <w:spacing w:before="6"/>
        <w:rPr>
          <w:sz w:val="18"/>
        </w:rPr>
      </w:pPr>
    </w:p>
    <w:p>
      <w:pPr>
        <w:pStyle w:val="Heading4"/>
      </w:pPr>
      <w:r>
        <w:rPr/>
        <w:drawing>
          <wp:anchor distT="0" distB="0" distL="0" distR="0" allowOverlap="1" layoutInCell="1" locked="0" behindDoc="0" simplePos="0" relativeHeight="15739904">
            <wp:simplePos x="0" y="0"/>
            <wp:positionH relativeFrom="page">
              <wp:posOffset>720090</wp:posOffset>
            </wp:positionH>
            <wp:positionV relativeFrom="paragraph">
              <wp:posOffset>-94362</wp:posOffset>
            </wp:positionV>
            <wp:extent cx="237058" cy="213359"/>
            <wp:effectExtent l="0" t="0" r="0" b="0"/>
            <wp:wrapNone/>
            <wp:docPr id="32" name="Image 32"/>
            <wp:cNvGraphicFramePr>
              <a:graphicFrameLocks/>
            </wp:cNvGraphicFramePr>
            <a:graphic>
              <a:graphicData uri="http://schemas.openxmlformats.org/drawingml/2006/picture">
                <pic:pic>
                  <pic:nvPicPr>
                    <pic:cNvPr id="32" name="Image 32"/>
                    <pic:cNvPicPr/>
                  </pic:nvPicPr>
                  <pic:blipFill>
                    <a:blip r:embed="rId7" cstate="print"/>
                    <a:stretch>
                      <a:fillRect/>
                    </a:stretch>
                  </pic:blipFill>
                  <pic:spPr>
                    <a:xfrm>
                      <a:off x="0" y="0"/>
                      <a:ext cx="237058" cy="213359"/>
                    </a:xfrm>
                    <a:prstGeom prst="rect">
                      <a:avLst/>
                    </a:prstGeom>
                  </pic:spPr>
                </pic:pic>
              </a:graphicData>
            </a:graphic>
          </wp:anchor>
        </w:drawing>
      </w:r>
      <w:r>
        <w:rPr>
          <w:spacing w:val="-2"/>
        </w:rPr>
        <w:t>IMPORTANTE</w:t>
      </w:r>
    </w:p>
    <w:p>
      <w:pPr>
        <w:pStyle w:val="BodyText"/>
        <w:spacing w:before="6"/>
        <w:rPr>
          <w:b/>
          <w:sz w:val="30"/>
        </w:rPr>
      </w:pPr>
    </w:p>
    <w:p>
      <w:pPr>
        <w:pStyle w:val="BodyText"/>
        <w:spacing w:line="276" w:lineRule="auto"/>
        <w:ind w:left="293" w:right="674"/>
        <w:jc w:val="both"/>
      </w:pPr>
      <w:r>
        <w:rPr/>
        <w:t>Essa</w:t>
      </w:r>
      <w:r>
        <w:rPr>
          <w:spacing w:val="-14"/>
        </w:rPr>
        <w:t> </w:t>
      </w:r>
      <w:r>
        <w:rPr/>
        <w:t>alteração</w:t>
      </w:r>
      <w:r>
        <w:rPr>
          <w:spacing w:val="-14"/>
        </w:rPr>
        <w:t> </w:t>
      </w:r>
      <w:r>
        <w:rPr/>
        <w:t>do</w:t>
      </w:r>
      <w:r>
        <w:rPr>
          <w:spacing w:val="-12"/>
        </w:rPr>
        <w:t> </w:t>
      </w:r>
      <w:r>
        <w:rPr/>
        <w:t>motivo</w:t>
      </w:r>
      <w:r>
        <w:rPr>
          <w:spacing w:val="-14"/>
        </w:rPr>
        <w:t> </w:t>
      </w:r>
      <w:r>
        <w:rPr/>
        <w:t>da</w:t>
      </w:r>
      <w:r>
        <w:rPr>
          <w:spacing w:val="-14"/>
        </w:rPr>
        <w:t> </w:t>
      </w:r>
      <w:r>
        <w:rPr/>
        <w:t>exclusão</w:t>
      </w:r>
      <w:r>
        <w:rPr>
          <w:spacing w:val="-14"/>
        </w:rPr>
        <w:t> </w:t>
      </w:r>
      <w:r>
        <w:rPr/>
        <w:t>(de</w:t>
      </w:r>
      <w:r>
        <w:rPr>
          <w:spacing w:val="-13"/>
        </w:rPr>
        <w:t> </w:t>
      </w:r>
      <w:r>
        <w:rPr/>
        <w:t>ultrapassagem</w:t>
      </w:r>
      <w:r>
        <w:rPr>
          <w:spacing w:val="-14"/>
        </w:rPr>
        <w:t> </w:t>
      </w:r>
      <w:r>
        <w:rPr/>
        <w:t>até</w:t>
      </w:r>
      <w:r>
        <w:rPr>
          <w:spacing w:val="-12"/>
        </w:rPr>
        <w:t> </w:t>
      </w:r>
      <w:r>
        <w:rPr/>
        <w:t>20%</w:t>
      </w:r>
      <w:r>
        <w:rPr>
          <w:spacing w:val="-13"/>
        </w:rPr>
        <w:t> </w:t>
      </w:r>
      <w:r>
        <w:rPr/>
        <w:t>para</w:t>
      </w:r>
      <w:r>
        <w:rPr>
          <w:spacing w:val="-13"/>
        </w:rPr>
        <w:t> </w:t>
      </w:r>
      <w:r>
        <w:rPr/>
        <w:t>ultrapassagem</w:t>
      </w:r>
      <w:r>
        <w:rPr>
          <w:spacing w:val="-12"/>
        </w:rPr>
        <w:t> </w:t>
      </w:r>
      <w:r>
        <w:rPr/>
        <w:t>em</w:t>
      </w:r>
      <w:r>
        <w:rPr>
          <w:spacing w:val="-14"/>
        </w:rPr>
        <w:t> </w:t>
      </w:r>
      <w:r>
        <w:rPr/>
        <w:t>mais</w:t>
      </w:r>
      <w:r>
        <w:rPr>
          <w:spacing w:val="-12"/>
        </w:rPr>
        <w:t> </w:t>
      </w:r>
      <w:r>
        <w:rPr/>
        <w:t>de</w:t>
      </w:r>
      <w:r>
        <w:rPr>
          <w:spacing w:val="-14"/>
        </w:rPr>
        <w:t> </w:t>
      </w:r>
      <w:r>
        <w:rPr/>
        <w:t>20%)</w:t>
      </w:r>
      <w:r>
        <w:rPr>
          <w:spacing w:val="-13"/>
        </w:rPr>
        <w:t> </w:t>
      </w:r>
      <w:r>
        <w:rPr/>
        <w:t>pode ser realizada diretamente no portal do Simples Nacional até 31 de dezembro do ano da ultrapassagem do limite</w:t>
      </w:r>
      <w:r>
        <w:rPr>
          <w:spacing w:val="-1"/>
        </w:rPr>
        <w:t> </w:t>
      </w:r>
      <w:r>
        <w:rPr/>
        <w:t>proporcional.</w:t>
      </w:r>
      <w:r>
        <w:rPr>
          <w:spacing w:val="-10"/>
        </w:rPr>
        <w:t> </w:t>
      </w:r>
      <w:r>
        <w:rPr/>
        <w:t>Após</w:t>
      </w:r>
      <w:r>
        <w:rPr>
          <w:spacing w:val="-2"/>
        </w:rPr>
        <w:t> </w:t>
      </w:r>
      <w:r>
        <w:rPr/>
        <w:t>essa</w:t>
      </w:r>
      <w:r>
        <w:rPr>
          <w:spacing w:val="-3"/>
        </w:rPr>
        <w:t> </w:t>
      </w:r>
      <w:r>
        <w:rPr/>
        <w:t>data,</w:t>
      </w:r>
      <w:r>
        <w:rPr>
          <w:spacing w:val="-3"/>
        </w:rPr>
        <w:t> </w:t>
      </w:r>
      <w:r>
        <w:rPr/>
        <w:t>o</w:t>
      </w:r>
      <w:r>
        <w:rPr>
          <w:spacing w:val="-4"/>
        </w:rPr>
        <w:t> </w:t>
      </w:r>
      <w:r>
        <w:rPr/>
        <w:t>contribuinte</w:t>
      </w:r>
      <w:r>
        <w:rPr>
          <w:spacing w:val="-2"/>
        </w:rPr>
        <w:t> </w:t>
      </w:r>
      <w:r>
        <w:rPr/>
        <w:t>deverá</w:t>
      </w:r>
      <w:r>
        <w:rPr>
          <w:spacing w:val="-3"/>
        </w:rPr>
        <w:t> </w:t>
      </w:r>
      <w:r>
        <w:rPr/>
        <w:t>solicitar a</w:t>
      </w:r>
      <w:r>
        <w:rPr>
          <w:spacing w:val="-3"/>
        </w:rPr>
        <w:t> </w:t>
      </w:r>
      <w:r>
        <w:rPr/>
        <w:t>alteração</w:t>
      </w:r>
      <w:r>
        <w:rPr>
          <w:spacing w:val="-3"/>
        </w:rPr>
        <w:t> </w:t>
      </w:r>
      <w:r>
        <w:rPr/>
        <w:t>na RFB</w:t>
      </w:r>
      <w:r>
        <w:rPr>
          <w:spacing w:val="-3"/>
        </w:rPr>
        <w:t> </w:t>
      </w:r>
      <w:r>
        <w:rPr/>
        <w:t>por</w:t>
      </w:r>
      <w:r>
        <w:rPr>
          <w:spacing w:val="-3"/>
        </w:rPr>
        <w:t> </w:t>
      </w:r>
      <w:r>
        <w:rPr/>
        <w:t>meio</w:t>
      </w:r>
      <w:r>
        <w:rPr>
          <w:spacing w:val="-1"/>
        </w:rPr>
        <w:t> </w:t>
      </w:r>
      <w:r>
        <w:rPr/>
        <w:t>de</w:t>
      </w:r>
      <w:r>
        <w:rPr>
          <w:spacing w:val="-4"/>
        </w:rPr>
        <w:t> </w:t>
      </w:r>
      <w:r>
        <w:rPr/>
        <w:t>processo.</w:t>
      </w:r>
    </w:p>
    <w:p>
      <w:pPr>
        <w:pStyle w:val="BodyText"/>
        <w:spacing w:before="8"/>
        <w:rPr>
          <w:sz w:val="27"/>
        </w:rPr>
      </w:pPr>
    </w:p>
    <w:p>
      <w:pPr>
        <w:pStyle w:val="BodyText"/>
        <w:spacing w:line="276" w:lineRule="auto"/>
        <w:ind w:left="293" w:right="676"/>
        <w:jc w:val="both"/>
      </w:pPr>
      <w:r>
        <w:rPr/>
        <w:t>Observe que, como o prazo para comunicar a exclusão por ultrapassagem do limite proporcional até 20% é último dia útil de janeiro, se desejar, a empresa pode aguardar até</w:t>
      </w:r>
      <w:r>
        <w:rPr>
          <w:spacing w:val="-1"/>
        </w:rPr>
        <w:t> </w:t>
      </w:r>
      <w:r>
        <w:rPr/>
        <w:t>janeiro,</w:t>
      </w:r>
      <w:r>
        <w:rPr>
          <w:spacing w:val="-1"/>
        </w:rPr>
        <w:t> </w:t>
      </w:r>
      <w:r>
        <w:rPr/>
        <w:t>a fim de</w:t>
      </w:r>
      <w:r>
        <w:rPr>
          <w:spacing w:val="-1"/>
        </w:rPr>
        <w:t> </w:t>
      </w:r>
      <w:r>
        <w:rPr/>
        <w:t>verificar se a sua</w:t>
      </w:r>
      <w:r>
        <w:rPr>
          <w:spacing w:val="-2"/>
        </w:rPr>
        <w:t> </w:t>
      </w:r>
      <w:r>
        <w:rPr/>
        <w:t>receita acumulada, RBA</w:t>
      </w:r>
      <w:r>
        <w:rPr>
          <w:spacing w:val="-4"/>
        </w:rPr>
        <w:t> </w:t>
      </w:r>
      <w:r>
        <w:rPr/>
        <w:t>int ou ext, ultrapassará também o limite em mais de 20%. Neste caso, basta comunicar a exclusão</w:t>
      </w:r>
      <w:r>
        <w:rPr>
          <w:spacing w:val="-12"/>
        </w:rPr>
        <w:t> </w:t>
      </w:r>
      <w:r>
        <w:rPr/>
        <w:t>por</w:t>
      </w:r>
      <w:r>
        <w:rPr>
          <w:spacing w:val="-10"/>
        </w:rPr>
        <w:t> </w:t>
      </w:r>
      <w:r>
        <w:rPr/>
        <w:t>ultrapassagem</w:t>
      </w:r>
      <w:r>
        <w:rPr>
          <w:spacing w:val="-13"/>
        </w:rPr>
        <w:t> </w:t>
      </w:r>
      <w:r>
        <w:rPr/>
        <w:t>do</w:t>
      </w:r>
      <w:r>
        <w:rPr>
          <w:spacing w:val="-11"/>
        </w:rPr>
        <w:t> </w:t>
      </w:r>
      <w:r>
        <w:rPr/>
        <w:t>limite</w:t>
      </w:r>
      <w:r>
        <w:rPr>
          <w:spacing w:val="-12"/>
        </w:rPr>
        <w:t> </w:t>
      </w:r>
      <w:r>
        <w:rPr/>
        <w:t>proporcional</w:t>
      </w:r>
      <w:r>
        <w:rPr>
          <w:spacing w:val="-13"/>
        </w:rPr>
        <w:t> </w:t>
      </w:r>
      <w:r>
        <w:rPr/>
        <w:t>em</w:t>
      </w:r>
      <w:r>
        <w:rPr>
          <w:spacing w:val="-12"/>
        </w:rPr>
        <w:t> </w:t>
      </w:r>
      <w:r>
        <w:rPr/>
        <w:t>mais</w:t>
      </w:r>
      <w:r>
        <w:rPr>
          <w:spacing w:val="-12"/>
        </w:rPr>
        <w:t> </w:t>
      </w:r>
      <w:r>
        <w:rPr/>
        <w:t>de</w:t>
      </w:r>
      <w:r>
        <w:rPr>
          <w:spacing w:val="-13"/>
        </w:rPr>
        <w:t> </w:t>
      </w:r>
      <w:r>
        <w:rPr/>
        <w:t>20%,</w:t>
      </w:r>
      <w:r>
        <w:rPr>
          <w:spacing w:val="-13"/>
        </w:rPr>
        <w:t> </w:t>
      </w:r>
      <w:r>
        <w:rPr/>
        <w:t>respeitando</w:t>
      </w:r>
      <w:r>
        <w:rPr>
          <w:spacing w:val="-12"/>
        </w:rPr>
        <w:t> </w:t>
      </w:r>
      <w:r>
        <w:rPr/>
        <w:t>o</w:t>
      </w:r>
      <w:r>
        <w:rPr>
          <w:spacing w:val="-13"/>
        </w:rPr>
        <w:t> </w:t>
      </w:r>
      <w:r>
        <w:rPr/>
        <w:t>prazo</w:t>
      </w:r>
      <w:r>
        <w:rPr>
          <w:spacing w:val="-12"/>
        </w:rPr>
        <w:t> </w:t>
      </w:r>
      <w:r>
        <w:rPr/>
        <w:t>específico</w:t>
      </w:r>
      <w:r>
        <w:rPr>
          <w:spacing w:val="-11"/>
        </w:rPr>
        <w:t> </w:t>
      </w:r>
      <w:r>
        <w:rPr/>
        <w:t>para</w:t>
      </w:r>
      <w:r>
        <w:rPr>
          <w:spacing w:val="-12"/>
        </w:rPr>
        <w:t> </w:t>
      </w:r>
      <w:r>
        <w:rPr/>
        <w:t>esse motivo (item 4.3.2). E se, até lá, não ultrapassar o limite em mais de 20%, comunica em janeiro a exclusão por ultrapassagem em menos de 20%.</w:t>
      </w:r>
    </w:p>
    <w:p>
      <w:pPr>
        <w:pStyle w:val="BodyText"/>
        <w:rPr>
          <w:sz w:val="22"/>
        </w:rPr>
      </w:pPr>
    </w:p>
    <w:p>
      <w:pPr>
        <w:pStyle w:val="BodyText"/>
        <w:rPr>
          <w:sz w:val="22"/>
        </w:rPr>
      </w:pPr>
    </w:p>
    <w:p>
      <w:pPr>
        <w:pStyle w:val="Heading5"/>
        <w:numPr>
          <w:ilvl w:val="2"/>
          <w:numId w:val="3"/>
        </w:numPr>
        <w:tabs>
          <w:tab w:pos="842" w:val="left" w:leader="none"/>
        </w:tabs>
        <w:spacing w:line="240" w:lineRule="auto" w:before="130" w:after="0"/>
        <w:ind w:left="842" w:right="0" w:hanging="549"/>
        <w:jc w:val="left"/>
      </w:pPr>
      <w:bookmarkStart w:name="_bookmark11" w:id="12"/>
      <w:bookmarkEnd w:id="12"/>
      <w:r>
        <w:rPr>
          <w:b w:val="0"/>
        </w:rPr>
      </w:r>
      <w:r>
        <w:rPr/>
        <w:t>Ultrapassagem</w:t>
      </w:r>
      <w:r>
        <w:rPr>
          <w:spacing w:val="-8"/>
        </w:rPr>
        <w:t> </w:t>
      </w:r>
      <w:r>
        <w:rPr/>
        <w:t>do</w:t>
      </w:r>
      <w:r>
        <w:rPr>
          <w:spacing w:val="-7"/>
        </w:rPr>
        <w:t> </w:t>
      </w:r>
      <w:r>
        <w:rPr/>
        <w:t>limite</w:t>
      </w:r>
      <w:r>
        <w:rPr>
          <w:spacing w:val="-8"/>
        </w:rPr>
        <w:t> </w:t>
      </w:r>
      <w:r>
        <w:rPr/>
        <w:t>proporcional</w:t>
      </w:r>
      <w:r>
        <w:rPr>
          <w:spacing w:val="-8"/>
        </w:rPr>
        <w:t> </w:t>
      </w:r>
      <w:r>
        <w:rPr/>
        <w:t>em</w:t>
      </w:r>
      <w:r>
        <w:rPr>
          <w:spacing w:val="-4"/>
        </w:rPr>
        <w:t> </w:t>
      </w:r>
      <w:r>
        <w:rPr/>
        <w:t>mais</w:t>
      </w:r>
      <w:r>
        <w:rPr>
          <w:spacing w:val="-9"/>
        </w:rPr>
        <w:t> </w:t>
      </w:r>
      <w:r>
        <w:rPr/>
        <w:t>de</w:t>
      </w:r>
      <w:r>
        <w:rPr>
          <w:spacing w:val="-8"/>
        </w:rPr>
        <w:t> </w:t>
      </w:r>
      <w:r>
        <w:rPr>
          <w:spacing w:val="-5"/>
        </w:rPr>
        <w:t>20%</w:t>
      </w:r>
    </w:p>
    <w:p>
      <w:pPr>
        <w:pStyle w:val="BodyText"/>
        <w:spacing w:line="276" w:lineRule="auto" w:before="34"/>
        <w:ind w:left="293"/>
      </w:pPr>
      <w:r>
        <w:rPr>
          <w:u w:val="single"/>
        </w:rPr>
        <w:t>Prazo para comunicar</w:t>
      </w:r>
      <w:r>
        <w:rPr/>
        <w:t>: até o último dia útil do mês subsequente à ultrapassagem em mais de 20% do limite </w:t>
      </w:r>
      <w:r>
        <w:rPr>
          <w:spacing w:val="-2"/>
        </w:rPr>
        <w:t>proporcional;</w:t>
      </w:r>
    </w:p>
    <w:p>
      <w:pPr>
        <w:pStyle w:val="BodyText"/>
        <w:spacing w:line="229" w:lineRule="exact"/>
        <w:ind w:left="293"/>
      </w:pPr>
      <w:r>
        <w:rPr>
          <w:u w:val="single"/>
        </w:rPr>
        <w:t>Data</w:t>
      </w:r>
      <w:r>
        <w:rPr>
          <w:spacing w:val="-6"/>
          <w:u w:val="single"/>
        </w:rPr>
        <w:t> </w:t>
      </w:r>
      <w:r>
        <w:rPr>
          <w:u w:val="single"/>
        </w:rPr>
        <w:t>efeito</w:t>
      </w:r>
      <w:r>
        <w:rPr>
          <w:spacing w:val="-5"/>
          <w:u w:val="single"/>
        </w:rPr>
        <w:t> </w:t>
      </w:r>
      <w:r>
        <w:rPr>
          <w:u w:val="single"/>
        </w:rPr>
        <w:t>da</w:t>
      </w:r>
      <w:r>
        <w:rPr>
          <w:spacing w:val="-8"/>
          <w:u w:val="single"/>
        </w:rPr>
        <w:t> </w:t>
      </w:r>
      <w:r>
        <w:rPr>
          <w:u w:val="single"/>
        </w:rPr>
        <w:t>exclusão</w:t>
      </w:r>
      <w:r>
        <w:rPr/>
        <w:t>:</w:t>
      </w:r>
      <w:r>
        <w:rPr>
          <w:spacing w:val="-7"/>
        </w:rPr>
        <w:t> </w:t>
      </w:r>
      <w:r>
        <w:rPr/>
        <w:t>retroativo</w:t>
      </w:r>
      <w:r>
        <w:rPr>
          <w:spacing w:val="-5"/>
        </w:rPr>
        <w:t> </w:t>
      </w:r>
      <w:r>
        <w:rPr/>
        <w:t>à</w:t>
      </w:r>
      <w:r>
        <w:rPr>
          <w:spacing w:val="-7"/>
        </w:rPr>
        <w:t> </w:t>
      </w:r>
      <w:r>
        <w:rPr/>
        <w:t>data</w:t>
      </w:r>
      <w:r>
        <w:rPr>
          <w:spacing w:val="-5"/>
        </w:rPr>
        <w:t> </w:t>
      </w:r>
      <w:r>
        <w:rPr/>
        <w:t>de</w:t>
      </w:r>
      <w:r>
        <w:rPr>
          <w:spacing w:val="-8"/>
        </w:rPr>
        <w:t> </w:t>
      </w:r>
      <w:r>
        <w:rPr/>
        <w:t>abertura</w:t>
      </w:r>
      <w:r>
        <w:rPr>
          <w:spacing w:val="-3"/>
        </w:rPr>
        <w:t> </w:t>
      </w:r>
      <w:r>
        <w:rPr/>
        <w:t>do</w:t>
      </w:r>
      <w:r>
        <w:rPr>
          <w:spacing w:val="-8"/>
        </w:rPr>
        <w:t> </w:t>
      </w:r>
      <w:r>
        <w:rPr>
          <w:spacing w:val="-2"/>
        </w:rPr>
        <w:t>CNPJ.</w:t>
      </w:r>
    </w:p>
    <w:p>
      <w:pPr>
        <w:pStyle w:val="BodyText"/>
      </w:pPr>
    </w:p>
    <w:p>
      <w:pPr>
        <w:pStyle w:val="BodyText"/>
      </w:pPr>
    </w:p>
    <w:p>
      <w:pPr>
        <w:pStyle w:val="BodyText"/>
        <w:spacing w:before="3"/>
        <w:rPr>
          <w:sz w:val="18"/>
        </w:rPr>
      </w:pPr>
    </w:p>
    <w:p>
      <w:pPr>
        <w:pStyle w:val="Heading5"/>
      </w:pPr>
      <w:r>
        <w:rPr>
          <w:spacing w:val="-2"/>
        </w:rPr>
        <w:t>Exemplo:</w:t>
      </w:r>
    </w:p>
    <w:p>
      <w:pPr>
        <w:pStyle w:val="BodyText"/>
        <w:spacing w:before="34"/>
        <w:ind w:left="293"/>
      </w:pPr>
      <w:r>
        <w:rPr/>
        <w:t>CNPJ</w:t>
      </w:r>
      <w:r>
        <w:rPr>
          <w:spacing w:val="-6"/>
        </w:rPr>
        <w:t> </w:t>
      </w:r>
      <w:r>
        <w:rPr/>
        <w:t>aberto</w:t>
      </w:r>
      <w:r>
        <w:rPr>
          <w:spacing w:val="-5"/>
        </w:rPr>
        <w:t> </w:t>
      </w:r>
      <w:r>
        <w:rPr/>
        <w:t>em</w:t>
      </w:r>
      <w:r>
        <w:rPr>
          <w:spacing w:val="-4"/>
        </w:rPr>
        <w:t> </w:t>
      </w:r>
      <w:r>
        <w:rPr>
          <w:spacing w:val="-2"/>
        </w:rPr>
        <w:t>10/07/2018</w:t>
      </w:r>
    </w:p>
    <w:p>
      <w:pPr>
        <w:pStyle w:val="BodyText"/>
        <w:spacing w:line="276" w:lineRule="auto" w:before="36"/>
        <w:ind w:left="293" w:right="2001"/>
      </w:pPr>
      <w:r>
        <w:rPr/>
        <w:t>Limite</w:t>
      </w:r>
      <w:r>
        <w:rPr>
          <w:spacing w:val="-2"/>
        </w:rPr>
        <w:t> </w:t>
      </w:r>
      <w:r>
        <w:rPr/>
        <w:t>proporcional</w:t>
      </w:r>
      <w:r>
        <w:rPr>
          <w:spacing w:val="-3"/>
        </w:rPr>
        <w:t> </w:t>
      </w:r>
      <w:r>
        <w:rPr/>
        <w:t>para</w:t>
      </w:r>
      <w:r>
        <w:rPr>
          <w:spacing w:val="-2"/>
        </w:rPr>
        <w:t> </w:t>
      </w:r>
      <w:r>
        <w:rPr/>
        <w:t>o</w:t>
      </w:r>
      <w:r>
        <w:rPr>
          <w:spacing w:val="-2"/>
        </w:rPr>
        <w:t> </w:t>
      </w:r>
      <w:r>
        <w:rPr/>
        <w:t>ano</w:t>
      </w:r>
      <w:r>
        <w:rPr>
          <w:spacing w:val="-2"/>
        </w:rPr>
        <w:t> </w:t>
      </w:r>
      <w:r>
        <w:rPr/>
        <w:t>de</w:t>
      </w:r>
      <w:r>
        <w:rPr>
          <w:spacing w:val="-5"/>
        </w:rPr>
        <w:t> </w:t>
      </w:r>
      <w:r>
        <w:rPr/>
        <w:t>2018</w:t>
      </w:r>
      <w:r>
        <w:rPr>
          <w:spacing w:val="-2"/>
        </w:rPr>
        <w:t> </w:t>
      </w:r>
      <w:r>
        <w:rPr/>
        <w:t>=</w:t>
      </w:r>
      <w:r>
        <w:rPr>
          <w:spacing w:val="-3"/>
        </w:rPr>
        <w:t> </w:t>
      </w:r>
      <w:r>
        <w:rPr/>
        <w:t>R$</w:t>
      </w:r>
      <w:r>
        <w:rPr>
          <w:spacing w:val="-4"/>
        </w:rPr>
        <w:t> </w:t>
      </w:r>
      <w:r>
        <w:rPr/>
        <w:t>2.400.000,00</w:t>
      </w:r>
      <w:r>
        <w:rPr>
          <w:spacing w:val="-4"/>
        </w:rPr>
        <w:t> </w:t>
      </w:r>
      <w:r>
        <w:rPr/>
        <w:t>(4.800.000,00</w:t>
      </w:r>
      <w:r>
        <w:rPr>
          <w:spacing w:val="-4"/>
        </w:rPr>
        <w:t> </w:t>
      </w:r>
      <w:r>
        <w:rPr/>
        <w:t>/12</w:t>
      </w:r>
      <w:r>
        <w:rPr>
          <w:spacing w:val="-4"/>
        </w:rPr>
        <w:t> </w:t>
      </w:r>
      <w:r>
        <w:rPr/>
        <w:t>x</w:t>
      </w:r>
      <w:r>
        <w:rPr>
          <w:spacing w:val="-3"/>
        </w:rPr>
        <w:t> </w:t>
      </w:r>
      <w:r>
        <w:rPr/>
        <w:t>6</w:t>
      </w:r>
      <w:r>
        <w:rPr>
          <w:spacing w:val="-2"/>
        </w:rPr>
        <w:t> </w:t>
      </w:r>
      <w:r>
        <w:rPr/>
        <w:t>meses) Limite proporcional até 20% = R$ 2.880.000,00 (limite proporcional x 1,20)</w:t>
      </w:r>
    </w:p>
    <w:p>
      <w:pPr>
        <w:pStyle w:val="BodyText"/>
        <w:spacing w:line="276" w:lineRule="auto"/>
        <w:ind w:left="293" w:right="666"/>
        <w:jc w:val="both"/>
      </w:pPr>
      <w:r>
        <w:rPr/>
        <w:t>A</w:t>
      </w:r>
      <w:r>
        <w:rPr>
          <w:spacing w:val="-11"/>
        </w:rPr>
        <w:t> </w:t>
      </w:r>
      <w:r>
        <w:rPr/>
        <w:t>empresa identificou que </w:t>
      </w:r>
      <w:r>
        <w:rPr>
          <w:u w:val="single"/>
        </w:rPr>
        <w:t>no mês de outubro/2018</w:t>
      </w:r>
      <w:r>
        <w:rPr/>
        <w:t> a sua receita bruta acumulada no mercado interno (RBA int) ultrapassou o limite proporcional em mais de 20%. A</w:t>
      </w:r>
      <w:r>
        <w:rPr>
          <w:spacing w:val="-3"/>
        </w:rPr>
        <w:t> </w:t>
      </w:r>
      <w:r>
        <w:rPr/>
        <w:t>receita auferida de julho a outubro de 2018 foi de R$ 3.000.000,00.</w:t>
      </w:r>
    </w:p>
    <w:p>
      <w:pPr>
        <w:pStyle w:val="BodyText"/>
        <w:spacing w:before="1"/>
        <w:ind w:left="293"/>
        <w:jc w:val="both"/>
      </w:pPr>
      <w:r>
        <w:rPr/>
        <w:t>A</w:t>
      </w:r>
      <w:r>
        <w:rPr>
          <w:spacing w:val="-14"/>
        </w:rPr>
        <w:t> </w:t>
      </w:r>
      <w:r>
        <w:rPr/>
        <w:t>empresa</w:t>
      </w:r>
      <w:r>
        <w:rPr>
          <w:spacing w:val="-10"/>
        </w:rPr>
        <w:t> </w:t>
      </w:r>
      <w:r>
        <w:rPr/>
        <w:t>deve</w:t>
      </w:r>
      <w:r>
        <w:rPr>
          <w:spacing w:val="-7"/>
        </w:rPr>
        <w:t> </w:t>
      </w:r>
      <w:r>
        <w:rPr/>
        <w:t>comunicar</w:t>
      </w:r>
      <w:r>
        <w:rPr>
          <w:spacing w:val="-4"/>
        </w:rPr>
        <w:t> </w:t>
      </w:r>
      <w:r>
        <w:rPr/>
        <w:t>a</w:t>
      </w:r>
      <w:r>
        <w:rPr>
          <w:spacing w:val="-7"/>
        </w:rPr>
        <w:t> </w:t>
      </w:r>
      <w:r>
        <w:rPr/>
        <w:t>exclusão</w:t>
      </w:r>
      <w:r>
        <w:rPr>
          <w:spacing w:val="-7"/>
        </w:rPr>
        <w:t> </w:t>
      </w:r>
      <w:r>
        <w:rPr/>
        <w:t>com</w:t>
      </w:r>
      <w:r>
        <w:rPr>
          <w:spacing w:val="-5"/>
        </w:rPr>
        <w:t> </w:t>
      </w:r>
      <w:r>
        <w:rPr/>
        <w:t>efeitos</w:t>
      </w:r>
      <w:r>
        <w:rPr>
          <w:spacing w:val="-6"/>
        </w:rPr>
        <w:t> </w:t>
      </w:r>
      <w:r>
        <w:rPr/>
        <w:t>retroativos</w:t>
      </w:r>
      <w:r>
        <w:rPr>
          <w:spacing w:val="-4"/>
        </w:rPr>
        <w:t> </w:t>
      </w:r>
      <w:r>
        <w:rPr/>
        <w:t>à</w:t>
      </w:r>
      <w:r>
        <w:rPr>
          <w:spacing w:val="-7"/>
        </w:rPr>
        <w:t> </w:t>
      </w:r>
      <w:r>
        <w:rPr/>
        <w:t>data</w:t>
      </w:r>
      <w:r>
        <w:rPr>
          <w:spacing w:val="-7"/>
        </w:rPr>
        <w:t> </w:t>
      </w:r>
      <w:r>
        <w:rPr/>
        <w:t>de</w:t>
      </w:r>
      <w:r>
        <w:rPr>
          <w:spacing w:val="-7"/>
        </w:rPr>
        <w:t> </w:t>
      </w:r>
      <w:r>
        <w:rPr/>
        <w:t>abertura</w:t>
      </w:r>
      <w:r>
        <w:rPr>
          <w:spacing w:val="-5"/>
        </w:rPr>
        <w:t> </w:t>
      </w:r>
      <w:r>
        <w:rPr/>
        <w:t>do</w:t>
      </w:r>
      <w:r>
        <w:rPr>
          <w:spacing w:val="-7"/>
        </w:rPr>
        <w:t> </w:t>
      </w:r>
      <w:r>
        <w:rPr/>
        <w:t>CNPJ</w:t>
      </w:r>
      <w:r>
        <w:rPr>
          <w:spacing w:val="-6"/>
        </w:rPr>
        <w:t> </w:t>
      </w:r>
      <w:r>
        <w:rPr>
          <w:spacing w:val="-2"/>
        </w:rPr>
        <w:t>(10/07/2018).</w:t>
      </w:r>
    </w:p>
    <w:p>
      <w:pPr>
        <w:pStyle w:val="BodyText"/>
        <w:spacing w:before="5"/>
        <w:rPr>
          <w:sz w:val="30"/>
        </w:rPr>
      </w:pPr>
    </w:p>
    <w:p>
      <w:pPr>
        <w:pStyle w:val="BodyText"/>
        <w:ind w:left="293"/>
        <w:jc w:val="both"/>
      </w:pPr>
      <w:r>
        <w:rPr>
          <w:spacing w:val="-2"/>
        </w:rPr>
        <w:t>Ao</w:t>
      </w:r>
      <w:r>
        <w:rPr>
          <w:spacing w:val="-7"/>
        </w:rPr>
        <w:t> </w:t>
      </w:r>
      <w:r>
        <w:rPr>
          <w:spacing w:val="-2"/>
        </w:rPr>
        <w:t>acessar</w:t>
      </w:r>
      <w:r>
        <w:rPr>
          <w:spacing w:val="-8"/>
        </w:rPr>
        <w:t> </w:t>
      </w:r>
      <w:r>
        <w:rPr>
          <w:spacing w:val="-2"/>
        </w:rPr>
        <w:t>o</w:t>
      </w:r>
      <w:r>
        <w:rPr>
          <w:spacing w:val="-6"/>
        </w:rPr>
        <w:t> </w:t>
      </w:r>
      <w:r>
        <w:rPr>
          <w:spacing w:val="-2"/>
        </w:rPr>
        <w:t>aplicativo,</w:t>
      </w:r>
      <w:r>
        <w:rPr>
          <w:spacing w:val="-7"/>
        </w:rPr>
        <w:t> </w:t>
      </w:r>
      <w:r>
        <w:rPr>
          <w:spacing w:val="-2"/>
        </w:rPr>
        <w:t>será</w:t>
      </w:r>
      <w:r>
        <w:rPr>
          <w:spacing w:val="-8"/>
        </w:rPr>
        <w:t> </w:t>
      </w:r>
      <w:r>
        <w:rPr>
          <w:spacing w:val="-2"/>
        </w:rPr>
        <w:t>apresentada</w:t>
      </w:r>
      <w:r>
        <w:rPr>
          <w:spacing w:val="-7"/>
        </w:rPr>
        <w:t> </w:t>
      </w:r>
      <w:r>
        <w:rPr>
          <w:spacing w:val="-2"/>
        </w:rPr>
        <w:t>uma</w:t>
      </w:r>
      <w:r>
        <w:rPr>
          <w:spacing w:val="-7"/>
        </w:rPr>
        <w:t> </w:t>
      </w:r>
      <w:r>
        <w:rPr>
          <w:spacing w:val="-2"/>
        </w:rPr>
        <w:t>listagem</w:t>
      </w:r>
      <w:r>
        <w:rPr>
          <w:spacing w:val="-8"/>
        </w:rPr>
        <w:t> </w:t>
      </w:r>
      <w:r>
        <w:rPr>
          <w:spacing w:val="-2"/>
        </w:rPr>
        <w:t>com</w:t>
      </w:r>
      <w:r>
        <w:rPr>
          <w:spacing w:val="-7"/>
        </w:rPr>
        <w:t> </w:t>
      </w:r>
      <w:r>
        <w:rPr>
          <w:spacing w:val="-2"/>
        </w:rPr>
        <w:t>os</w:t>
      </w:r>
      <w:r>
        <w:rPr>
          <w:spacing w:val="-5"/>
        </w:rPr>
        <w:t> </w:t>
      </w:r>
      <w:r>
        <w:rPr>
          <w:spacing w:val="-2"/>
        </w:rPr>
        <w:t>motivos</w:t>
      </w:r>
      <w:r>
        <w:rPr>
          <w:spacing w:val="-8"/>
        </w:rPr>
        <w:t> </w:t>
      </w:r>
      <w:r>
        <w:rPr>
          <w:spacing w:val="-2"/>
        </w:rPr>
        <w:t>para</w:t>
      </w:r>
      <w:r>
        <w:rPr>
          <w:spacing w:val="-5"/>
        </w:rPr>
        <w:t> </w:t>
      </w:r>
      <w:r>
        <w:rPr>
          <w:spacing w:val="-2"/>
        </w:rPr>
        <w:t>a</w:t>
      </w:r>
      <w:r>
        <w:rPr>
          <w:spacing w:val="-7"/>
        </w:rPr>
        <w:t> </w:t>
      </w:r>
      <w:r>
        <w:rPr>
          <w:spacing w:val="-2"/>
        </w:rPr>
        <w:t>exclusão</w:t>
      </w:r>
      <w:r>
        <w:rPr>
          <w:spacing w:val="-6"/>
        </w:rPr>
        <w:t> </w:t>
      </w:r>
      <w:r>
        <w:rPr>
          <w:spacing w:val="-2"/>
        </w:rPr>
        <w:t>do</w:t>
      </w:r>
      <w:r>
        <w:rPr>
          <w:spacing w:val="-7"/>
        </w:rPr>
        <w:t> </w:t>
      </w:r>
      <w:r>
        <w:rPr>
          <w:spacing w:val="-2"/>
        </w:rPr>
        <w:t>Simples</w:t>
      </w:r>
      <w:r>
        <w:rPr>
          <w:spacing w:val="-5"/>
        </w:rPr>
        <w:t> </w:t>
      </w:r>
      <w:r>
        <w:rPr>
          <w:spacing w:val="-2"/>
        </w:rPr>
        <w:t>Nacional.</w:t>
      </w:r>
    </w:p>
    <w:p>
      <w:pPr>
        <w:pStyle w:val="BodyText"/>
        <w:spacing w:before="7"/>
        <w:rPr>
          <w:sz w:val="30"/>
        </w:rPr>
      </w:pPr>
    </w:p>
    <w:p>
      <w:pPr>
        <w:pStyle w:val="BodyText"/>
        <w:spacing w:line="278" w:lineRule="auto"/>
        <w:ind w:left="293" w:right="671"/>
        <w:jc w:val="both"/>
      </w:pPr>
      <w:r>
        <w:rPr/>
        <w:t>Selecione “Exclusão por comunicação obrigatória do contribuinte – Excesso de receita bruta interna no ano- calendário de início de atividades – acima de 20% do limite” e em seguida “Selecionar Motivo”.</w:t>
      </w:r>
    </w:p>
    <w:p>
      <w:pPr>
        <w:spacing w:after="0" w:line="278" w:lineRule="auto"/>
        <w:jc w:val="both"/>
        <w:sectPr>
          <w:pgSz w:w="11910" w:h="16840"/>
          <w:pgMar w:header="0" w:footer="1061" w:top="620" w:bottom="1260" w:left="840" w:right="460"/>
        </w:sectPr>
      </w:pPr>
    </w:p>
    <w:p>
      <w:pPr>
        <w:pStyle w:val="BodyText"/>
        <w:ind w:left="290"/>
      </w:pPr>
      <w:r>
        <w:rPr/>
        <w:drawing>
          <wp:inline distT="0" distB="0" distL="0" distR="0">
            <wp:extent cx="6363983" cy="2048255"/>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33" cstate="print"/>
                    <a:stretch>
                      <a:fillRect/>
                    </a:stretch>
                  </pic:blipFill>
                  <pic:spPr>
                    <a:xfrm>
                      <a:off x="0" y="0"/>
                      <a:ext cx="6363983" cy="2048255"/>
                    </a:xfrm>
                    <a:prstGeom prst="rect">
                      <a:avLst/>
                    </a:prstGeom>
                  </pic:spPr>
                </pic:pic>
              </a:graphicData>
            </a:graphic>
          </wp:inline>
        </w:drawing>
      </w:r>
      <w:r>
        <w:rPr/>
      </w:r>
    </w:p>
    <w:p>
      <w:pPr>
        <w:pStyle w:val="BodyText"/>
        <w:spacing w:before="2"/>
        <w:rPr>
          <w:sz w:val="24"/>
        </w:rPr>
      </w:pPr>
    </w:p>
    <w:p>
      <w:pPr>
        <w:pStyle w:val="BodyText"/>
        <w:spacing w:line="276" w:lineRule="auto" w:before="93"/>
        <w:ind w:left="293" w:right="681"/>
        <w:jc w:val="both"/>
      </w:pPr>
      <w:r>
        <w:rPr/>
        <w:t>Informe a data em que a RBAint ultrapassou o limite proporcional em mais 20% (data do fato motivador). Informe o último dia do mês da ultrapassagem, no exemplo 30/11/2018, e clique no botão “Calcular a data efeito da exclusão”.</w:t>
      </w:r>
    </w:p>
    <w:p>
      <w:pPr>
        <w:pStyle w:val="BodyText"/>
      </w:pPr>
    </w:p>
    <w:p>
      <w:pPr>
        <w:pStyle w:val="BodyText"/>
        <w:spacing w:before="7"/>
        <w:rPr>
          <w:sz w:val="12"/>
        </w:rPr>
      </w:pPr>
      <w:r>
        <w:rPr/>
        <w:drawing>
          <wp:anchor distT="0" distB="0" distL="0" distR="0" allowOverlap="1" layoutInCell="1" locked="0" behindDoc="1" simplePos="0" relativeHeight="487599616">
            <wp:simplePos x="0" y="0"/>
            <wp:positionH relativeFrom="page">
              <wp:posOffset>800100</wp:posOffset>
            </wp:positionH>
            <wp:positionV relativeFrom="paragraph">
              <wp:posOffset>107689</wp:posOffset>
            </wp:positionV>
            <wp:extent cx="6108959" cy="1104900"/>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34" cstate="print"/>
                    <a:stretch>
                      <a:fillRect/>
                    </a:stretch>
                  </pic:blipFill>
                  <pic:spPr>
                    <a:xfrm>
                      <a:off x="0" y="0"/>
                      <a:ext cx="6108959" cy="1104900"/>
                    </a:xfrm>
                    <a:prstGeom prst="rect">
                      <a:avLst/>
                    </a:prstGeom>
                  </pic:spPr>
                </pic:pic>
              </a:graphicData>
            </a:graphic>
          </wp:anchor>
        </w:drawing>
      </w:r>
    </w:p>
    <w:p>
      <w:pPr>
        <w:pStyle w:val="BodyText"/>
        <w:spacing w:before="9"/>
        <w:rPr>
          <w:sz w:val="27"/>
        </w:rPr>
      </w:pPr>
    </w:p>
    <w:p>
      <w:pPr>
        <w:pStyle w:val="BodyText"/>
        <w:spacing w:line="278" w:lineRule="auto"/>
        <w:ind w:left="293" w:right="685"/>
        <w:jc w:val="both"/>
      </w:pPr>
      <w:r>
        <w:rPr/>
        <w:t>O sistema exibirá mensagem informando que o contribuinte será excluído do Simples Nacional a partir da data de abertura do CNPJ (10/07/2018), solicitando confirmação.</w:t>
      </w:r>
    </w:p>
    <w:p>
      <w:pPr>
        <w:pStyle w:val="BodyText"/>
      </w:pPr>
    </w:p>
    <w:p>
      <w:pPr>
        <w:pStyle w:val="BodyText"/>
        <w:spacing w:before="5"/>
        <w:rPr>
          <w:sz w:val="11"/>
        </w:rPr>
      </w:pPr>
      <w:r>
        <w:rPr/>
        <w:drawing>
          <wp:anchor distT="0" distB="0" distL="0" distR="0" allowOverlap="1" layoutInCell="1" locked="0" behindDoc="1" simplePos="0" relativeHeight="487600128">
            <wp:simplePos x="0" y="0"/>
            <wp:positionH relativeFrom="page">
              <wp:posOffset>717550</wp:posOffset>
            </wp:positionH>
            <wp:positionV relativeFrom="paragraph">
              <wp:posOffset>98813</wp:posOffset>
            </wp:positionV>
            <wp:extent cx="6081716" cy="1650206"/>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35" cstate="print"/>
                    <a:stretch>
                      <a:fillRect/>
                    </a:stretch>
                  </pic:blipFill>
                  <pic:spPr>
                    <a:xfrm>
                      <a:off x="0" y="0"/>
                      <a:ext cx="6081716" cy="1650206"/>
                    </a:xfrm>
                    <a:prstGeom prst="rect">
                      <a:avLst/>
                    </a:prstGeom>
                  </pic:spPr>
                </pic:pic>
              </a:graphicData>
            </a:graphic>
          </wp:anchor>
        </w:drawing>
      </w:r>
    </w:p>
    <w:p>
      <w:pPr>
        <w:pStyle w:val="BodyText"/>
        <w:rPr>
          <w:sz w:val="22"/>
        </w:rPr>
      </w:pPr>
    </w:p>
    <w:p>
      <w:pPr>
        <w:pStyle w:val="BodyText"/>
        <w:spacing w:before="2"/>
        <w:rPr>
          <w:sz w:val="18"/>
        </w:rPr>
      </w:pPr>
    </w:p>
    <w:p>
      <w:pPr>
        <w:pStyle w:val="Heading4"/>
      </w:pPr>
      <w:r>
        <w:rPr/>
        <w:drawing>
          <wp:anchor distT="0" distB="0" distL="0" distR="0" allowOverlap="1" layoutInCell="1" locked="0" behindDoc="0" simplePos="0" relativeHeight="15741440">
            <wp:simplePos x="0" y="0"/>
            <wp:positionH relativeFrom="page">
              <wp:posOffset>720090</wp:posOffset>
            </wp:positionH>
            <wp:positionV relativeFrom="paragraph">
              <wp:posOffset>-95124</wp:posOffset>
            </wp:positionV>
            <wp:extent cx="237058" cy="213360"/>
            <wp:effectExtent l="0" t="0" r="0" b="0"/>
            <wp:wrapNone/>
            <wp:docPr id="36" name="Image 36"/>
            <wp:cNvGraphicFramePr>
              <a:graphicFrameLocks/>
            </wp:cNvGraphicFramePr>
            <a:graphic>
              <a:graphicData uri="http://schemas.openxmlformats.org/drawingml/2006/picture">
                <pic:pic>
                  <pic:nvPicPr>
                    <pic:cNvPr id="36" name="Image 36"/>
                    <pic:cNvPicPr/>
                  </pic:nvPicPr>
                  <pic:blipFill>
                    <a:blip r:embed="rId7" cstate="print"/>
                    <a:stretch>
                      <a:fillRect/>
                    </a:stretch>
                  </pic:blipFill>
                  <pic:spPr>
                    <a:xfrm>
                      <a:off x="0" y="0"/>
                      <a:ext cx="237058" cy="213360"/>
                    </a:xfrm>
                    <a:prstGeom prst="rect">
                      <a:avLst/>
                    </a:prstGeom>
                  </pic:spPr>
                </pic:pic>
              </a:graphicData>
            </a:graphic>
          </wp:anchor>
        </w:drawing>
      </w:r>
      <w:r>
        <w:rPr>
          <w:spacing w:val="-2"/>
        </w:rPr>
        <w:t>ATENÇÃO</w:t>
      </w:r>
    </w:p>
    <w:p>
      <w:pPr>
        <w:pStyle w:val="BodyText"/>
        <w:spacing w:before="6"/>
        <w:rPr>
          <w:b/>
          <w:sz w:val="28"/>
        </w:rPr>
      </w:pPr>
    </w:p>
    <w:p>
      <w:pPr>
        <w:pStyle w:val="ListParagraph"/>
        <w:numPr>
          <w:ilvl w:val="0"/>
          <w:numId w:val="8"/>
        </w:numPr>
        <w:tabs>
          <w:tab w:pos="1082" w:val="left" w:leader="none"/>
        </w:tabs>
        <w:spacing w:line="264" w:lineRule="auto" w:before="0" w:after="0"/>
        <w:ind w:left="1082" w:right="675" w:hanging="360"/>
        <w:jc w:val="left"/>
        <w:rPr>
          <w:sz w:val="20"/>
        </w:rPr>
      </w:pPr>
      <w:r>
        <w:rPr>
          <w:sz w:val="20"/>
        </w:rPr>
        <w:t>Até</w:t>
      </w:r>
      <w:r>
        <w:rPr>
          <w:spacing w:val="-4"/>
          <w:sz w:val="20"/>
        </w:rPr>
        <w:t> </w:t>
      </w:r>
      <w:r>
        <w:rPr>
          <w:sz w:val="20"/>
        </w:rPr>
        <w:t>31/12/2011,</w:t>
      </w:r>
      <w:r>
        <w:rPr>
          <w:spacing w:val="-4"/>
          <w:sz w:val="20"/>
        </w:rPr>
        <w:t> </w:t>
      </w:r>
      <w:r>
        <w:rPr>
          <w:sz w:val="20"/>
        </w:rPr>
        <w:t>o</w:t>
      </w:r>
      <w:r>
        <w:rPr>
          <w:spacing w:val="-4"/>
          <w:sz w:val="20"/>
        </w:rPr>
        <w:t> </w:t>
      </w:r>
      <w:r>
        <w:rPr>
          <w:sz w:val="20"/>
        </w:rPr>
        <w:t>limite</w:t>
      </w:r>
      <w:r>
        <w:rPr>
          <w:spacing w:val="-6"/>
          <w:sz w:val="20"/>
        </w:rPr>
        <w:t> </w:t>
      </w:r>
      <w:r>
        <w:rPr>
          <w:sz w:val="20"/>
        </w:rPr>
        <w:t>de</w:t>
      </w:r>
      <w:r>
        <w:rPr>
          <w:spacing w:val="-2"/>
          <w:sz w:val="20"/>
        </w:rPr>
        <w:t> </w:t>
      </w:r>
      <w:r>
        <w:rPr>
          <w:sz w:val="20"/>
        </w:rPr>
        <w:t>receita</w:t>
      </w:r>
      <w:r>
        <w:rPr>
          <w:spacing w:val="-4"/>
          <w:sz w:val="20"/>
        </w:rPr>
        <w:t> </w:t>
      </w:r>
      <w:r>
        <w:rPr>
          <w:sz w:val="20"/>
        </w:rPr>
        <w:t>bruta</w:t>
      </w:r>
      <w:r>
        <w:rPr>
          <w:spacing w:val="-4"/>
          <w:sz w:val="20"/>
        </w:rPr>
        <w:t> </w:t>
      </w:r>
      <w:r>
        <w:rPr>
          <w:sz w:val="20"/>
        </w:rPr>
        <w:t>anual</w:t>
      </w:r>
      <w:r>
        <w:rPr>
          <w:spacing w:val="-5"/>
          <w:sz w:val="20"/>
        </w:rPr>
        <w:t> </w:t>
      </w:r>
      <w:r>
        <w:rPr>
          <w:sz w:val="20"/>
        </w:rPr>
        <w:t>era</w:t>
      </w:r>
      <w:r>
        <w:rPr>
          <w:spacing w:val="-4"/>
          <w:sz w:val="20"/>
        </w:rPr>
        <w:t> </w:t>
      </w:r>
      <w:r>
        <w:rPr>
          <w:sz w:val="20"/>
        </w:rPr>
        <w:t>de</w:t>
      </w:r>
      <w:r>
        <w:rPr>
          <w:spacing w:val="-5"/>
          <w:sz w:val="20"/>
        </w:rPr>
        <w:t> </w:t>
      </w:r>
      <w:r>
        <w:rPr>
          <w:sz w:val="20"/>
        </w:rPr>
        <w:t>R$</w:t>
      </w:r>
      <w:r>
        <w:rPr>
          <w:spacing w:val="-6"/>
          <w:sz w:val="20"/>
        </w:rPr>
        <w:t> </w:t>
      </w:r>
      <w:r>
        <w:rPr>
          <w:sz w:val="20"/>
        </w:rPr>
        <w:t>2.400.000,00</w:t>
      </w:r>
      <w:r>
        <w:rPr>
          <w:spacing w:val="-4"/>
          <w:sz w:val="20"/>
        </w:rPr>
        <w:t> </w:t>
      </w:r>
      <w:r>
        <w:rPr>
          <w:sz w:val="20"/>
        </w:rPr>
        <w:t>(dois</w:t>
      </w:r>
      <w:r>
        <w:rPr>
          <w:spacing w:val="-5"/>
          <w:sz w:val="20"/>
        </w:rPr>
        <w:t> </w:t>
      </w:r>
      <w:r>
        <w:rPr>
          <w:sz w:val="20"/>
        </w:rPr>
        <w:t>milhões</w:t>
      </w:r>
      <w:r>
        <w:rPr>
          <w:spacing w:val="-5"/>
          <w:sz w:val="20"/>
        </w:rPr>
        <w:t> </w:t>
      </w:r>
      <w:r>
        <w:rPr>
          <w:sz w:val="20"/>
        </w:rPr>
        <w:t>e quatrocentos mil reais).</w:t>
      </w:r>
    </w:p>
    <w:p>
      <w:pPr>
        <w:pStyle w:val="ListParagraph"/>
        <w:numPr>
          <w:ilvl w:val="0"/>
          <w:numId w:val="8"/>
        </w:numPr>
        <w:tabs>
          <w:tab w:pos="1082" w:val="left" w:leader="none"/>
        </w:tabs>
        <w:spacing w:line="261" w:lineRule="auto" w:before="0" w:after="0"/>
        <w:ind w:left="1082" w:right="686" w:hanging="360"/>
        <w:jc w:val="left"/>
        <w:rPr>
          <w:sz w:val="20"/>
        </w:rPr>
      </w:pPr>
      <w:r>
        <w:rPr>
          <w:sz w:val="20"/>
        </w:rPr>
        <w:t>A</w:t>
      </w:r>
      <w:r>
        <w:rPr>
          <w:spacing w:val="-2"/>
          <w:sz w:val="20"/>
        </w:rPr>
        <w:t> </w:t>
      </w:r>
      <w:r>
        <w:rPr>
          <w:sz w:val="20"/>
        </w:rPr>
        <w:t>partir de 2012, há um limite extra de R$ 3.600.000,00 (três milhões e seiscentos mil reais) para exportação de mercadorias.</w:t>
      </w:r>
    </w:p>
    <w:p>
      <w:pPr>
        <w:pStyle w:val="ListParagraph"/>
        <w:numPr>
          <w:ilvl w:val="0"/>
          <w:numId w:val="8"/>
        </w:numPr>
        <w:tabs>
          <w:tab w:pos="1082" w:val="left" w:leader="none"/>
        </w:tabs>
        <w:spacing w:line="267" w:lineRule="exact" w:before="0" w:after="0"/>
        <w:ind w:left="1082" w:right="0" w:hanging="360"/>
        <w:jc w:val="left"/>
        <w:rPr>
          <w:sz w:val="20"/>
        </w:rPr>
      </w:pPr>
      <w:r>
        <w:rPr>
          <w:sz w:val="20"/>
        </w:rPr>
        <w:t>A</w:t>
      </w:r>
      <w:r>
        <w:rPr>
          <w:spacing w:val="-14"/>
          <w:sz w:val="20"/>
        </w:rPr>
        <w:t> </w:t>
      </w:r>
      <w:r>
        <w:rPr>
          <w:sz w:val="20"/>
        </w:rPr>
        <w:t>partir</w:t>
      </w:r>
      <w:r>
        <w:rPr>
          <w:spacing w:val="-9"/>
          <w:sz w:val="20"/>
        </w:rPr>
        <w:t> </w:t>
      </w:r>
      <w:r>
        <w:rPr>
          <w:sz w:val="20"/>
        </w:rPr>
        <w:t>de</w:t>
      </w:r>
      <w:r>
        <w:rPr>
          <w:spacing w:val="-8"/>
          <w:sz w:val="20"/>
        </w:rPr>
        <w:t> </w:t>
      </w:r>
      <w:r>
        <w:rPr>
          <w:sz w:val="20"/>
        </w:rPr>
        <w:t>2015,</w:t>
      </w:r>
      <w:r>
        <w:rPr>
          <w:spacing w:val="-6"/>
          <w:sz w:val="20"/>
        </w:rPr>
        <w:t> </w:t>
      </w:r>
      <w:r>
        <w:rPr>
          <w:sz w:val="20"/>
        </w:rPr>
        <w:t>esse</w:t>
      </w:r>
      <w:r>
        <w:rPr>
          <w:spacing w:val="-7"/>
          <w:sz w:val="20"/>
        </w:rPr>
        <w:t> </w:t>
      </w:r>
      <w:r>
        <w:rPr>
          <w:sz w:val="20"/>
        </w:rPr>
        <w:t>limite</w:t>
      </w:r>
      <w:r>
        <w:rPr>
          <w:spacing w:val="-7"/>
          <w:sz w:val="20"/>
        </w:rPr>
        <w:t> </w:t>
      </w:r>
      <w:r>
        <w:rPr>
          <w:sz w:val="20"/>
        </w:rPr>
        <w:t>extra</w:t>
      </w:r>
      <w:r>
        <w:rPr>
          <w:spacing w:val="-6"/>
          <w:sz w:val="20"/>
        </w:rPr>
        <w:t> </w:t>
      </w:r>
      <w:r>
        <w:rPr>
          <w:sz w:val="20"/>
        </w:rPr>
        <w:t>também</w:t>
      </w:r>
      <w:r>
        <w:rPr>
          <w:spacing w:val="-7"/>
          <w:sz w:val="20"/>
        </w:rPr>
        <w:t> </w:t>
      </w:r>
      <w:r>
        <w:rPr>
          <w:sz w:val="20"/>
        </w:rPr>
        <w:t>compreende</w:t>
      </w:r>
      <w:r>
        <w:rPr>
          <w:spacing w:val="-7"/>
          <w:sz w:val="20"/>
        </w:rPr>
        <w:t> </w:t>
      </w:r>
      <w:r>
        <w:rPr>
          <w:sz w:val="20"/>
        </w:rPr>
        <w:t>exportação</w:t>
      </w:r>
      <w:r>
        <w:rPr>
          <w:spacing w:val="-7"/>
          <w:sz w:val="20"/>
        </w:rPr>
        <w:t> </w:t>
      </w:r>
      <w:r>
        <w:rPr>
          <w:sz w:val="20"/>
        </w:rPr>
        <w:t>de</w:t>
      </w:r>
      <w:r>
        <w:rPr>
          <w:spacing w:val="-6"/>
          <w:sz w:val="20"/>
        </w:rPr>
        <w:t> </w:t>
      </w:r>
      <w:r>
        <w:rPr>
          <w:spacing w:val="-2"/>
          <w:sz w:val="20"/>
        </w:rPr>
        <w:t>serviços.</w:t>
      </w:r>
    </w:p>
    <w:p>
      <w:pPr>
        <w:pStyle w:val="ListParagraph"/>
        <w:numPr>
          <w:ilvl w:val="0"/>
          <w:numId w:val="8"/>
        </w:numPr>
        <w:tabs>
          <w:tab w:pos="1082" w:val="left" w:leader="none"/>
        </w:tabs>
        <w:spacing w:line="261" w:lineRule="auto" w:before="0" w:after="0"/>
        <w:ind w:left="1082" w:right="683" w:hanging="360"/>
        <w:jc w:val="both"/>
        <w:rPr>
          <w:sz w:val="20"/>
        </w:rPr>
      </w:pPr>
      <w:r>
        <w:rPr>
          <w:sz w:val="20"/>
        </w:rPr>
        <w:t>A</w:t>
      </w:r>
      <w:r>
        <w:rPr>
          <w:spacing w:val="-14"/>
          <w:sz w:val="20"/>
        </w:rPr>
        <w:t> </w:t>
      </w:r>
      <w:r>
        <w:rPr>
          <w:sz w:val="20"/>
        </w:rPr>
        <w:t>partir</w:t>
      </w:r>
      <w:r>
        <w:rPr>
          <w:spacing w:val="-14"/>
          <w:sz w:val="20"/>
        </w:rPr>
        <w:t> </w:t>
      </w:r>
      <w:r>
        <w:rPr>
          <w:sz w:val="20"/>
        </w:rPr>
        <w:t>de</w:t>
      </w:r>
      <w:r>
        <w:rPr>
          <w:spacing w:val="-14"/>
          <w:sz w:val="20"/>
        </w:rPr>
        <w:t> </w:t>
      </w:r>
      <w:r>
        <w:rPr>
          <w:sz w:val="20"/>
        </w:rPr>
        <w:t>2018,</w:t>
      </w:r>
      <w:r>
        <w:rPr>
          <w:spacing w:val="-14"/>
          <w:sz w:val="20"/>
        </w:rPr>
        <w:t> </w:t>
      </w:r>
      <w:r>
        <w:rPr>
          <w:sz w:val="20"/>
        </w:rPr>
        <w:t>ambos</w:t>
      </w:r>
      <w:r>
        <w:rPr>
          <w:spacing w:val="-14"/>
          <w:sz w:val="20"/>
        </w:rPr>
        <w:t> </w:t>
      </w:r>
      <w:r>
        <w:rPr>
          <w:sz w:val="20"/>
        </w:rPr>
        <w:t>os</w:t>
      </w:r>
      <w:r>
        <w:rPr>
          <w:spacing w:val="-14"/>
          <w:sz w:val="20"/>
        </w:rPr>
        <w:t> </w:t>
      </w:r>
      <w:r>
        <w:rPr>
          <w:sz w:val="20"/>
        </w:rPr>
        <w:t>limites</w:t>
      </w:r>
      <w:r>
        <w:rPr>
          <w:spacing w:val="-14"/>
          <w:sz w:val="20"/>
        </w:rPr>
        <w:t> </w:t>
      </w:r>
      <w:r>
        <w:rPr>
          <w:sz w:val="20"/>
        </w:rPr>
        <w:t>de</w:t>
      </w:r>
      <w:r>
        <w:rPr>
          <w:spacing w:val="-14"/>
          <w:sz w:val="20"/>
        </w:rPr>
        <w:t> </w:t>
      </w:r>
      <w:r>
        <w:rPr>
          <w:sz w:val="20"/>
        </w:rPr>
        <w:t>receita</w:t>
      </w:r>
      <w:r>
        <w:rPr>
          <w:spacing w:val="-14"/>
          <w:sz w:val="20"/>
        </w:rPr>
        <w:t> </w:t>
      </w:r>
      <w:r>
        <w:rPr>
          <w:sz w:val="20"/>
        </w:rPr>
        <w:t>bruta</w:t>
      </w:r>
      <w:r>
        <w:rPr>
          <w:spacing w:val="-13"/>
          <w:sz w:val="20"/>
        </w:rPr>
        <w:t> </w:t>
      </w:r>
      <w:r>
        <w:rPr>
          <w:sz w:val="20"/>
        </w:rPr>
        <w:t>(mercado</w:t>
      </w:r>
      <w:r>
        <w:rPr>
          <w:spacing w:val="-14"/>
          <w:sz w:val="20"/>
        </w:rPr>
        <w:t> </w:t>
      </w:r>
      <w:r>
        <w:rPr>
          <w:sz w:val="20"/>
        </w:rPr>
        <w:t>interno</w:t>
      </w:r>
      <w:r>
        <w:rPr>
          <w:spacing w:val="-14"/>
          <w:sz w:val="20"/>
        </w:rPr>
        <w:t> </w:t>
      </w:r>
      <w:r>
        <w:rPr>
          <w:sz w:val="20"/>
        </w:rPr>
        <w:t>e</w:t>
      </w:r>
      <w:r>
        <w:rPr>
          <w:spacing w:val="-14"/>
          <w:sz w:val="20"/>
        </w:rPr>
        <w:t> </w:t>
      </w:r>
      <w:r>
        <w:rPr>
          <w:sz w:val="20"/>
        </w:rPr>
        <w:t>exportação)</w:t>
      </w:r>
      <w:r>
        <w:rPr>
          <w:spacing w:val="-14"/>
          <w:sz w:val="20"/>
        </w:rPr>
        <w:t> </w:t>
      </w:r>
      <w:r>
        <w:rPr>
          <w:sz w:val="20"/>
        </w:rPr>
        <w:t>foram</w:t>
      </w:r>
      <w:r>
        <w:rPr>
          <w:spacing w:val="-14"/>
          <w:sz w:val="20"/>
        </w:rPr>
        <w:t> </w:t>
      </w:r>
      <w:r>
        <w:rPr>
          <w:sz w:val="20"/>
        </w:rPr>
        <w:t>aumentados para R$ 4.800.000,00.</w:t>
      </w:r>
    </w:p>
    <w:p>
      <w:pPr>
        <w:pStyle w:val="ListParagraph"/>
        <w:numPr>
          <w:ilvl w:val="0"/>
          <w:numId w:val="8"/>
        </w:numPr>
        <w:tabs>
          <w:tab w:pos="1082" w:val="left" w:leader="none"/>
        </w:tabs>
        <w:spacing w:line="268" w:lineRule="auto" w:before="0" w:after="0"/>
        <w:ind w:left="1082" w:right="674" w:hanging="360"/>
        <w:jc w:val="both"/>
        <w:rPr>
          <w:sz w:val="20"/>
        </w:rPr>
      </w:pPr>
      <w:r>
        <w:rPr>
          <w:sz w:val="20"/>
        </w:rPr>
        <w:t>Informações específicas sobre a ultrapassagem do limite de receita no ano-calendário 2017, em razão do aumento desse limite, podem ser consultadas no Perguntas e Respostas do Simples Nacional, no Capítulo 2 – Opção (pergunta 2.18).</w:t>
      </w:r>
    </w:p>
    <w:p>
      <w:pPr>
        <w:pStyle w:val="ListParagraph"/>
        <w:numPr>
          <w:ilvl w:val="0"/>
          <w:numId w:val="8"/>
        </w:numPr>
        <w:tabs>
          <w:tab w:pos="1081" w:val="left" w:leader="none"/>
        </w:tabs>
        <w:spacing w:line="260" w:lineRule="exact" w:before="0" w:after="0"/>
        <w:ind w:left="1081" w:right="0" w:hanging="359"/>
        <w:jc w:val="both"/>
        <w:rPr>
          <w:sz w:val="20"/>
        </w:rPr>
      </w:pPr>
      <w:r>
        <w:rPr>
          <w:sz w:val="20"/>
        </w:rPr>
        <w:t>Considera-se</w:t>
      </w:r>
      <w:r>
        <w:rPr>
          <w:spacing w:val="-3"/>
          <w:sz w:val="20"/>
        </w:rPr>
        <w:t> </w:t>
      </w:r>
      <w:r>
        <w:rPr>
          <w:sz w:val="20"/>
        </w:rPr>
        <w:t>exportação de</w:t>
      </w:r>
      <w:r>
        <w:rPr>
          <w:spacing w:val="-2"/>
          <w:sz w:val="20"/>
        </w:rPr>
        <w:t> </w:t>
      </w:r>
      <w:r>
        <w:rPr>
          <w:sz w:val="20"/>
        </w:rPr>
        <w:t>serviços</w:t>
      </w:r>
      <w:r>
        <w:rPr>
          <w:spacing w:val="-1"/>
          <w:sz w:val="20"/>
        </w:rPr>
        <w:t> </w:t>
      </w:r>
      <w:r>
        <w:rPr>
          <w:sz w:val="20"/>
        </w:rPr>
        <w:t>para</w:t>
      </w:r>
      <w:r>
        <w:rPr>
          <w:spacing w:val="-1"/>
          <w:sz w:val="20"/>
        </w:rPr>
        <w:t> </w:t>
      </w:r>
      <w:r>
        <w:rPr>
          <w:sz w:val="20"/>
        </w:rPr>
        <w:t>o</w:t>
      </w:r>
      <w:r>
        <w:rPr>
          <w:spacing w:val="-1"/>
          <w:sz w:val="20"/>
        </w:rPr>
        <w:t> </w:t>
      </w:r>
      <w:r>
        <w:rPr>
          <w:sz w:val="20"/>
        </w:rPr>
        <w:t>exterior</w:t>
      </w:r>
      <w:r>
        <w:rPr>
          <w:spacing w:val="2"/>
          <w:sz w:val="20"/>
        </w:rPr>
        <w:t> </w:t>
      </w:r>
      <w:r>
        <w:rPr>
          <w:sz w:val="20"/>
        </w:rPr>
        <w:t>a prestação de</w:t>
      </w:r>
      <w:r>
        <w:rPr>
          <w:spacing w:val="-3"/>
          <w:sz w:val="20"/>
        </w:rPr>
        <w:t> </w:t>
      </w:r>
      <w:r>
        <w:rPr>
          <w:sz w:val="20"/>
        </w:rPr>
        <w:t>serviços</w:t>
      </w:r>
      <w:r>
        <w:rPr>
          <w:spacing w:val="-1"/>
          <w:sz w:val="20"/>
        </w:rPr>
        <w:t> </w:t>
      </w:r>
      <w:r>
        <w:rPr>
          <w:sz w:val="20"/>
        </w:rPr>
        <w:t>para</w:t>
      </w:r>
      <w:r>
        <w:rPr>
          <w:spacing w:val="-2"/>
          <w:sz w:val="20"/>
        </w:rPr>
        <w:t> </w:t>
      </w:r>
      <w:r>
        <w:rPr>
          <w:sz w:val="20"/>
        </w:rPr>
        <w:t>pessoa</w:t>
      </w:r>
      <w:r>
        <w:rPr>
          <w:spacing w:val="-2"/>
          <w:sz w:val="20"/>
        </w:rPr>
        <w:t> </w:t>
      </w:r>
      <w:r>
        <w:rPr>
          <w:sz w:val="20"/>
        </w:rPr>
        <w:t>física </w:t>
      </w:r>
      <w:r>
        <w:rPr>
          <w:spacing w:val="-5"/>
          <w:sz w:val="20"/>
        </w:rPr>
        <w:t>ou</w:t>
      </w:r>
    </w:p>
    <w:p>
      <w:pPr>
        <w:pStyle w:val="BodyText"/>
        <w:spacing w:before="10"/>
        <w:ind w:left="1082"/>
        <w:jc w:val="both"/>
      </w:pPr>
      <w:r>
        <w:rPr/>
        <w:t>jurídica</w:t>
      </w:r>
      <w:r>
        <w:rPr>
          <w:spacing w:val="-10"/>
        </w:rPr>
        <w:t> </w:t>
      </w:r>
      <w:r>
        <w:rPr/>
        <w:t>residente</w:t>
      </w:r>
      <w:r>
        <w:rPr>
          <w:spacing w:val="-10"/>
        </w:rPr>
        <w:t> </w:t>
      </w:r>
      <w:r>
        <w:rPr/>
        <w:t>ou</w:t>
      </w:r>
      <w:r>
        <w:rPr>
          <w:spacing w:val="-8"/>
        </w:rPr>
        <w:t> </w:t>
      </w:r>
      <w:r>
        <w:rPr/>
        <w:t>domiciliada</w:t>
      </w:r>
      <w:r>
        <w:rPr>
          <w:spacing w:val="-9"/>
        </w:rPr>
        <w:t> </w:t>
      </w:r>
      <w:r>
        <w:rPr/>
        <w:t>no</w:t>
      </w:r>
      <w:r>
        <w:rPr>
          <w:spacing w:val="-11"/>
        </w:rPr>
        <w:t> </w:t>
      </w:r>
      <w:r>
        <w:rPr/>
        <w:t>exterior,</w:t>
      </w:r>
      <w:r>
        <w:rPr>
          <w:spacing w:val="-8"/>
        </w:rPr>
        <w:t> </w:t>
      </w:r>
      <w:r>
        <w:rPr/>
        <w:t>cujo</w:t>
      </w:r>
      <w:r>
        <w:rPr>
          <w:spacing w:val="-10"/>
        </w:rPr>
        <w:t> </w:t>
      </w:r>
      <w:r>
        <w:rPr/>
        <w:t>pagamento</w:t>
      </w:r>
      <w:r>
        <w:rPr>
          <w:spacing w:val="-9"/>
        </w:rPr>
        <w:t> </w:t>
      </w:r>
      <w:r>
        <w:rPr/>
        <w:t>represente</w:t>
      </w:r>
      <w:r>
        <w:rPr>
          <w:spacing w:val="-9"/>
        </w:rPr>
        <w:t> </w:t>
      </w:r>
      <w:r>
        <w:rPr/>
        <w:t>ingresso</w:t>
      </w:r>
      <w:r>
        <w:rPr>
          <w:spacing w:val="-10"/>
        </w:rPr>
        <w:t> </w:t>
      </w:r>
      <w:r>
        <w:rPr/>
        <w:t>de</w:t>
      </w:r>
      <w:r>
        <w:rPr>
          <w:spacing w:val="-10"/>
        </w:rPr>
        <w:t> </w:t>
      </w:r>
      <w:r>
        <w:rPr/>
        <w:t>divisas,</w:t>
      </w:r>
      <w:r>
        <w:rPr>
          <w:spacing w:val="-10"/>
        </w:rPr>
        <w:t> </w:t>
      </w:r>
      <w:r>
        <w:rPr>
          <w:spacing w:val="-2"/>
        </w:rPr>
        <w:t>exceto</w:t>
      </w:r>
    </w:p>
    <w:p>
      <w:pPr>
        <w:spacing w:after="0"/>
        <w:jc w:val="both"/>
        <w:sectPr>
          <w:pgSz w:w="11910" w:h="16840"/>
          <w:pgMar w:header="0" w:footer="1061" w:top="700" w:bottom="1260" w:left="840" w:right="460"/>
        </w:sectPr>
      </w:pPr>
    </w:p>
    <w:p>
      <w:pPr>
        <w:pStyle w:val="BodyText"/>
        <w:spacing w:line="276" w:lineRule="auto" w:before="81"/>
        <w:ind w:left="1082" w:right="675"/>
        <w:jc w:val="both"/>
      </w:pPr>
      <w:r>
        <w:rPr/>
        <w:t>quanto aos serviços desenvolvidos no Brasil cujo resultado aqui se verifique. A aplicação desse conceito independe do efetivo ingresso de divisas, na hipótese de a pessoa jurídica manter os recursos no exterior na forma prevista no art. 1º da Lei nº 11.371, de 28 de novembro de 2006.</w:t>
      </w:r>
    </w:p>
    <w:p>
      <w:pPr>
        <w:pStyle w:val="BodyText"/>
        <w:spacing w:before="1"/>
        <w:rPr>
          <w:sz w:val="23"/>
        </w:rPr>
      </w:pPr>
    </w:p>
    <w:p>
      <w:pPr>
        <w:pStyle w:val="Heading4"/>
        <w:numPr>
          <w:ilvl w:val="1"/>
          <w:numId w:val="3"/>
        </w:numPr>
        <w:tabs>
          <w:tab w:pos="676" w:val="left" w:leader="none"/>
        </w:tabs>
        <w:spacing w:line="240" w:lineRule="auto" w:before="0" w:after="0"/>
        <w:ind w:left="676" w:right="0" w:hanging="383"/>
        <w:jc w:val="left"/>
      </w:pPr>
      <w:bookmarkStart w:name="_bookmark12" w:id="13"/>
      <w:bookmarkEnd w:id="13"/>
      <w:r>
        <w:rPr>
          <w:b w:val="0"/>
        </w:rPr>
      </w:r>
      <w:r>
        <w:rPr/>
        <w:t>QUANDO</w:t>
      </w:r>
      <w:r>
        <w:rPr>
          <w:spacing w:val="-6"/>
        </w:rPr>
        <w:t> </w:t>
      </w:r>
      <w:r>
        <w:rPr/>
        <w:t>DO</w:t>
      </w:r>
      <w:r>
        <w:rPr>
          <w:spacing w:val="-6"/>
        </w:rPr>
        <w:t> </w:t>
      </w:r>
      <w:r>
        <w:rPr/>
        <w:t>INGRESSO</w:t>
      </w:r>
      <w:r>
        <w:rPr>
          <w:spacing w:val="-6"/>
        </w:rPr>
        <w:t> </w:t>
      </w:r>
      <w:r>
        <w:rPr/>
        <w:t>INCORRIA</w:t>
      </w:r>
      <w:r>
        <w:rPr>
          <w:spacing w:val="-14"/>
        </w:rPr>
        <w:t> </w:t>
      </w:r>
      <w:r>
        <w:rPr/>
        <w:t>EM</w:t>
      </w:r>
      <w:r>
        <w:rPr>
          <w:spacing w:val="-7"/>
        </w:rPr>
        <w:t> </w:t>
      </w:r>
      <w:r>
        <w:rPr>
          <w:spacing w:val="-2"/>
        </w:rPr>
        <w:t>VEDAÇÃO</w:t>
      </w:r>
    </w:p>
    <w:p>
      <w:pPr>
        <w:pStyle w:val="BodyText"/>
        <w:spacing w:line="276" w:lineRule="auto" w:before="34"/>
        <w:ind w:left="293" w:right="684"/>
        <w:jc w:val="both"/>
      </w:pPr>
      <w:r>
        <w:rPr/>
        <w:t>A ME ou EPP que incorrer, desde o ingresso no Simples Nacional, em alguma das hipóteses de vedação previstas</w:t>
      </w:r>
      <w:r>
        <w:rPr>
          <w:spacing w:val="-1"/>
        </w:rPr>
        <w:t> </w:t>
      </w:r>
      <w:r>
        <w:rPr/>
        <w:t>no</w:t>
      </w:r>
      <w:r>
        <w:rPr>
          <w:spacing w:val="-2"/>
        </w:rPr>
        <w:t> </w:t>
      </w:r>
      <w:r>
        <w:rPr/>
        <w:t>art. 15 da Resolução</w:t>
      </w:r>
      <w:r>
        <w:rPr>
          <w:spacing w:val="-2"/>
        </w:rPr>
        <w:t> </w:t>
      </w:r>
      <w:r>
        <w:rPr/>
        <w:t>CGSN</w:t>
      </w:r>
      <w:r>
        <w:rPr>
          <w:spacing w:val="-2"/>
        </w:rPr>
        <w:t> </w:t>
      </w:r>
      <w:r>
        <w:rPr/>
        <w:t>nº 140, de 2018, deverá comunicar</w:t>
      </w:r>
      <w:r>
        <w:rPr>
          <w:spacing w:val="-1"/>
        </w:rPr>
        <w:t> </w:t>
      </w:r>
      <w:r>
        <w:rPr/>
        <w:t>sua exclusão, hipótese em que produzirá efeitos desde a data da opção.</w:t>
      </w:r>
    </w:p>
    <w:p>
      <w:pPr>
        <w:pStyle w:val="BodyText"/>
        <w:spacing w:before="7"/>
        <w:rPr>
          <w:sz w:val="27"/>
        </w:rPr>
      </w:pPr>
    </w:p>
    <w:p>
      <w:pPr>
        <w:pStyle w:val="BodyText"/>
        <w:spacing w:line="276" w:lineRule="auto"/>
        <w:ind w:left="293" w:right="672"/>
        <w:jc w:val="both"/>
      </w:pPr>
      <w:r>
        <w:rPr>
          <w:b/>
        </w:rPr>
        <w:t>Exemplo 1: </w:t>
      </w:r>
      <w:r>
        <w:rPr/>
        <w:t>Empresa </w:t>
      </w:r>
      <w:r>
        <w:rPr>
          <w:u w:val="single"/>
        </w:rPr>
        <w:t>ingressa no Simples Nacional a partir de 01/01/2017</w:t>
      </w:r>
      <w:r>
        <w:rPr/>
        <w:t>. Após ter sua opção deferida, a empresa constatou, um ano depois, que uma das atividades que sempre exerceu é vedada ao Simples Nacional e incluída no Anexo VII da Resolução CGSN 140/2018 (códigos CNAE que abrangem concomitantemente</w:t>
      </w:r>
      <w:r>
        <w:rPr>
          <w:spacing w:val="-12"/>
        </w:rPr>
        <w:t> </w:t>
      </w:r>
      <w:r>
        <w:rPr/>
        <w:t>atividade</w:t>
      </w:r>
      <w:r>
        <w:rPr>
          <w:spacing w:val="-14"/>
        </w:rPr>
        <w:t> </w:t>
      </w:r>
      <w:r>
        <w:rPr/>
        <w:t>impeditiva</w:t>
      </w:r>
      <w:r>
        <w:rPr>
          <w:spacing w:val="-14"/>
        </w:rPr>
        <w:t> </w:t>
      </w:r>
      <w:r>
        <w:rPr/>
        <w:t>e</w:t>
      </w:r>
      <w:r>
        <w:rPr>
          <w:spacing w:val="-14"/>
        </w:rPr>
        <w:t> </w:t>
      </w:r>
      <w:r>
        <w:rPr/>
        <w:t>permitida</w:t>
      </w:r>
      <w:r>
        <w:rPr>
          <w:spacing w:val="-14"/>
        </w:rPr>
        <w:t> </w:t>
      </w:r>
      <w:r>
        <w:rPr/>
        <w:t>ao</w:t>
      </w:r>
      <w:r>
        <w:rPr>
          <w:spacing w:val="-13"/>
        </w:rPr>
        <w:t> </w:t>
      </w:r>
      <w:r>
        <w:rPr/>
        <w:t>Simples</w:t>
      </w:r>
      <w:r>
        <w:rPr>
          <w:spacing w:val="-13"/>
        </w:rPr>
        <w:t> </w:t>
      </w:r>
      <w:r>
        <w:rPr/>
        <w:t>Nacional),</w:t>
      </w:r>
      <w:r>
        <w:rPr>
          <w:spacing w:val="-14"/>
        </w:rPr>
        <w:t> </w:t>
      </w:r>
      <w:r>
        <w:rPr/>
        <w:t>sujeitando-se</w:t>
      </w:r>
      <w:r>
        <w:rPr>
          <w:spacing w:val="-14"/>
        </w:rPr>
        <w:t> </w:t>
      </w:r>
      <w:r>
        <w:rPr/>
        <w:t>à</w:t>
      </w:r>
      <w:r>
        <w:rPr>
          <w:spacing w:val="-14"/>
        </w:rPr>
        <w:t> </w:t>
      </w:r>
      <w:r>
        <w:rPr/>
        <w:t>exclusão</w:t>
      </w:r>
      <w:r>
        <w:rPr>
          <w:spacing w:val="-14"/>
        </w:rPr>
        <w:t> </w:t>
      </w:r>
      <w:r>
        <w:rPr/>
        <w:t>retroativa do regime.</w:t>
      </w:r>
    </w:p>
    <w:p>
      <w:pPr>
        <w:pStyle w:val="BodyText"/>
        <w:spacing w:before="6"/>
        <w:rPr>
          <w:sz w:val="27"/>
        </w:rPr>
      </w:pPr>
    </w:p>
    <w:p>
      <w:pPr>
        <w:pStyle w:val="BodyText"/>
        <w:ind w:left="293"/>
        <w:jc w:val="both"/>
      </w:pPr>
      <w:r>
        <w:rPr>
          <w:spacing w:val="-2"/>
        </w:rPr>
        <w:t>Ao</w:t>
      </w:r>
      <w:r>
        <w:rPr>
          <w:spacing w:val="-7"/>
        </w:rPr>
        <w:t> </w:t>
      </w:r>
      <w:r>
        <w:rPr>
          <w:spacing w:val="-2"/>
        </w:rPr>
        <w:t>acessar</w:t>
      </w:r>
      <w:r>
        <w:rPr>
          <w:spacing w:val="-8"/>
        </w:rPr>
        <w:t> </w:t>
      </w:r>
      <w:r>
        <w:rPr>
          <w:spacing w:val="-2"/>
        </w:rPr>
        <w:t>o</w:t>
      </w:r>
      <w:r>
        <w:rPr>
          <w:spacing w:val="-6"/>
        </w:rPr>
        <w:t> </w:t>
      </w:r>
      <w:r>
        <w:rPr>
          <w:spacing w:val="-2"/>
        </w:rPr>
        <w:t>aplicativo,</w:t>
      </w:r>
      <w:r>
        <w:rPr>
          <w:spacing w:val="-7"/>
        </w:rPr>
        <w:t> </w:t>
      </w:r>
      <w:r>
        <w:rPr>
          <w:spacing w:val="-2"/>
        </w:rPr>
        <w:t>será</w:t>
      </w:r>
      <w:r>
        <w:rPr>
          <w:spacing w:val="-8"/>
        </w:rPr>
        <w:t> </w:t>
      </w:r>
      <w:r>
        <w:rPr>
          <w:spacing w:val="-2"/>
        </w:rPr>
        <w:t>apresentada</w:t>
      </w:r>
      <w:r>
        <w:rPr>
          <w:spacing w:val="-7"/>
        </w:rPr>
        <w:t> </w:t>
      </w:r>
      <w:r>
        <w:rPr>
          <w:spacing w:val="-2"/>
        </w:rPr>
        <w:t>uma</w:t>
      </w:r>
      <w:r>
        <w:rPr>
          <w:spacing w:val="-7"/>
        </w:rPr>
        <w:t> </w:t>
      </w:r>
      <w:r>
        <w:rPr>
          <w:spacing w:val="-2"/>
        </w:rPr>
        <w:t>listagem</w:t>
      </w:r>
      <w:r>
        <w:rPr>
          <w:spacing w:val="-8"/>
        </w:rPr>
        <w:t> </w:t>
      </w:r>
      <w:r>
        <w:rPr>
          <w:spacing w:val="-2"/>
        </w:rPr>
        <w:t>com</w:t>
      </w:r>
      <w:r>
        <w:rPr>
          <w:spacing w:val="-7"/>
        </w:rPr>
        <w:t> </w:t>
      </w:r>
      <w:r>
        <w:rPr>
          <w:spacing w:val="-2"/>
        </w:rPr>
        <w:t>os</w:t>
      </w:r>
      <w:r>
        <w:rPr>
          <w:spacing w:val="-5"/>
        </w:rPr>
        <w:t> </w:t>
      </w:r>
      <w:r>
        <w:rPr>
          <w:spacing w:val="-2"/>
        </w:rPr>
        <w:t>motivos</w:t>
      </w:r>
      <w:r>
        <w:rPr>
          <w:spacing w:val="-8"/>
        </w:rPr>
        <w:t> </w:t>
      </w:r>
      <w:r>
        <w:rPr>
          <w:spacing w:val="-2"/>
        </w:rPr>
        <w:t>para</w:t>
      </w:r>
      <w:r>
        <w:rPr>
          <w:spacing w:val="-5"/>
        </w:rPr>
        <w:t> </w:t>
      </w:r>
      <w:r>
        <w:rPr>
          <w:spacing w:val="-2"/>
        </w:rPr>
        <w:t>a</w:t>
      </w:r>
      <w:r>
        <w:rPr>
          <w:spacing w:val="-7"/>
        </w:rPr>
        <w:t> </w:t>
      </w:r>
      <w:r>
        <w:rPr>
          <w:spacing w:val="-2"/>
        </w:rPr>
        <w:t>exclusão</w:t>
      </w:r>
      <w:r>
        <w:rPr>
          <w:spacing w:val="-6"/>
        </w:rPr>
        <w:t> </w:t>
      </w:r>
      <w:r>
        <w:rPr>
          <w:spacing w:val="-2"/>
        </w:rPr>
        <w:t>do</w:t>
      </w:r>
      <w:r>
        <w:rPr>
          <w:spacing w:val="-7"/>
        </w:rPr>
        <w:t> </w:t>
      </w:r>
      <w:r>
        <w:rPr>
          <w:spacing w:val="-2"/>
        </w:rPr>
        <w:t>Simples</w:t>
      </w:r>
      <w:r>
        <w:rPr>
          <w:spacing w:val="-5"/>
        </w:rPr>
        <w:t> </w:t>
      </w:r>
      <w:r>
        <w:rPr>
          <w:spacing w:val="-2"/>
        </w:rPr>
        <w:t>Nacional.</w:t>
      </w:r>
    </w:p>
    <w:p>
      <w:pPr>
        <w:pStyle w:val="BodyText"/>
        <w:spacing w:before="1"/>
        <w:rPr>
          <w:sz w:val="26"/>
        </w:rPr>
      </w:pPr>
    </w:p>
    <w:p>
      <w:pPr>
        <w:pStyle w:val="Heading2"/>
      </w:pPr>
      <w:r>
        <w:rPr/>
        <w:t>Selecione</w:t>
      </w:r>
      <w:r>
        <w:rPr>
          <w:spacing w:val="-9"/>
        </w:rPr>
        <w:t> </w:t>
      </w:r>
      <w:r>
        <w:rPr/>
        <w:t>“Exclusão</w:t>
      </w:r>
      <w:r>
        <w:rPr>
          <w:spacing w:val="-8"/>
        </w:rPr>
        <w:t> </w:t>
      </w:r>
      <w:r>
        <w:rPr/>
        <w:t>por</w:t>
      </w:r>
      <w:r>
        <w:rPr>
          <w:spacing w:val="-7"/>
        </w:rPr>
        <w:t> </w:t>
      </w:r>
      <w:r>
        <w:rPr/>
        <w:t>comunicação</w:t>
      </w:r>
      <w:r>
        <w:rPr>
          <w:spacing w:val="-8"/>
        </w:rPr>
        <w:t> </w:t>
      </w:r>
      <w:r>
        <w:rPr/>
        <w:t>obrigatória</w:t>
      </w:r>
      <w:r>
        <w:rPr>
          <w:spacing w:val="-7"/>
        </w:rPr>
        <w:t> </w:t>
      </w:r>
      <w:r>
        <w:rPr/>
        <w:t>do</w:t>
      </w:r>
      <w:r>
        <w:rPr>
          <w:spacing w:val="-6"/>
        </w:rPr>
        <w:t> </w:t>
      </w:r>
      <w:r>
        <w:rPr/>
        <w:t>contribuinte</w:t>
      </w:r>
      <w:r>
        <w:rPr>
          <w:spacing w:val="-1"/>
        </w:rPr>
        <w:t> </w:t>
      </w:r>
      <w:r>
        <w:rPr/>
        <w:t>–</w:t>
      </w:r>
      <w:r>
        <w:rPr>
          <w:spacing w:val="-10"/>
        </w:rPr>
        <w:t> </w:t>
      </w:r>
      <w:r>
        <w:rPr/>
        <w:t>Quando</w:t>
      </w:r>
      <w:r>
        <w:rPr>
          <w:spacing w:val="-8"/>
        </w:rPr>
        <w:t> </w:t>
      </w:r>
      <w:r>
        <w:rPr/>
        <w:t>do</w:t>
      </w:r>
      <w:r>
        <w:rPr>
          <w:spacing w:val="-8"/>
        </w:rPr>
        <w:t> </w:t>
      </w:r>
      <w:r>
        <w:rPr/>
        <w:t>ingresso</w:t>
      </w:r>
      <w:r>
        <w:rPr>
          <w:spacing w:val="-8"/>
        </w:rPr>
        <w:t> </w:t>
      </w:r>
      <w:r>
        <w:rPr>
          <w:spacing w:val="-5"/>
        </w:rPr>
        <w:t>no</w:t>
      </w:r>
    </w:p>
    <w:p>
      <w:pPr>
        <w:spacing w:before="43"/>
        <w:ind w:left="293" w:right="0" w:firstLine="0"/>
        <w:jc w:val="both"/>
        <w:rPr>
          <w:sz w:val="24"/>
        </w:rPr>
      </w:pPr>
      <w:r>
        <w:rPr>
          <w:sz w:val="24"/>
        </w:rPr>
        <w:t>Simples</w:t>
      </w:r>
      <w:r>
        <w:rPr>
          <w:spacing w:val="-8"/>
          <w:sz w:val="24"/>
        </w:rPr>
        <w:t> </w:t>
      </w:r>
      <w:r>
        <w:rPr>
          <w:sz w:val="24"/>
        </w:rPr>
        <w:t>Nacional,</w:t>
      </w:r>
      <w:r>
        <w:rPr>
          <w:spacing w:val="-3"/>
          <w:sz w:val="24"/>
        </w:rPr>
        <w:t> </w:t>
      </w:r>
      <w:r>
        <w:rPr>
          <w:sz w:val="24"/>
        </w:rPr>
        <w:t>a</w:t>
      </w:r>
      <w:r>
        <w:rPr>
          <w:spacing w:val="-5"/>
          <w:sz w:val="24"/>
        </w:rPr>
        <w:t> </w:t>
      </w:r>
      <w:r>
        <w:rPr>
          <w:sz w:val="24"/>
        </w:rPr>
        <w:t>empresa</w:t>
      </w:r>
      <w:r>
        <w:rPr>
          <w:spacing w:val="-3"/>
          <w:sz w:val="24"/>
        </w:rPr>
        <w:t> </w:t>
      </w:r>
      <w:r>
        <w:rPr>
          <w:sz w:val="24"/>
        </w:rPr>
        <w:t>incorria</w:t>
      </w:r>
      <w:r>
        <w:rPr>
          <w:spacing w:val="-4"/>
          <w:sz w:val="24"/>
        </w:rPr>
        <w:t> </w:t>
      </w:r>
      <w:r>
        <w:rPr>
          <w:sz w:val="24"/>
        </w:rPr>
        <w:t>em</w:t>
      </w:r>
      <w:r>
        <w:rPr>
          <w:spacing w:val="-2"/>
          <w:sz w:val="24"/>
        </w:rPr>
        <w:t> </w:t>
      </w:r>
      <w:r>
        <w:rPr>
          <w:sz w:val="24"/>
        </w:rPr>
        <w:t>vedação”</w:t>
      </w:r>
      <w:r>
        <w:rPr>
          <w:spacing w:val="-4"/>
          <w:sz w:val="24"/>
        </w:rPr>
        <w:t> </w:t>
      </w:r>
      <w:r>
        <w:rPr>
          <w:sz w:val="24"/>
        </w:rPr>
        <w:t>e</w:t>
      </w:r>
      <w:r>
        <w:rPr>
          <w:spacing w:val="-3"/>
          <w:sz w:val="24"/>
        </w:rPr>
        <w:t> </w:t>
      </w:r>
      <w:r>
        <w:rPr>
          <w:sz w:val="24"/>
        </w:rPr>
        <w:t>em</w:t>
      </w:r>
      <w:r>
        <w:rPr>
          <w:spacing w:val="-3"/>
          <w:sz w:val="24"/>
        </w:rPr>
        <w:t> </w:t>
      </w:r>
      <w:r>
        <w:rPr>
          <w:sz w:val="24"/>
        </w:rPr>
        <w:t>seguida</w:t>
      </w:r>
      <w:r>
        <w:rPr>
          <w:spacing w:val="-3"/>
          <w:sz w:val="24"/>
        </w:rPr>
        <w:t> </w:t>
      </w:r>
      <w:r>
        <w:rPr>
          <w:sz w:val="24"/>
        </w:rPr>
        <w:t>“Selecionar</w:t>
      </w:r>
      <w:r>
        <w:rPr>
          <w:spacing w:val="-3"/>
          <w:sz w:val="24"/>
        </w:rPr>
        <w:t> </w:t>
      </w:r>
      <w:r>
        <w:rPr>
          <w:spacing w:val="-2"/>
          <w:sz w:val="24"/>
        </w:rPr>
        <w:t>Motivo”.</w:t>
      </w:r>
    </w:p>
    <w:p>
      <w:pPr>
        <w:pStyle w:val="BodyText"/>
        <w:spacing w:before="3"/>
        <w:rPr>
          <w:sz w:val="23"/>
        </w:rPr>
      </w:pPr>
      <w:r>
        <w:rPr/>
        <w:drawing>
          <wp:anchor distT="0" distB="0" distL="0" distR="0" allowOverlap="1" layoutInCell="1" locked="0" behindDoc="1" simplePos="0" relativeHeight="487601152">
            <wp:simplePos x="0" y="0"/>
            <wp:positionH relativeFrom="page">
              <wp:posOffset>805815</wp:posOffset>
            </wp:positionH>
            <wp:positionV relativeFrom="paragraph">
              <wp:posOffset>185441</wp:posOffset>
            </wp:positionV>
            <wp:extent cx="6283724" cy="2887979"/>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36" cstate="print"/>
                    <a:stretch>
                      <a:fillRect/>
                    </a:stretch>
                  </pic:blipFill>
                  <pic:spPr>
                    <a:xfrm>
                      <a:off x="0" y="0"/>
                      <a:ext cx="6283724" cy="2887979"/>
                    </a:xfrm>
                    <a:prstGeom prst="rect">
                      <a:avLst/>
                    </a:prstGeom>
                  </pic:spPr>
                </pic:pic>
              </a:graphicData>
            </a:graphic>
          </wp:anchor>
        </w:drawing>
      </w:r>
    </w:p>
    <w:p>
      <w:pPr>
        <w:pStyle w:val="BodyText"/>
        <w:spacing w:before="9"/>
        <w:rPr>
          <w:sz w:val="26"/>
        </w:rPr>
      </w:pPr>
    </w:p>
    <w:p>
      <w:pPr>
        <w:pStyle w:val="BodyText"/>
        <w:spacing w:line="276" w:lineRule="auto"/>
        <w:ind w:left="293" w:right="683"/>
        <w:jc w:val="both"/>
      </w:pPr>
      <w:r>
        <w:rPr/>
        <w:t>O sistema exibirá mensagem informando que a empresa será excluída do Simples Nacional a partir da data de início do período de opção (no caso, 01/01/2017), solicitando confirmação.</w:t>
      </w:r>
    </w:p>
    <w:p>
      <w:pPr>
        <w:pStyle w:val="BodyText"/>
        <w:spacing w:before="5"/>
        <w:rPr>
          <w:sz w:val="17"/>
        </w:rPr>
      </w:pPr>
      <w:r>
        <w:rPr/>
        <w:drawing>
          <wp:anchor distT="0" distB="0" distL="0" distR="0" allowOverlap="1" layoutInCell="1" locked="0" behindDoc="1" simplePos="0" relativeHeight="487601664">
            <wp:simplePos x="0" y="0"/>
            <wp:positionH relativeFrom="page">
              <wp:posOffset>793750</wp:posOffset>
            </wp:positionH>
            <wp:positionV relativeFrom="paragraph">
              <wp:posOffset>142919</wp:posOffset>
            </wp:positionV>
            <wp:extent cx="6130900" cy="1151477"/>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37" cstate="print"/>
                    <a:stretch>
                      <a:fillRect/>
                    </a:stretch>
                  </pic:blipFill>
                  <pic:spPr>
                    <a:xfrm>
                      <a:off x="0" y="0"/>
                      <a:ext cx="6130900" cy="1151477"/>
                    </a:xfrm>
                    <a:prstGeom prst="rect">
                      <a:avLst/>
                    </a:prstGeom>
                  </pic:spPr>
                </pic:pic>
              </a:graphicData>
            </a:graphic>
          </wp:anchor>
        </w:drawing>
      </w:r>
    </w:p>
    <w:p>
      <w:pPr>
        <w:pStyle w:val="BodyText"/>
        <w:rPr>
          <w:sz w:val="22"/>
        </w:rPr>
      </w:pPr>
    </w:p>
    <w:p>
      <w:pPr>
        <w:pStyle w:val="BodyText"/>
        <w:spacing w:before="4"/>
        <w:rPr>
          <w:sz w:val="18"/>
        </w:rPr>
      </w:pPr>
    </w:p>
    <w:p>
      <w:pPr>
        <w:pStyle w:val="Heading4"/>
      </w:pPr>
      <w:r>
        <w:rPr/>
        <w:drawing>
          <wp:anchor distT="0" distB="0" distL="0" distR="0" allowOverlap="1" layoutInCell="1" locked="0" behindDoc="0" simplePos="0" relativeHeight="15742976">
            <wp:simplePos x="0" y="0"/>
            <wp:positionH relativeFrom="page">
              <wp:posOffset>720090</wp:posOffset>
            </wp:positionH>
            <wp:positionV relativeFrom="paragraph">
              <wp:posOffset>-95492</wp:posOffset>
            </wp:positionV>
            <wp:extent cx="237058" cy="212712"/>
            <wp:effectExtent l="0" t="0" r="0" b="0"/>
            <wp:wrapNone/>
            <wp:docPr id="39" name="Image 39"/>
            <wp:cNvGraphicFramePr>
              <a:graphicFrameLocks/>
            </wp:cNvGraphicFramePr>
            <a:graphic>
              <a:graphicData uri="http://schemas.openxmlformats.org/drawingml/2006/picture">
                <pic:pic>
                  <pic:nvPicPr>
                    <pic:cNvPr id="39" name="Image 39"/>
                    <pic:cNvPicPr/>
                  </pic:nvPicPr>
                  <pic:blipFill>
                    <a:blip r:embed="rId7" cstate="print"/>
                    <a:stretch>
                      <a:fillRect/>
                    </a:stretch>
                  </pic:blipFill>
                  <pic:spPr>
                    <a:xfrm>
                      <a:off x="0" y="0"/>
                      <a:ext cx="237058" cy="212712"/>
                    </a:xfrm>
                    <a:prstGeom prst="rect">
                      <a:avLst/>
                    </a:prstGeom>
                  </pic:spPr>
                </pic:pic>
              </a:graphicData>
            </a:graphic>
          </wp:anchor>
        </w:drawing>
      </w:r>
      <w:r>
        <w:rPr>
          <w:spacing w:val="-2"/>
        </w:rPr>
        <w:t>ATENÇÃO</w:t>
      </w:r>
    </w:p>
    <w:p>
      <w:pPr>
        <w:pStyle w:val="Heading5"/>
        <w:spacing w:line="276" w:lineRule="auto" w:before="34"/>
        <w:ind w:right="678"/>
        <w:jc w:val="both"/>
      </w:pPr>
      <w:r>
        <w:rPr/>
        <w:t>No momento da opção, o contribuinte deverá declarar expressamente que não se enquadra nas vedações</w:t>
      </w:r>
      <w:r>
        <w:rPr>
          <w:spacing w:val="-6"/>
        </w:rPr>
        <w:t> </w:t>
      </w:r>
      <w:r>
        <w:rPr/>
        <w:t>previstas</w:t>
      </w:r>
      <w:r>
        <w:rPr>
          <w:spacing w:val="-5"/>
        </w:rPr>
        <w:t> </w:t>
      </w:r>
      <w:r>
        <w:rPr/>
        <w:t>no</w:t>
      </w:r>
      <w:r>
        <w:rPr>
          <w:spacing w:val="-4"/>
        </w:rPr>
        <w:t> </w:t>
      </w:r>
      <w:r>
        <w:rPr/>
        <w:t>art.</w:t>
      </w:r>
      <w:r>
        <w:rPr>
          <w:spacing w:val="-5"/>
        </w:rPr>
        <w:t> </w:t>
      </w:r>
      <w:r>
        <w:rPr/>
        <w:t>15,</w:t>
      </w:r>
      <w:r>
        <w:rPr>
          <w:spacing w:val="-5"/>
        </w:rPr>
        <w:t> </w:t>
      </w:r>
      <w:r>
        <w:rPr/>
        <w:t>independentemente</w:t>
      </w:r>
      <w:r>
        <w:rPr>
          <w:spacing w:val="-5"/>
        </w:rPr>
        <w:t> </w:t>
      </w:r>
      <w:r>
        <w:rPr/>
        <w:t>das</w:t>
      </w:r>
      <w:r>
        <w:rPr>
          <w:spacing w:val="-6"/>
        </w:rPr>
        <w:t> </w:t>
      </w:r>
      <w:r>
        <w:rPr/>
        <w:t>verificações</w:t>
      </w:r>
      <w:r>
        <w:rPr>
          <w:spacing w:val="-5"/>
        </w:rPr>
        <w:t> </w:t>
      </w:r>
      <w:r>
        <w:rPr/>
        <w:t>realizadas</w:t>
      </w:r>
      <w:r>
        <w:rPr>
          <w:spacing w:val="-6"/>
        </w:rPr>
        <w:t> </w:t>
      </w:r>
      <w:r>
        <w:rPr/>
        <w:t>pelos</w:t>
      </w:r>
      <w:r>
        <w:rPr>
          <w:spacing w:val="-5"/>
        </w:rPr>
        <w:t> </w:t>
      </w:r>
      <w:r>
        <w:rPr/>
        <w:t>entes</w:t>
      </w:r>
      <w:r>
        <w:rPr>
          <w:spacing w:val="-5"/>
        </w:rPr>
        <w:t> </w:t>
      </w:r>
      <w:r>
        <w:rPr/>
        <w:t>federados.</w:t>
      </w:r>
    </w:p>
    <w:p>
      <w:pPr>
        <w:spacing w:after="0" w:line="276" w:lineRule="auto"/>
        <w:jc w:val="both"/>
        <w:sectPr>
          <w:pgSz w:w="11910" w:h="16840"/>
          <w:pgMar w:header="0" w:footer="1061" w:top="620" w:bottom="1260" w:left="840" w:right="460"/>
        </w:sectPr>
      </w:pPr>
    </w:p>
    <w:p>
      <w:pPr>
        <w:pStyle w:val="BodyText"/>
        <w:spacing w:line="276" w:lineRule="auto" w:before="81"/>
        <w:ind w:left="293" w:right="683"/>
        <w:jc w:val="both"/>
      </w:pPr>
      <w:r>
        <w:rPr/>
        <w:t>Para</w:t>
      </w:r>
      <w:r>
        <w:rPr>
          <w:spacing w:val="-6"/>
        </w:rPr>
        <w:t> </w:t>
      </w:r>
      <w:r>
        <w:rPr/>
        <w:t>fins</w:t>
      </w:r>
      <w:r>
        <w:rPr>
          <w:spacing w:val="-8"/>
        </w:rPr>
        <w:t> </w:t>
      </w:r>
      <w:r>
        <w:rPr/>
        <w:t>de</w:t>
      </w:r>
      <w:r>
        <w:rPr>
          <w:spacing w:val="-7"/>
        </w:rPr>
        <w:t> </w:t>
      </w:r>
      <w:r>
        <w:rPr/>
        <w:t>identificação</w:t>
      </w:r>
      <w:r>
        <w:rPr>
          <w:spacing w:val="-7"/>
        </w:rPr>
        <w:t> </w:t>
      </w:r>
      <w:r>
        <w:rPr/>
        <w:t>de</w:t>
      </w:r>
      <w:r>
        <w:rPr>
          <w:spacing w:val="-9"/>
        </w:rPr>
        <w:t> </w:t>
      </w:r>
      <w:r>
        <w:rPr/>
        <w:t>atividade</w:t>
      </w:r>
      <w:r>
        <w:rPr>
          <w:spacing w:val="-9"/>
        </w:rPr>
        <w:t> </w:t>
      </w:r>
      <w:r>
        <w:rPr/>
        <w:t>cuja</w:t>
      </w:r>
      <w:r>
        <w:rPr>
          <w:spacing w:val="-7"/>
        </w:rPr>
        <w:t> </w:t>
      </w:r>
      <w:r>
        <w:rPr/>
        <w:t>natureza</w:t>
      </w:r>
      <w:r>
        <w:rPr>
          <w:spacing w:val="-7"/>
        </w:rPr>
        <w:t> </w:t>
      </w:r>
      <w:r>
        <w:rPr/>
        <w:t>impede</w:t>
      </w:r>
      <w:r>
        <w:rPr>
          <w:spacing w:val="-7"/>
        </w:rPr>
        <w:t> </w:t>
      </w:r>
      <w:r>
        <w:rPr/>
        <w:t>o</w:t>
      </w:r>
      <w:r>
        <w:rPr>
          <w:spacing w:val="-7"/>
        </w:rPr>
        <w:t> </w:t>
      </w:r>
      <w:r>
        <w:rPr/>
        <w:t>ingresso</w:t>
      </w:r>
      <w:r>
        <w:rPr>
          <w:spacing w:val="-9"/>
        </w:rPr>
        <w:t> </w:t>
      </w:r>
      <w:r>
        <w:rPr/>
        <w:t>no</w:t>
      </w:r>
      <w:r>
        <w:rPr>
          <w:spacing w:val="-7"/>
        </w:rPr>
        <w:t> </w:t>
      </w:r>
      <w:r>
        <w:rPr/>
        <w:t>Simples</w:t>
      </w:r>
      <w:r>
        <w:rPr>
          <w:spacing w:val="-8"/>
        </w:rPr>
        <w:t> </w:t>
      </w:r>
      <w:r>
        <w:rPr/>
        <w:t>Nacional,</w:t>
      </w:r>
      <w:r>
        <w:rPr>
          <w:spacing w:val="-7"/>
        </w:rPr>
        <w:t> </w:t>
      </w:r>
      <w:r>
        <w:rPr/>
        <w:t>serão</w:t>
      </w:r>
      <w:r>
        <w:rPr>
          <w:spacing w:val="-7"/>
        </w:rPr>
        <w:t> </w:t>
      </w:r>
      <w:r>
        <w:rPr/>
        <w:t>utilizados os códigos CNAE informados pela ME ou pela EPP no CNPJ.</w:t>
      </w:r>
    </w:p>
    <w:p>
      <w:pPr>
        <w:pStyle w:val="BodyText"/>
        <w:spacing w:line="276" w:lineRule="auto"/>
        <w:ind w:left="293" w:right="682"/>
        <w:jc w:val="both"/>
      </w:pPr>
      <w:r>
        <w:rPr/>
        <w:t>O Anexo VI relaciona códigos da CNAE correspondentes a atividades impeditivas do ingresso no Simples Nacional.</w:t>
      </w:r>
      <w:r>
        <w:rPr>
          <w:spacing w:val="-3"/>
        </w:rPr>
        <w:t> </w:t>
      </w:r>
      <w:r>
        <w:rPr/>
        <w:t>O</w:t>
      </w:r>
      <w:r>
        <w:rPr>
          <w:spacing w:val="-10"/>
        </w:rPr>
        <w:t> </w:t>
      </w:r>
      <w:r>
        <w:rPr/>
        <w:t>Anexo</w:t>
      </w:r>
      <w:r>
        <w:rPr>
          <w:spacing w:val="-3"/>
        </w:rPr>
        <w:t> </w:t>
      </w:r>
      <w:r>
        <w:rPr/>
        <w:t>VII</w:t>
      </w:r>
      <w:r>
        <w:rPr>
          <w:spacing w:val="-3"/>
        </w:rPr>
        <w:t> </w:t>
      </w:r>
      <w:r>
        <w:rPr/>
        <w:t>relaciona</w:t>
      </w:r>
      <w:r>
        <w:rPr>
          <w:spacing w:val="-3"/>
        </w:rPr>
        <w:t> </w:t>
      </w:r>
      <w:r>
        <w:rPr/>
        <w:t>códigos</w:t>
      </w:r>
      <w:r>
        <w:rPr>
          <w:spacing w:val="-2"/>
        </w:rPr>
        <w:t> </w:t>
      </w:r>
      <w:r>
        <w:rPr/>
        <w:t>ambíguos</w:t>
      </w:r>
      <w:r>
        <w:rPr>
          <w:spacing w:val="-2"/>
        </w:rPr>
        <w:t> </w:t>
      </w:r>
      <w:r>
        <w:rPr/>
        <w:t>da</w:t>
      </w:r>
      <w:r>
        <w:rPr>
          <w:spacing w:val="-1"/>
        </w:rPr>
        <w:t> </w:t>
      </w:r>
      <w:r>
        <w:rPr/>
        <w:t>CNAE,</w:t>
      </w:r>
      <w:r>
        <w:rPr>
          <w:spacing w:val="-3"/>
        </w:rPr>
        <w:t> </w:t>
      </w:r>
      <w:r>
        <w:rPr/>
        <w:t>ou</w:t>
      </w:r>
      <w:r>
        <w:rPr>
          <w:spacing w:val="-4"/>
        </w:rPr>
        <w:t> </w:t>
      </w:r>
      <w:r>
        <w:rPr/>
        <w:t>seja,</w:t>
      </w:r>
      <w:r>
        <w:rPr>
          <w:spacing w:val="-3"/>
        </w:rPr>
        <w:t> </w:t>
      </w:r>
      <w:r>
        <w:rPr/>
        <w:t>os</w:t>
      </w:r>
      <w:r>
        <w:rPr>
          <w:spacing w:val="-2"/>
        </w:rPr>
        <w:t> </w:t>
      </w:r>
      <w:r>
        <w:rPr/>
        <w:t>que</w:t>
      </w:r>
      <w:r>
        <w:rPr>
          <w:spacing w:val="-3"/>
        </w:rPr>
        <w:t> </w:t>
      </w:r>
      <w:r>
        <w:rPr/>
        <w:t>abrangem</w:t>
      </w:r>
      <w:r>
        <w:rPr>
          <w:spacing w:val="-3"/>
        </w:rPr>
        <w:t> </w:t>
      </w:r>
      <w:r>
        <w:rPr/>
        <w:t>concomitantemente atividades impeditivas e permitidas ao ingresso no Simples Nacional.</w:t>
      </w:r>
    </w:p>
    <w:p>
      <w:pPr>
        <w:pStyle w:val="BodyText"/>
        <w:rPr>
          <w:sz w:val="23"/>
        </w:rPr>
      </w:pPr>
    </w:p>
    <w:p>
      <w:pPr>
        <w:pStyle w:val="BodyText"/>
        <w:spacing w:line="276" w:lineRule="auto"/>
        <w:ind w:left="293" w:right="676"/>
        <w:jc w:val="both"/>
      </w:pPr>
      <w:r>
        <w:rPr/>
        <w:t>A ME ou a EPP que exerça atividade econômica cujo código da CNAE seja considerado ambíguo poderá formalizar a opção desde que exerça apenas atividade cuja opção seja permitida no Simples Nacional e declare expressamente que não se enquadra nas vedações previstas no art. 15 da Resolução CGSN </w:t>
      </w:r>
      <w:r>
        <w:rPr>
          <w:spacing w:val="-2"/>
        </w:rPr>
        <w:t>140/2018.</w:t>
      </w:r>
    </w:p>
    <w:p>
      <w:pPr>
        <w:pStyle w:val="BodyText"/>
        <w:rPr>
          <w:sz w:val="23"/>
        </w:rPr>
      </w:pPr>
    </w:p>
    <w:p>
      <w:pPr>
        <w:spacing w:line="276" w:lineRule="auto" w:before="0"/>
        <w:ind w:left="293" w:right="672" w:firstLine="0"/>
        <w:jc w:val="both"/>
        <w:rPr>
          <w:sz w:val="24"/>
        </w:rPr>
      </w:pPr>
      <w:r>
        <w:rPr>
          <w:b/>
          <w:sz w:val="20"/>
        </w:rPr>
        <w:t>Exemplo</w:t>
      </w:r>
      <w:r>
        <w:rPr>
          <w:b/>
          <w:spacing w:val="-1"/>
          <w:sz w:val="20"/>
        </w:rPr>
        <w:t> </w:t>
      </w:r>
      <w:r>
        <w:rPr>
          <w:b/>
          <w:sz w:val="20"/>
        </w:rPr>
        <w:t>2:</w:t>
      </w:r>
      <w:r>
        <w:rPr>
          <w:b/>
          <w:spacing w:val="-3"/>
          <w:sz w:val="20"/>
        </w:rPr>
        <w:t> </w:t>
      </w:r>
      <w:r>
        <w:rPr>
          <w:sz w:val="20"/>
        </w:rPr>
        <w:t>Empresa</w:t>
      </w:r>
      <w:r>
        <w:rPr>
          <w:spacing w:val="-2"/>
          <w:sz w:val="20"/>
        </w:rPr>
        <w:t> </w:t>
      </w:r>
      <w:r>
        <w:rPr>
          <w:sz w:val="20"/>
        </w:rPr>
        <w:t>antiga,</w:t>
      </w:r>
      <w:r>
        <w:rPr>
          <w:spacing w:val="-3"/>
          <w:sz w:val="20"/>
        </w:rPr>
        <w:t> </w:t>
      </w:r>
      <w:r>
        <w:rPr>
          <w:sz w:val="20"/>
        </w:rPr>
        <w:t>aberta</w:t>
      </w:r>
      <w:r>
        <w:rPr>
          <w:spacing w:val="-3"/>
          <w:sz w:val="20"/>
        </w:rPr>
        <w:t> </w:t>
      </w:r>
      <w:r>
        <w:rPr>
          <w:sz w:val="20"/>
        </w:rPr>
        <w:t>em</w:t>
      </w:r>
      <w:r>
        <w:rPr>
          <w:spacing w:val="-3"/>
          <w:sz w:val="20"/>
        </w:rPr>
        <w:t> </w:t>
      </w:r>
      <w:r>
        <w:rPr>
          <w:sz w:val="20"/>
        </w:rPr>
        <w:t>2017,</w:t>
      </w:r>
      <w:r>
        <w:rPr>
          <w:spacing w:val="-3"/>
          <w:sz w:val="20"/>
        </w:rPr>
        <w:t> </w:t>
      </w:r>
      <w:r>
        <w:rPr>
          <w:sz w:val="20"/>
        </w:rPr>
        <w:t>ingressa</w:t>
      </w:r>
      <w:r>
        <w:rPr>
          <w:spacing w:val="-3"/>
          <w:sz w:val="20"/>
        </w:rPr>
        <w:t> </w:t>
      </w:r>
      <w:r>
        <w:rPr>
          <w:sz w:val="20"/>
        </w:rPr>
        <w:t>no</w:t>
      </w:r>
      <w:r>
        <w:rPr>
          <w:spacing w:val="-2"/>
          <w:sz w:val="20"/>
        </w:rPr>
        <w:t> </w:t>
      </w:r>
      <w:r>
        <w:rPr>
          <w:sz w:val="20"/>
        </w:rPr>
        <w:t>Simples</w:t>
      </w:r>
      <w:r>
        <w:rPr>
          <w:spacing w:val="-3"/>
          <w:sz w:val="20"/>
        </w:rPr>
        <w:t> </w:t>
      </w:r>
      <w:r>
        <w:rPr>
          <w:sz w:val="20"/>
        </w:rPr>
        <w:t>Nacional</w:t>
      </w:r>
      <w:r>
        <w:rPr>
          <w:spacing w:val="-3"/>
          <w:sz w:val="20"/>
        </w:rPr>
        <w:t> </w:t>
      </w:r>
      <w:r>
        <w:rPr>
          <w:sz w:val="20"/>
        </w:rPr>
        <w:t>a</w:t>
      </w:r>
      <w:r>
        <w:rPr>
          <w:spacing w:val="-3"/>
          <w:sz w:val="20"/>
        </w:rPr>
        <w:t> </w:t>
      </w:r>
      <w:r>
        <w:rPr>
          <w:sz w:val="20"/>
        </w:rPr>
        <w:t>partir</w:t>
      </w:r>
      <w:r>
        <w:rPr>
          <w:spacing w:val="-3"/>
          <w:sz w:val="20"/>
        </w:rPr>
        <w:t> </w:t>
      </w:r>
      <w:r>
        <w:rPr>
          <w:sz w:val="20"/>
        </w:rPr>
        <w:t>de</w:t>
      </w:r>
      <w:r>
        <w:rPr>
          <w:spacing w:val="-4"/>
          <w:sz w:val="20"/>
        </w:rPr>
        <w:t> </w:t>
      </w:r>
      <w:r>
        <w:rPr>
          <w:sz w:val="20"/>
        </w:rPr>
        <w:t>01/01/2021.</w:t>
      </w:r>
      <w:r>
        <w:rPr>
          <w:spacing w:val="-11"/>
          <w:sz w:val="20"/>
        </w:rPr>
        <w:t> </w:t>
      </w:r>
      <w:r>
        <w:rPr>
          <w:sz w:val="20"/>
        </w:rPr>
        <w:t>Após</w:t>
      </w:r>
      <w:r>
        <w:rPr>
          <w:spacing w:val="-3"/>
          <w:sz w:val="20"/>
        </w:rPr>
        <w:t> </w:t>
      </w:r>
      <w:r>
        <w:rPr>
          <w:sz w:val="20"/>
        </w:rPr>
        <w:t>ter </w:t>
      </w:r>
      <w:r>
        <w:rPr>
          <w:b/>
          <w:sz w:val="24"/>
        </w:rPr>
        <w:t>sua opção deferida, ao realizar a declaração do PA</w:t>
      </w:r>
      <w:r>
        <w:rPr>
          <w:b/>
          <w:spacing w:val="-1"/>
          <w:sz w:val="24"/>
        </w:rPr>
        <w:t> </w:t>
      </w:r>
      <w:r>
        <w:rPr>
          <w:b/>
          <w:sz w:val="24"/>
        </w:rPr>
        <w:t>01/2021 no PGDAS-D e informar os valores</w:t>
      </w:r>
      <w:r>
        <w:rPr>
          <w:b/>
          <w:spacing w:val="-2"/>
          <w:sz w:val="24"/>
        </w:rPr>
        <w:t> </w:t>
      </w:r>
      <w:r>
        <w:rPr>
          <w:b/>
          <w:sz w:val="24"/>
        </w:rPr>
        <w:t>de receita</w:t>
      </w:r>
      <w:r>
        <w:rPr>
          <w:b/>
          <w:spacing w:val="-3"/>
          <w:sz w:val="24"/>
        </w:rPr>
        <w:t> </w:t>
      </w:r>
      <w:r>
        <w:rPr>
          <w:b/>
          <w:sz w:val="24"/>
        </w:rPr>
        <w:t>auferida no</w:t>
      </w:r>
      <w:r>
        <w:rPr>
          <w:b/>
          <w:spacing w:val="-3"/>
          <w:sz w:val="24"/>
        </w:rPr>
        <w:t> </w:t>
      </w:r>
      <w:r>
        <w:rPr>
          <w:b/>
          <w:sz w:val="24"/>
        </w:rPr>
        <w:t>ano-calendário</w:t>
      </w:r>
      <w:r>
        <w:rPr>
          <w:b/>
          <w:spacing w:val="-1"/>
          <w:sz w:val="24"/>
        </w:rPr>
        <w:t> </w:t>
      </w:r>
      <w:r>
        <w:rPr>
          <w:b/>
          <w:sz w:val="24"/>
        </w:rPr>
        <w:t>imediatamente anterior</w:t>
      </w:r>
      <w:r>
        <w:rPr>
          <w:b/>
          <w:spacing w:val="-3"/>
          <w:sz w:val="24"/>
        </w:rPr>
        <w:t> </w:t>
      </w:r>
      <w:r>
        <w:rPr>
          <w:b/>
          <w:sz w:val="24"/>
        </w:rPr>
        <w:t>(receitas</w:t>
      </w:r>
      <w:r>
        <w:rPr>
          <w:b/>
          <w:spacing w:val="-2"/>
          <w:sz w:val="24"/>
        </w:rPr>
        <w:t> </w:t>
      </w:r>
      <w:r>
        <w:rPr>
          <w:b/>
          <w:sz w:val="24"/>
        </w:rPr>
        <w:t>de 2020), a empresa constatou que não poderia ter optado, pois su</w:t>
      </w:r>
      <w:r>
        <w:rPr>
          <w:sz w:val="20"/>
        </w:rPr>
        <w:t>a receita no ano anterior (RBAA</w:t>
      </w:r>
      <w:r>
        <w:rPr>
          <w:spacing w:val="-14"/>
          <w:sz w:val="20"/>
        </w:rPr>
        <w:t> </w:t>
      </w:r>
      <w:r>
        <w:rPr>
          <w:sz w:val="20"/>
        </w:rPr>
        <w:t>int</w:t>
      </w:r>
      <w:r>
        <w:rPr>
          <w:spacing w:val="-14"/>
          <w:sz w:val="20"/>
        </w:rPr>
        <w:t> </w:t>
      </w:r>
      <w:r>
        <w:rPr>
          <w:sz w:val="20"/>
        </w:rPr>
        <w:t>ou</w:t>
      </w:r>
      <w:r>
        <w:rPr>
          <w:spacing w:val="-14"/>
          <w:sz w:val="20"/>
        </w:rPr>
        <w:t> </w:t>
      </w:r>
      <w:r>
        <w:rPr>
          <w:sz w:val="20"/>
        </w:rPr>
        <w:t>RBAA</w:t>
      </w:r>
      <w:r>
        <w:rPr>
          <w:spacing w:val="-14"/>
          <w:sz w:val="20"/>
        </w:rPr>
        <w:t> </w:t>
      </w:r>
      <w:r>
        <w:rPr>
          <w:sz w:val="20"/>
        </w:rPr>
        <w:t>ext)</w:t>
      </w:r>
      <w:r>
        <w:rPr>
          <w:spacing w:val="-14"/>
          <w:sz w:val="20"/>
        </w:rPr>
        <w:t> </w:t>
      </w:r>
      <w:r>
        <w:rPr>
          <w:sz w:val="20"/>
        </w:rPr>
        <w:t>foi</w:t>
      </w:r>
      <w:r>
        <w:rPr>
          <w:spacing w:val="-14"/>
          <w:sz w:val="20"/>
        </w:rPr>
        <w:t> </w:t>
      </w:r>
      <w:r>
        <w:rPr>
          <w:sz w:val="20"/>
        </w:rPr>
        <w:t>superior</w:t>
      </w:r>
      <w:r>
        <w:rPr>
          <w:spacing w:val="-14"/>
          <w:sz w:val="20"/>
        </w:rPr>
        <w:t> </w:t>
      </w:r>
      <w:r>
        <w:rPr>
          <w:sz w:val="20"/>
        </w:rPr>
        <w:t>ao</w:t>
      </w:r>
      <w:r>
        <w:rPr>
          <w:spacing w:val="-14"/>
          <w:sz w:val="20"/>
        </w:rPr>
        <w:t> </w:t>
      </w:r>
      <w:r>
        <w:rPr>
          <w:sz w:val="20"/>
        </w:rPr>
        <w:t>limite</w:t>
      </w:r>
      <w:r>
        <w:rPr>
          <w:spacing w:val="-14"/>
          <w:sz w:val="20"/>
        </w:rPr>
        <w:t> </w:t>
      </w:r>
      <w:r>
        <w:rPr>
          <w:sz w:val="20"/>
        </w:rPr>
        <w:t>permitido</w:t>
      </w:r>
      <w:r>
        <w:rPr>
          <w:spacing w:val="-13"/>
          <w:sz w:val="20"/>
        </w:rPr>
        <w:t> </w:t>
      </w:r>
      <w:r>
        <w:rPr>
          <w:sz w:val="20"/>
        </w:rPr>
        <w:t>(de</w:t>
      </w:r>
      <w:r>
        <w:rPr>
          <w:spacing w:val="-14"/>
          <w:sz w:val="20"/>
        </w:rPr>
        <w:t> </w:t>
      </w:r>
      <w:r>
        <w:rPr>
          <w:sz w:val="20"/>
        </w:rPr>
        <w:t>R$</w:t>
      </w:r>
      <w:r>
        <w:rPr>
          <w:spacing w:val="-14"/>
          <w:sz w:val="20"/>
        </w:rPr>
        <w:t> </w:t>
      </w:r>
      <w:r>
        <w:rPr>
          <w:sz w:val="20"/>
        </w:rPr>
        <w:t>4.800.000,00).</w:t>
      </w:r>
      <w:r>
        <w:rPr>
          <w:spacing w:val="-14"/>
          <w:sz w:val="20"/>
        </w:rPr>
        <w:t> </w:t>
      </w:r>
      <w:r>
        <w:rPr>
          <w:sz w:val="20"/>
        </w:rPr>
        <w:t>Neste</w:t>
      </w:r>
      <w:r>
        <w:rPr>
          <w:spacing w:val="-14"/>
          <w:sz w:val="20"/>
        </w:rPr>
        <w:t> </w:t>
      </w:r>
      <w:r>
        <w:rPr>
          <w:sz w:val="20"/>
        </w:rPr>
        <w:t>caso,</w:t>
      </w:r>
      <w:r>
        <w:rPr>
          <w:spacing w:val="-14"/>
          <w:sz w:val="20"/>
        </w:rPr>
        <w:t> </w:t>
      </w:r>
      <w:r>
        <w:rPr>
          <w:sz w:val="20"/>
        </w:rPr>
        <w:t>DEVERÁ</w:t>
      </w:r>
      <w:r>
        <w:rPr>
          <w:spacing w:val="-14"/>
          <w:sz w:val="20"/>
        </w:rPr>
        <w:t> </w:t>
      </w:r>
      <w:r>
        <w:rPr>
          <w:sz w:val="20"/>
        </w:rPr>
        <w:t>comunicar a sua exclusão do Simples Nacional retroativamente ao início da opção (no exemplo, 01/01/2021) utilizando o motivo </w:t>
      </w:r>
      <w:r>
        <w:rPr>
          <w:sz w:val="24"/>
        </w:rPr>
        <w:t>“Exclusão por comunicação obrigatória do contribuinte – Quando do ingresso no Simples Nacional, a empresa incorria em vedação”.</w:t>
      </w:r>
    </w:p>
    <w:p>
      <w:pPr>
        <w:pStyle w:val="BodyText"/>
        <w:rPr>
          <w:sz w:val="26"/>
        </w:rPr>
      </w:pPr>
    </w:p>
    <w:p>
      <w:pPr>
        <w:pStyle w:val="BodyText"/>
        <w:spacing w:line="276" w:lineRule="auto" w:before="230"/>
        <w:ind w:left="293" w:right="627"/>
        <w:jc w:val="both"/>
        <w:rPr>
          <w:sz w:val="24"/>
        </w:rPr>
      </w:pPr>
      <w:r>
        <w:rPr>
          <w:b/>
        </w:rPr>
        <w:t>Exemplo 3: </w:t>
      </w:r>
      <w:r>
        <w:rPr/>
        <w:t>Empresa aberta</w:t>
      </w:r>
      <w:r>
        <w:rPr>
          <w:spacing w:val="-1"/>
        </w:rPr>
        <w:t> </w:t>
      </w:r>
      <w:r>
        <w:rPr/>
        <w:t>em 07/2020, </w:t>
      </w:r>
      <w:r>
        <w:rPr>
          <w:u w:val="single"/>
        </w:rPr>
        <w:t>ingressa</w:t>
      </w:r>
      <w:r>
        <w:rPr>
          <w:spacing w:val="-1"/>
          <w:u w:val="single"/>
        </w:rPr>
        <w:t> </w:t>
      </w:r>
      <w:r>
        <w:rPr>
          <w:u w:val="single"/>
        </w:rPr>
        <w:t>no Simples Nacional</w:t>
      </w:r>
      <w:r>
        <w:rPr>
          <w:spacing w:val="-2"/>
          <w:u w:val="single"/>
        </w:rPr>
        <w:t> </w:t>
      </w:r>
      <w:r>
        <w:rPr>
          <w:u w:val="single"/>
        </w:rPr>
        <w:t>a partir de</w:t>
      </w:r>
      <w:r>
        <w:rPr>
          <w:spacing w:val="-1"/>
          <w:u w:val="single"/>
        </w:rPr>
        <w:t> </w:t>
      </w:r>
      <w:r>
        <w:rPr>
          <w:u w:val="single"/>
        </w:rPr>
        <w:t>01/01/2021</w:t>
      </w:r>
      <w:r>
        <w:rPr/>
        <w:t>.</w:t>
      </w:r>
      <w:r>
        <w:rPr>
          <w:spacing w:val="-11"/>
        </w:rPr>
        <w:t> </w:t>
      </w:r>
      <w:r>
        <w:rPr/>
        <w:t>Após ter sua opção</w:t>
      </w:r>
      <w:r>
        <w:rPr>
          <w:spacing w:val="-14"/>
        </w:rPr>
        <w:t> </w:t>
      </w:r>
      <w:r>
        <w:rPr/>
        <w:t>deferida,</w:t>
      </w:r>
      <w:r>
        <w:rPr>
          <w:spacing w:val="-14"/>
        </w:rPr>
        <w:t> </w:t>
      </w:r>
      <w:r>
        <w:rPr/>
        <w:t>ao</w:t>
      </w:r>
      <w:r>
        <w:rPr>
          <w:spacing w:val="-11"/>
        </w:rPr>
        <w:t> </w:t>
      </w:r>
      <w:r>
        <w:rPr/>
        <w:t>realizar</w:t>
      </w:r>
      <w:r>
        <w:rPr>
          <w:spacing w:val="-8"/>
        </w:rPr>
        <w:t> </w:t>
      </w:r>
      <w:r>
        <w:rPr/>
        <w:t>a</w:t>
      </w:r>
      <w:r>
        <w:rPr>
          <w:spacing w:val="-12"/>
        </w:rPr>
        <w:t> </w:t>
      </w:r>
      <w:r>
        <w:rPr/>
        <w:t>declaração</w:t>
      </w:r>
      <w:r>
        <w:rPr>
          <w:spacing w:val="-10"/>
        </w:rPr>
        <w:t> </w:t>
      </w:r>
      <w:r>
        <w:rPr/>
        <w:t>do</w:t>
      </w:r>
      <w:r>
        <w:rPr>
          <w:spacing w:val="-10"/>
        </w:rPr>
        <w:t> </w:t>
      </w:r>
      <w:r>
        <w:rPr/>
        <w:t>PA</w:t>
      </w:r>
      <w:r>
        <w:rPr>
          <w:spacing w:val="-14"/>
        </w:rPr>
        <w:t> </w:t>
      </w:r>
      <w:r>
        <w:rPr/>
        <w:t>01/2021</w:t>
      </w:r>
      <w:r>
        <w:rPr>
          <w:spacing w:val="-11"/>
        </w:rPr>
        <w:t> </w:t>
      </w:r>
      <w:r>
        <w:rPr/>
        <w:t>no</w:t>
      </w:r>
      <w:r>
        <w:rPr>
          <w:spacing w:val="-10"/>
        </w:rPr>
        <w:t> </w:t>
      </w:r>
      <w:r>
        <w:rPr/>
        <w:t>PGDAS-D</w:t>
      </w:r>
      <w:r>
        <w:rPr>
          <w:spacing w:val="-9"/>
        </w:rPr>
        <w:t> </w:t>
      </w:r>
      <w:r>
        <w:rPr/>
        <w:t>e</w:t>
      </w:r>
      <w:r>
        <w:rPr>
          <w:spacing w:val="-12"/>
        </w:rPr>
        <w:t> </w:t>
      </w:r>
      <w:r>
        <w:rPr/>
        <w:t>informar</w:t>
      </w:r>
      <w:r>
        <w:rPr>
          <w:spacing w:val="-11"/>
        </w:rPr>
        <w:t> </w:t>
      </w:r>
      <w:r>
        <w:rPr/>
        <w:t>os</w:t>
      </w:r>
      <w:r>
        <w:rPr>
          <w:spacing w:val="-10"/>
        </w:rPr>
        <w:t> </w:t>
      </w:r>
      <w:r>
        <w:rPr/>
        <w:t>valores</w:t>
      </w:r>
      <w:r>
        <w:rPr>
          <w:spacing w:val="-10"/>
        </w:rPr>
        <w:t> </w:t>
      </w:r>
      <w:r>
        <w:rPr/>
        <w:t>de</w:t>
      </w:r>
      <w:r>
        <w:rPr>
          <w:spacing w:val="-12"/>
        </w:rPr>
        <w:t> </w:t>
      </w:r>
      <w:r>
        <w:rPr/>
        <w:t>receita</w:t>
      </w:r>
      <w:r>
        <w:rPr>
          <w:spacing w:val="-12"/>
        </w:rPr>
        <w:t> </w:t>
      </w:r>
      <w:r>
        <w:rPr/>
        <w:t>auferida no</w:t>
      </w:r>
      <w:r>
        <w:rPr>
          <w:spacing w:val="-14"/>
        </w:rPr>
        <w:t> </w:t>
      </w:r>
      <w:r>
        <w:rPr/>
        <w:t>ano-calendário</w:t>
      </w:r>
      <w:r>
        <w:rPr>
          <w:spacing w:val="-14"/>
        </w:rPr>
        <w:t> </w:t>
      </w:r>
      <w:r>
        <w:rPr/>
        <w:t>imediatamente</w:t>
      </w:r>
      <w:r>
        <w:rPr>
          <w:spacing w:val="-14"/>
        </w:rPr>
        <w:t> </w:t>
      </w:r>
      <w:r>
        <w:rPr/>
        <w:t>anterior</w:t>
      </w:r>
      <w:r>
        <w:rPr>
          <w:spacing w:val="-14"/>
        </w:rPr>
        <w:t> </w:t>
      </w:r>
      <w:r>
        <w:rPr/>
        <w:t>(receitas</w:t>
      </w:r>
      <w:r>
        <w:rPr>
          <w:spacing w:val="-14"/>
        </w:rPr>
        <w:t> </w:t>
      </w:r>
      <w:r>
        <w:rPr/>
        <w:t>de</w:t>
      </w:r>
      <w:r>
        <w:rPr>
          <w:spacing w:val="-14"/>
        </w:rPr>
        <w:t> </w:t>
      </w:r>
      <w:r>
        <w:rPr/>
        <w:t>2020),</w:t>
      </w:r>
      <w:r>
        <w:rPr>
          <w:spacing w:val="-14"/>
        </w:rPr>
        <w:t> </w:t>
      </w:r>
      <w:r>
        <w:rPr/>
        <w:t>a</w:t>
      </w:r>
      <w:r>
        <w:rPr>
          <w:spacing w:val="-14"/>
        </w:rPr>
        <w:t> </w:t>
      </w:r>
      <w:r>
        <w:rPr/>
        <w:t>empresa</w:t>
      </w:r>
      <w:r>
        <w:rPr>
          <w:spacing w:val="-14"/>
        </w:rPr>
        <w:t> </w:t>
      </w:r>
      <w:r>
        <w:rPr/>
        <w:t>constatou</w:t>
      </w:r>
      <w:r>
        <w:rPr>
          <w:spacing w:val="-13"/>
        </w:rPr>
        <w:t> </w:t>
      </w:r>
      <w:r>
        <w:rPr/>
        <w:t>que</w:t>
      </w:r>
      <w:r>
        <w:rPr>
          <w:spacing w:val="-14"/>
        </w:rPr>
        <w:t> </w:t>
      </w:r>
      <w:r>
        <w:rPr/>
        <w:t>não</w:t>
      </w:r>
      <w:r>
        <w:rPr>
          <w:spacing w:val="-14"/>
        </w:rPr>
        <w:t> </w:t>
      </w:r>
      <w:r>
        <w:rPr/>
        <w:t>poderia</w:t>
      </w:r>
      <w:r>
        <w:rPr>
          <w:spacing w:val="-14"/>
        </w:rPr>
        <w:t> </w:t>
      </w:r>
      <w:r>
        <w:rPr/>
        <w:t>ter</w:t>
      </w:r>
      <w:r>
        <w:rPr>
          <w:spacing w:val="-14"/>
        </w:rPr>
        <w:t> </w:t>
      </w:r>
      <w:r>
        <w:rPr/>
        <w:t>optado, pois sua receita no ano anterior (RBAA int ou RBAA ext) foi superior ao limite proporcional permitido (no exemplo, de R$ 2.400.000,00). Neste caso, DEVERÁ comunicar a sua exclusão do Simples Nacional retroativamente ao início da opção (no exemplo, 01/01/2021) utilizando o motivo </w:t>
      </w:r>
      <w:r>
        <w:rPr>
          <w:sz w:val="24"/>
        </w:rPr>
        <w:t>“Exclusão por comunicação obrigatória do contribuinte – Quando do ingresso no Simples Nacional, a empresa incorria em vedação”.</w:t>
      </w:r>
    </w:p>
    <w:p>
      <w:pPr>
        <w:pStyle w:val="BodyText"/>
        <w:rPr>
          <w:sz w:val="26"/>
        </w:rPr>
      </w:pPr>
    </w:p>
    <w:p>
      <w:pPr>
        <w:pStyle w:val="Heading4"/>
        <w:numPr>
          <w:ilvl w:val="1"/>
          <w:numId w:val="3"/>
        </w:numPr>
        <w:tabs>
          <w:tab w:pos="676" w:val="left" w:leader="none"/>
        </w:tabs>
        <w:spacing w:line="240" w:lineRule="auto" w:before="230" w:after="0"/>
        <w:ind w:left="676" w:right="0" w:hanging="383"/>
        <w:jc w:val="left"/>
      </w:pPr>
      <w:bookmarkStart w:name="_bookmark13" w:id="14"/>
      <w:bookmarkEnd w:id="14"/>
      <w:r>
        <w:rPr>
          <w:b w:val="0"/>
        </w:rPr>
      </w:r>
      <w:r>
        <w:rPr/>
        <w:t>DEMAIS</w:t>
      </w:r>
      <w:r>
        <w:rPr>
          <w:spacing w:val="-8"/>
        </w:rPr>
        <w:t> </w:t>
      </w:r>
      <w:r>
        <w:rPr/>
        <w:t>HIPÓTESES</w:t>
      </w:r>
      <w:r>
        <w:rPr>
          <w:spacing w:val="-4"/>
        </w:rPr>
        <w:t> </w:t>
      </w:r>
      <w:r>
        <w:rPr/>
        <w:t>DE</w:t>
      </w:r>
      <w:r>
        <w:rPr>
          <w:spacing w:val="-5"/>
        </w:rPr>
        <w:t> </w:t>
      </w:r>
      <w:r>
        <w:rPr>
          <w:spacing w:val="-2"/>
        </w:rPr>
        <w:t>EXCLUSÃO</w:t>
      </w:r>
    </w:p>
    <w:p>
      <w:pPr>
        <w:pStyle w:val="BodyText"/>
        <w:spacing w:line="276" w:lineRule="auto" w:before="37"/>
        <w:ind w:left="293" w:right="681"/>
        <w:jc w:val="both"/>
      </w:pPr>
      <w:r>
        <w:rPr/>
        <w:t>As hipóteses de exclusão deste subitem possuem a mesma regra quanto ao prazo de comunicação e data efeito da exclusão.</w:t>
      </w:r>
    </w:p>
    <w:p>
      <w:pPr>
        <w:pStyle w:val="BodyText"/>
        <w:spacing w:before="9"/>
        <w:rPr>
          <w:sz w:val="22"/>
        </w:rPr>
      </w:pPr>
    </w:p>
    <w:p>
      <w:pPr>
        <w:pStyle w:val="BodyText"/>
        <w:spacing w:line="276" w:lineRule="auto" w:before="1"/>
        <w:ind w:left="293" w:right="671"/>
        <w:jc w:val="both"/>
      </w:pPr>
      <w:r>
        <w:rPr/>
        <w:t>A ME ou EPP que incidir em alguma situação de vedação após ingressar no Simples Nacional DEVERÁ comunicar sua exclusão.</w:t>
      </w:r>
    </w:p>
    <w:p>
      <w:pPr>
        <w:pStyle w:val="BodyText"/>
        <w:rPr>
          <w:sz w:val="23"/>
        </w:rPr>
      </w:pPr>
    </w:p>
    <w:p>
      <w:pPr>
        <w:pStyle w:val="BodyText"/>
        <w:spacing w:line="276" w:lineRule="auto" w:before="1"/>
        <w:ind w:left="293" w:right="680"/>
      </w:pPr>
      <w:r>
        <w:rPr>
          <w:u w:val="single"/>
        </w:rPr>
        <w:t>Prazo para comunicar</w:t>
      </w:r>
      <w:r>
        <w:rPr/>
        <w:t>: até o último dia útil do mês subsequente ao da ocorrência da situação de vedação. </w:t>
      </w:r>
      <w:r>
        <w:rPr>
          <w:u w:val="single"/>
        </w:rPr>
        <w:t>Data</w:t>
      </w:r>
      <w:r>
        <w:rPr>
          <w:spacing w:val="-2"/>
          <w:u w:val="single"/>
        </w:rPr>
        <w:t> </w:t>
      </w:r>
      <w:r>
        <w:rPr>
          <w:u w:val="single"/>
        </w:rPr>
        <w:t>efeito</w:t>
      </w:r>
      <w:r>
        <w:rPr>
          <w:spacing w:val="-1"/>
          <w:u w:val="single"/>
        </w:rPr>
        <w:t> </w:t>
      </w:r>
      <w:r>
        <w:rPr>
          <w:u w:val="single"/>
        </w:rPr>
        <w:t>da</w:t>
      </w:r>
      <w:r>
        <w:rPr>
          <w:spacing w:val="-4"/>
          <w:u w:val="single"/>
        </w:rPr>
        <w:t> </w:t>
      </w:r>
      <w:r>
        <w:rPr>
          <w:u w:val="single"/>
        </w:rPr>
        <w:t>exclusão</w:t>
      </w:r>
      <w:r>
        <w:rPr/>
        <w:t>:</w:t>
      </w:r>
      <w:r>
        <w:rPr>
          <w:spacing w:val="-1"/>
        </w:rPr>
        <w:t> </w:t>
      </w:r>
      <w:r>
        <w:rPr/>
        <w:t>a</w:t>
      </w:r>
      <w:r>
        <w:rPr>
          <w:spacing w:val="-1"/>
        </w:rPr>
        <w:t> </w:t>
      </w:r>
      <w:r>
        <w:rPr/>
        <w:t>partir</w:t>
      </w:r>
      <w:r>
        <w:rPr>
          <w:spacing w:val="-2"/>
        </w:rPr>
        <w:t> </w:t>
      </w:r>
      <w:r>
        <w:rPr/>
        <w:t>do</w:t>
      </w:r>
      <w:r>
        <w:rPr>
          <w:spacing w:val="-3"/>
        </w:rPr>
        <w:t> </w:t>
      </w:r>
      <w:r>
        <w:rPr/>
        <w:t>primeiro</w:t>
      </w:r>
      <w:r>
        <w:rPr>
          <w:spacing w:val="-3"/>
        </w:rPr>
        <w:t> </w:t>
      </w:r>
      <w:r>
        <w:rPr/>
        <w:t>dia</w:t>
      </w:r>
      <w:r>
        <w:rPr>
          <w:spacing w:val="-1"/>
        </w:rPr>
        <w:t> </w:t>
      </w:r>
      <w:r>
        <w:rPr/>
        <w:t>do</w:t>
      </w:r>
      <w:r>
        <w:rPr>
          <w:spacing w:val="-2"/>
        </w:rPr>
        <w:t> </w:t>
      </w:r>
      <w:r>
        <w:rPr/>
        <w:t>mês</w:t>
      </w:r>
      <w:r>
        <w:rPr>
          <w:spacing w:val="-2"/>
        </w:rPr>
        <w:t> </w:t>
      </w:r>
      <w:r>
        <w:rPr/>
        <w:t>seguinte</w:t>
      </w:r>
      <w:r>
        <w:rPr>
          <w:spacing w:val="-4"/>
        </w:rPr>
        <w:t> </w:t>
      </w:r>
      <w:r>
        <w:rPr/>
        <w:t>ao</w:t>
      </w:r>
      <w:r>
        <w:rPr>
          <w:spacing w:val="-3"/>
        </w:rPr>
        <w:t> </w:t>
      </w:r>
      <w:r>
        <w:rPr/>
        <w:t>da</w:t>
      </w:r>
      <w:r>
        <w:rPr>
          <w:spacing w:val="-3"/>
        </w:rPr>
        <w:t> </w:t>
      </w:r>
      <w:r>
        <w:rPr/>
        <w:t>ocorrência</w:t>
      </w:r>
      <w:r>
        <w:rPr>
          <w:spacing w:val="-3"/>
        </w:rPr>
        <w:t> </w:t>
      </w:r>
      <w:r>
        <w:rPr/>
        <w:t>da</w:t>
      </w:r>
      <w:r>
        <w:rPr>
          <w:spacing w:val="-3"/>
        </w:rPr>
        <w:t> </w:t>
      </w:r>
      <w:r>
        <w:rPr/>
        <w:t>situação</w:t>
      </w:r>
      <w:r>
        <w:rPr>
          <w:spacing w:val="-3"/>
        </w:rPr>
        <w:t> </w:t>
      </w:r>
      <w:r>
        <w:rPr/>
        <w:t>de vedação.</w:t>
      </w:r>
    </w:p>
    <w:p>
      <w:pPr>
        <w:pStyle w:val="BodyText"/>
        <w:spacing w:before="6"/>
        <w:rPr>
          <w:sz w:val="19"/>
        </w:rPr>
      </w:pPr>
    </w:p>
    <w:p>
      <w:pPr>
        <w:pStyle w:val="BodyText"/>
        <w:spacing w:before="93"/>
        <w:ind w:left="293"/>
      </w:pPr>
      <w:r>
        <w:rPr/>
        <w:t>Se</w:t>
      </w:r>
      <w:r>
        <w:rPr>
          <w:spacing w:val="-7"/>
        </w:rPr>
        <w:t> </w:t>
      </w:r>
      <w:r>
        <w:rPr/>
        <w:t>a</w:t>
      </w:r>
      <w:r>
        <w:rPr>
          <w:spacing w:val="-5"/>
        </w:rPr>
        <w:t> </w:t>
      </w:r>
      <w:r>
        <w:rPr/>
        <w:t>situação</w:t>
      </w:r>
      <w:r>
        <w:rPr>
          <w:spacing w:val="-5"/>
        </w:rPr>
        <w:t> </w:t>
      </w:r>
      <w:r>
        <w:rPr/>
        <w:t>de</w:t>
      </w:r>
      <w:r>
        <w:rPr>
          <w:spacing w:val="-8"/>
        </w:rPr>
        <w:t> </w:t>
      </w:r>
      <w:r>
        <w:rPr/>
        <w:t>vedação</w:t>
      </w:r>
      <w:r>
        <w:rPr>
          <w:spacing w:val="-7"/>
        </w:rPr>
        <w:t> </w:t>
      </w:r>
      <w:r>
        <w:rPr/>
        <w:t>tiver</w:t>
      </w:r>
      <w:r>
        <w:rPr>
          <w:spacing w:val="-6"/>
        </w:rPr>
        <w:t> </w:t>
      </w:r>
      <w:r>
        <w:rPr/>
        <w:t>ocorrido</w:t>
      </w:r>
      <w:r>
        <w:rPr>
          <w:spacing w:val="-7"/>
        </w:rPr>
        <w:t> </w:t>
      </w:r>
      <w:r>
        <w:rPr/>
        <w:t>desde</w:t>
      </w:r>
      <w:r>
        <w:rPr>
          <w:spacing w:val="-6"/>
        </w:rPr>
        <w:t> </w:t>
      </w:r>
      <w:r>
        <w:rPr/>
        <w:t>o</w:t>
      </w:r>
      <w:r>
        <w:rPr>
          <w:spacing w:val="-6"/>
        </w:rPr>
        <w:t> </w:t>
      </w:r>
      <w:r>
        <w:rPr/>
        <w:t>ingresso</w:t>
      </w:r>
      <w:r>
        <w:rPr>
          <w:spacing w:val="-6"/>
        </w:rPr>
        <w:t> </w:t>
      </w:r>
      <w:r>
        <w:rPr/>
        <w:t>no</w:t>
      </w:r>
      <w:r>
        <w:rPr>
          <w:spacing w:val="-7"/>
        </w:rPr>
        <w:t> </w:t>
      </w:r>
      <w:r>
        <w:rPr/>
        <w:t>Simples</w:t>
      </w:r>
      <w:r>
        <w:rPr>
          <w:spacing w:val="-5"/>
        </w:rPr>
        <w:t> </w:t>
      </w:r>
      <w:r>
        <w:rPr/>
        <w:t>Nacional,</w:t>
      </w:r>
      <w:r>
        <w:rPr>
          <w:spacing w:val="-7"/>
        </w:rPr>
        <w:t> </w:t>
      </w:r>
      <w:r>
        <w:rPr/>
        <w:t>consulte</w:t>
      </w:r>
      <w:r>
        <w:rPr>
          <w:spacing w:val="-6"/>
        </w:rPr>
        <w:t> </w:t>
      </w:r>
      <w:r>
        <w:rPr/>
        <w:t>o</w:t>
      </w:r>
      <w:r>
        <w:rPr>
          <w:spacing w:val="-6"/>
        </w:rPr>
        <w:t> </w:t>
      </w:r>
      <w:r>
        <w:rPr/>
        <w:t>item</w:t>
      </w:r>
      <w:r>
        <w:rPr>
          <w:spacing w:val="-6"/>
        </w:rPr>
        <w:t> </w:t>
      </w:r>
      <w:r>
        <w:rPr>
          <w:spacing w:val="-4"/>
        </w:rPr>
        <w:t>4.4.</w:t>
      </w:r>
    </w:p>
    <w:p>
      <w:pPr>
        <w:pStyle w:val="BodyText"/>
        <w:rPr>
          <w:sz w:val="22"/>
        </w:rPr>
      </w:pPr>
    </w:p>
    <w:p>
      <w:pPr>
        <w:pStyle w:val="Heading5"/>
        <w:numPr>
          <w:ilvl w:val="2"/>
          <w:numId w:val="3"/>
        </w:numPr>
        <w:tabs>
          <w:tab w:pos="842" w:val="left" w:leader="none"/>
        </w:tabs>
        <w:spacing w:line="240" w:lineRule="auto" w:before="140" w:after="0"/>
        <w:ind w:left="842" w:right="0" w:hanging="549"/>
        <w:jc w:val="left"/>
      </w:pPr>
      <w:bookmarkStart w:name="_bookmark14" w:id="15"/>
      <w:bookmarkEnd w:id="15"/>
      <w:r>
        <w:rPr>
          <w:b w:val="0"/>
        </w:rPr>
      </w:r>
      <w:r>
        <w:rPr/>
        <w:t>Natureza</w:t>
      </w:r>
      <w:r>
        <w:rPr>
          <w:spacing w:val="-10"/>
        </w:rPr>
        <w:t> </w:t>
      </w:r>
      <w:r>
        <w:rPr/>
        <w:t>Jurídica</w:t>
      </w:r>
      <w:r>
        <w:rPr>
          <w:spacing w:val="-7"/>
        </w:rPr>
        <w:t> </w:t>
      </w:r>
      <w:r>
        <w:rPr>
          <w:spacing w:val="-2"/>
        </w:rPr>
        <w:t>Vedada</w:t>
      </w:r>
    </w:p>
    <w:p>
      <w:pPr>
        <w:pStyle w:val="BodyText"/>
        <w:spacing w:line="276" w:lineRule="auto" w:before="34"/>
        <w:ind w:left="293" w:right="680"/>
      </w:pPr>
      <w:r>
        <w:rPr/>
        <w:t>Que tenha realizado alteração de natureza jurídica para uma diversa de sociedade empresária, sociedade simples, empresa individual de responsabilidade limitada ou empresário individual.</w:t>
      </w:r>
    </w:p>
    <w:p>
      <w:pPr>
        <w:pStyle w:val="BodyText"/>
        <w:spacing w:line="229" w:lineRule="exact"/>
        <w:ind w:left="293"/>
      </w:pPr>
      <w:r>
        <w:rPr/>
        <w:t>Observar</w:t>
      </w:r>
      <w:r>
        <w:rPr>
          <w:spacing w:val="-8"/>
        </w:rPr>
        <w:t> </w:t>
      </w:r>
      <w:r>
        <w:rPr/>
        <w:t>item</w:t>
      </w:r>
      <w:r>
        <w:rPr>
          <w:spacing w:val="-4"/>
        </w:rPr>
        <w:t> </w:t>
      </w:r>
      <w:r>
        <w:rPr/>
        <w:t>6</w:t>
      </w:r>
      <w:r>
        <w:rPr>
          <w:spacing w:val="-5"/>
        </w:rPr>
        <w:t> </w:t>
      </w:r>
      <w:r>
        <w:rPr/>
        <w:t>deste</w:t>
      </w:r>
      <w:r>
        <w:rPr>
          <w:spacing w:val="-6"/>
        </w:rPr>
        <w:t> </w:t>
      </w:r>
      <w:r>
        <w:rPr>
          <w:spacing w:val="-2"/>
        </w:rPr>
        <w:t>Manual.</w:t>
      </w:r>
    </w:p>
    <w:p>
      <w:pPr>
        <w:pStyle w:val="BodyText"/>
        <w:rPr>
          <w:sz w:val="22"/>
        </w:rPr>
      </w:pPr>
    </w:p>
    <w:p>
      <w:pPr>
        <w:pStyle w:val="BodyText"/>
        <w:spacing w:before="7"/>
        <w:rPr>
          <w:sz w:val="21"/>
        </w:rPr>
      </w:pPr>
    </w:p>
    <w:p>
      <w:pPr>
        <w:pStyle w:val="Heading4"/>
      </w:pPr>
      <w:r>
        <w:rPr/>
        <w:drawing>
          <wp:anchor distT="0" distB="0" distL="0" distR="0" allowOverlap="1" layoutInCell="1" locked="0" behindDoc="0" simplePos="0" relativeHeight="15743488">
            <wp:simplePos x="0" y="0"/>
            <wp:positionH relativeFrom="page">
              <wp:posOffset>720090</wp:posOffset>
            </wp:positionH>
            <wp:positionV relativeFrom="paragraph">
              <wp:posOffset>-95492</wp:posOffset>
            </wp:positionV>
            <wp:extent cx="237058" cy="212839"/>
            <wp:effectExtent l="0" t="0" r="0" b="0"/>
            <wp:wrapNone/>
            <wp:docPr id="41" name="Image 41"/>
            <wp:cNvGraphicFramePr>
              <a:graphicFrameLocks/>
            </wp:cNvGraphicFramePr>
            <a:graphic>
              <a:graphicData uri="http://schemas.openxmlformats.org/drawingml/2006/picture">
                <pic:pic>
                  <pic:nvPicPr>
                    <pic:cNvPr id="41" name="Image 41"/>
                    <pic:cNvPicPr/>
                  </pic:nvPicPr>
                  <pic:blipFill>
                    <a:blip r:embed="rId7" cstate="print"/>
                    <a:stretch>
                      <a:fillRect/>
                    </a:stretch>
                  </pic:blipFill>
                  <pic:spPr>
                    <a:xfrm>
                      <a:off x="0" y="0"/>
                      <a:ext cx="237058" cy="212839"/>
                    </a:xfrm>
                    <a:prstGeom prst="rect">
                      <a:avLst/>
                    </a:prstGeom>
                  </pic:spPr>
                </pic:pic>
              </a:graphicData>
            </a:graphic>
          </wp:anchor>
        </w:drawing>
      </w:r>
      <w:r>
        <w:rPr>
          <w:spacing w:val="-2"/>
        </w:rPr>
        <w:t>IMPORTANTE</w:t>
      </w:r>
    </w:p>
    <w:p>
      <w:pPr>
        <w:pStyle w:val="BodyText"/>
        <w:spacing w:before="6"/>
        <w:rPr>
          <w:b/>
          <w:sz w:val="30"/>
        </w:rPr>
      </w:pPr>
    </w:p>
    <w:p>
      <w:pPr>
        <w:pStyle w:val="Heading5"/>
      </w:pPr>
      <w:r>
        <w:rPr/>
        <w:t>Utilize</w:t>
      </w:r>
      <w:r>
        <w:rPr>
          <w:spacing w:val="-1"/>
        </w:rPr>
        <w:t> </w:t>
      </w:r>
      <w:r>
        <w:rPr/>
        <w:t>também</w:t>
      </w:r>
      <w:r>
        <w:rPr>
          <w:spacing w:val="1"/>
        </w:rPr>
        <w:t> </w:t>
      </w:r>
      <w:r>
        <w:rPr/>
        <w:t>o motivo</w:t>
      </w:r>
      <w:r>
        <w:rPr>
          <w:spacing w:val="2"/>
        </w:rPr>
        <w:t> </w:t>
      </w:r>
      <w:r>
        <w:rPr/>
        <w:t>“Exclusão</w:t>
      </w:r>
      <w:r>
        <w:rPr>
          <w:spacing w:val="1"/>
        </w:rPr>
        <w:t> </w:t>
      </w:r>
      <w:r>
        <w:rPr/>
        <w:t>por</w:t>
      </w:r>
      <w:r>
        <w:rPr>
          <w:spacing w:val="1"/>
        </w:rPr>
        <w:t> </w:t>
      </w:r>
      <w:r>
        <w:rPr/>
        <w:t>comunicação obrigatória</w:t>
      </w:r>
      <w:r>
        <w:rPr>
          <w:spacing w:val="1"/>
        </w:rPr>
        <w:t> </w:t>
      </w:r>
      <w:r>
        <w:rPr/>
        <w:t>do</w:t>
      </w:r>
      <w:r>
        <w:rPr>
          <w:spacing w:val="1"/>
        </w:rPr>
        <w:t> </w:t>
      </w:r>
      <w:r>
        <w:rPr/>
        <w:t>contribuinte</w:t>
      </w:r>
      <w:r>
        <w:rPr>
          <w:spacing w:val="9"/>
        </w:rPr>
        <w:t> </w:t>
      </w:r>
      <w:r>
        <w:rPr/>
        <w:t>–</w:t>
      </w:r>
      <w:r>
        <w:rPr>
          <w:spacing w:val="-1"/>
        </w:rPr>
        <w:t> </w:t>
      </w:r>
      <w:r>
        <w:rPr/>
        <w:t>Natureza</w:t>
      </w:r>
      <w:r>
        <w:rPr>
          <w:spacing w:val="1"/>
        </w:rPr>
        <w:t> </w:t>
      </w:r>
      <w:r>
        <w:rPr>
          <w:spacing w:val="-2"/>
        </w:rPr>
        <w:t>Jurídica</w:t>
      </w:r>
    </w:p>
    <w:p>
      <w:pPr>
        <w:spacing w:before="34"/>
        <w:ind w:left="293" w:right="0" w:firstLine="0"/>
        <w:jc w:val="left"/>
        <w:rPr>
          <w:b/>
          <w:sz w:val="20"/>
        </w:rPr>
      </w:pPr>
      <w:r>
        <w:rPr>
          <w:b/>
          <w:sz w:val="20"/>
        </w:rPr>
        <w:t>Vedada”</w:t>
      </w:r>
      <w:r>
        <w:rPr>
          <w:b/>
          <w:spacing w:val="-9"/>
          <w:sz w:val="20"/>
        </w:rPr>
        <w:t> </w:t>
      </w:r>
      <w:r>
        <w:rPr>
          <w:b/>
          <w:sz w:val="20"/>
        </w:rPr>
        <w:t>para</w:t>
      </w:r>
      <w:r>
        <w:rPr>
          <w:b/>
          <w:spacing w:val="-10"/>
          <w:sz w:val="20"/>
        </w:rPr>
        <w:t> </w:t>
      </w:r>
      <w:r>
        <w:rPr>
          <w:b/>
          <w:sz w:val="20"/>
        </w:rPr>
        <w:t>informar</w:t>
      </w:r>
      <w:r>
        <w:rPr>
          <w:b/>
          <w:spacing w:val="-9"/>
          <w:sz w:val="20"/>
        </w:rPr>
        <w:t> </w:t>
      </w:r>
      <w:r>
        <w:rPr>
          <w:b/>
          <w:sz w:val="20"/>
        </w:rPr>
        <w:t>exclusão</w:t>
      </w:r>
      <w:r>
        <w:rPr>
          <w:b/>
          <w:spacing w:val="-10"/>
          <w:sz w:val="20"/>
        </w:rPr>
        <w:t> </w:t>
      </w:r>
      <w:r>
        <w:rPr>
          <w:b/>
          <w:sz w:val="20"/>
        </w:rPr>
        <w:t>pelo</w:t>
      </w:r>
      <w:r>
        <w:rPr>
          <w:b/>
          <w:spacing w:val="-10"/>
          <w:sz w:val="20"/>
        </w:rPr>
        <w:t> </w:t>
      </w:r>
      <w:r>
        <w:rPr>
          <w:b/>
          <w:spacing w:val="-2"/>
          <w:sz w:val="20"/>
        </w:rPr>
        <w:t>motivo:</w:t>
      </w:r>
    </w:p>
    <w:p>
      <w:pPr>
        <w:pStyle w:val="ListParagraph"/>
        <w:numPr>
          <w:ilvl w:val="3"/>
          <w:numId w:val="3"/>
        </w:numPr>
        <w:tabs>
          <w:tab w:pos="1013" w:val="left" w:leader="none"/>
        </w:tabs>
        <w:spacing w:line="240" w:lineRule="auto" w:before="34" w:after="0"/>
        <w:ind w:left="1013" w:right="0" w:hanging="360"/>
        <w:jc w:val="left"/>
        <w:rPr>
          <w:sz w:val="20"/>
        </w:rPr>
      </w:pPr>
      <w:r>
        <w:rPr>
          <w:sz w:val="20"/>
        </w:rPr>
        <w:t>constituída</w:t>
      </w:r>
      <w:r>
        <w:rPr>
          <w:spacing w:val="-8"/>
          <w:sz w:val="20"/>
        </w:rPr>
        <w:t> </w:t>
      </w:r>
      <w:r>
        <w:rPr>
          <w:sz w:val="20"/>
        </w:rPr>
        <w:t>sob</w:t>
      </w:r>
      <w:r>
        <w:rPr>
          <w:spacing w:val="-7"/>
          <w:sz w:val="20"/>
        </w:rPr>
        <w:t> </w:t>
      </w:r>
      <w:r>
        <w:rPr>
          <w:sz w:val="20"/>
        </w:rPr>
        <w:t>a</w:t>
      </w:r>
      <w:r>
        <w:rPr>
          <w:spacing w:val="-8"/>
          <w:sz w:val="20"/>
        </w:rPr>
        <w:t> </w:t>
      </w:r>
      <w:r>
        <w:rPr>
          <w:sz w:val="20"/>
        </w:rPr>
        <w:t>forma</w:t>
      </w:r>
      <w:r>
        <w:rPr>
          <w:spacing w:val="-5"/>
          <w:sz w:val="20"/>
        </w:rPr>
        <w:t> </w:t>
      </w:r>
      <w:r>
        <w:rPr>
          <w:sz w:val="20"/>
        </w:rPr>
        <w:t>de</w:t>
      </w:r>
      <w:r>
        <w:rPr>
          <w:spacing w:val="-6"/>
          <w:sz w:val="20"/>
        </w:rPr>
        <w:t> </w:t>
      </w:r>
      <w:r>
        <w:rPr>
          <w:sz w:val="20"/>
        </w:rPr>
        <w:t>cooperativas,</w:t>
      </w:r>
      <w:r>
        <w:rPr>
          <w:spacing w:val="-7"/>
          <w:sz w:val="20"/>
        </w:rPr>
        <w:t> </w:t>
      </w:r>
      <w:r>
        <w:rPr>
          <w:sz w:val="20"/>
        </w:rPr>
        <w:t>salvo</w:t>
      </w:r>
      <w:r>
        <w:rPr>
          <w:spacing w:val="-5"/>
          <w:sz w:val="20"/>
        </w:rPr>
        <w:t> </w:t>
      </w:r>
      <w:r>
        <w:rPr>
          <w:sz w:val="20"/>
        </w:rPr>
        <w:t>as</w:t>
      </w:r>
      <w:r>
        <w:rPr>
          <w:spacing w:val="-6"/>
          <w:sz w:val="20"/>
        </w:rPr>
        <w:t> </w:t>
      </w:r>
      <w:r>
        <w:rPr>
          <w:sz w:val="20"/>
        </w:rPr>
        <w:t>de</w:t>
      </w:r>
      <w:r>
        <w:rPr>
          <w:spacing w:val="-5"/>
          <w:sz w:val="20"/>
        </w:rPr>
        <w:t> </w:t>
      </w:r>
      <w:r>
        <w:rPr>
          <w:spacing w:val="-2"/>
          <w:sz w:val="20"/>
        </w:rPr>
        <w:t>consumo;</w:t>
      </w:r>
    </w:p>
    <w:p>
      <w:pPr>
        <w:spacing w:after="0" w:line="240" w:lineRule="auto"/>
        <w:jc w:val="left"/>
        <w:rPr>
          <w:sz w:val="20"/>
        </w:rPr>
        <w:sectPr>
          <w:footerReference w:type="default" r:id="rId38"/>
          <w:pgSz w:w="11910" w:h="16840"/>
          <w:pgMar w:footer="1027" w:header="0" w:top="620" w:bottom="1220" w:left="840" w:right="460"/>
        </w:sectPr>
      </w:pPr>
    </w:p>
    <w:p>
      <w:pPr>
        <w:pStyle w:val="ListParagraph"/>
        <w:numPr>
          <w:ilvl w:val="3"/>
          <w:numId w:val="3"/>
        </w:numPr>
        <w:tabs>
          <w:tab w:pos="1013" w:val="left" w:leader="none"/>
        </w:tabs>
        <w:spacing w:line="240" w:lineRule="auto" w:before="81" w:after="0"/>
        <w:ind w:left="1013" w:right="0" w:hanging="360"/>
        <w:jc w:val="left"/>
        <w:rPr>
          <w:sz w:val="20"/>
        </w:rPr>
      </w:pPr>
      <w:r>
        <w:rPr>
          <w:sz w:val="20"/>
        </w:rPr>
        <w:t>constituída</w:t>
      </w:r>
      <w:r>
        <w:rPr>
          <w:spacing w:val="-8"/>
          <w:sz w:val="20"/>
        </w:rPr>
        <w:t> </w:t>
      </w:r>
      <w:r>
        <w:rPr>
          <w:sz w:val="20"/>
        </w:rPr>
        <w:t>sob</w:t>
      </w:r>
      <w:r>
        <w:rPr>
          <w:spacing w:val="-7"/>
          <w:sz w:val="20"/>
        </w:rPr>
        <w:t> </w:t>
      </w:r>
      <w:r>
        <w:rPr>
          <w:sz w:val="20"/>
        </w:rPr>
        <w:t>a</w:t>
      </w:r>
      <w:r>
        <w:rPr>
          <w:spacing w:val="-8"/>
          <w:sz w:val="20"/>
        </w:rPr>
        <w:t> </w:t>
      </w:r>
      <w:r>
        <w:rPr>
          <w:sz w:val="20"/>
        </w:rPr>
        <w:t>forma</w:t>
      </w:r>
      <w:r>
        <w:rPr>
          <w:spacing w:val="-5"/>
          <w:sz w:val="20"/>
        </w:rPr>
        <w:t> </w:t>
      </w:r>
      <w:r>
        <w:rPr>
          <w:sz w:val="20"/>
        </w:rPr>
        <w:t>de</w:t>
      </w:r>
      <w:r>
        <w:rPr>
          <w:spacing w:val="-5"/>
          <w:sz w:val="20"/>
        </w:rPr>
        <w:t> </w:t>
      </w:r>
      <w:r>
        <w:rPr>
          <w:sz w:val="20"/>
        </w:rPr>
        <w:t>sociedade</w:t>
      </w:r>
      <w:r>
        <w:rPr>
          <w:spacing w:val="-8"/>
          <w:sz w:val="20"/>
        </w:rPr>
        <w:t> </w:t>
      </w:r>
      <w:r>
        <w:rPr>
          <w:sz w:val="20"/>
        </w:rPr>
        <w:t>por</w:t>
      </w:r>
      <w:r>
        <w:rPr>
          <w:spacing w:val="-7"/>
          <w:sz w:val="20"/>
        </w:rPr>
        <w:t> </w:t>
      </w:r>
      <w:r>
        <w:rPr>
          <w:spacing w:val="-2"/>
          <w:sz w:val="20"/>
        </w:rPr>
        <w:t>ações;</w:t>
      </w:r>
    </w:p>
    <w:p>
      <w:pPr>
        <w:pStyle w:val="ListParagraph"/>
        <w:numPr>
          <w:ilvl w:val="3"/>
          <w:numId w:val="3"/>
        </w:numPr>
        <w:tabs>
          <w:tab w:pos="1013" w:val="left" w:leader="none"/>
        </w:tabs>
        <w:spacing w:line="276" w:lineRule="auto" w:before="34" w:after="0"/>
        <w:ind w:left="1013" w:right="685" w:hanging="360"/>
        <w:jc w:val="left"/>
        <w:rPr>
          <w:sz w:val="20"/>
        </w:rPr>
      </w:pPr>
      <w:r>
        <w:rPr>
          <w:sz w:val="20"/>
        </w:rPr>
        <w:t>empresa</w:t>
      </w:r>
      <w:r>
        <w:rPr>
          <w:spacing w:val="40"/>
          <w:sz w:val="20"/>
        </w:rPr>
        <w:t> </w:t>
      </w:r>
      <w:r>
        <w:rPr>
          <w:sz w:val="20"/>
        </w:rPr>
        <w:t>de</w:t>
      </w:r>
      <w:r>
        <w:rPr>
          <w:spacing w:val="40"/>
          <w:sz w:val="20"/>
        </w:rPr>
        <w:t> </w:t>
      </w:r>
      <w:r>
        <w:rPr>
          <w:sz w:val="20"/>
        </w:rPr>
        <w:t>cujo</w:t>
      </w:r>
      <w:r>
        <w:rPr>
          <w:spacing w:val="38"/>
          <w:sz w:val="20"/>
        </w:rPr>
        <w:t> </w:t>
      </w:r>
      <w:r>
        <w:rPr>
          <w:sz w:val="20"/>
        </w:rPr>
        <w:t>capital</w:t>
      </w:r>
      <w:r>
        <w:rPr>
          <w:spacing w:val="38"/>
          <w:sz w:val="20"/>
        </w:rPr>
        <w:t> </w:t>
      </w:r>
      <w:r>
        <w:rPr>
          <w:sz w:val="20"/>
        </w:rPr>
        <w:t>participe</w:t>
      </w:r>
      <w:r>
        <w:rPr>
          <w:spacing w:val="38"/>
          <w:sz w:val="20"/>
        </w:rPr>
        <w:t> </w:t>
      </w:r>
      <w:r>
        <w:rPr>
          <w:sz w:val="20"/>
        </w:rPr>
        <w:t>entidade</w:t>
      </w:r>
      <w:r>
        <w:rPr>
          <w:spacing w:val="38"/>
          <w:sz w:val="20"/>
        </w:rPr>
        <w:t> </w:t>
      </w:r>
      <w:r>
        <w:rPr>
          <w:sz w:val="20"/>
        </w:rPr>
        <w:t>da</w:t>
      </w:r>
      <w:r>
        <w:rPr>
          <w:spacing w:val="40"/>
          <w:sz w:val="20"/>
        </w:rPr>
        <w:t> </w:t>
      </w:r>
      <w:r>
        <w:rPr>
          <w:sz w:val="20"/>
        </w:rPr>
        <w:t>administração</w:t>
      </w:r>
      <w:r>
        <w:rPr>
          <w:spacing w:val="40"/>
          <w:sz w:val="20"/>
        </w:rPr>
        <w:t> </w:t>
      </w:r>
      <w:r>
        <w:rPr>
          <w:sz w:val="20"/>
        </w:rPr>
        <w:t>pública,</w:t>
      </w:r>
      <w:r>
        <w:rPr>
          <w:spacing w:val="38"/>
          <w:sz w:val="20"/>
        </w:rPr>
        <w:t> </w:t>
      </w:r>
      <w:r>
        <w:rPr>
          <w:sz w:val="20"/>
        </w:rPr>
        <w:t>direta</w:t>
      </w:r>
      <w:r>
        <w:rPr>
          <w:spacing w:val="38"/>
          <w:sz w:val="20"/>
        </w:rPr>
        <w:t> </w:t>
      </w:r>
      <w:r>
        <w:rPr>
          <w:sz w:val="20"/>
        </w:rPr>
        <w:t>ou</w:t>
      </w:r>
      <w:r>
        <w:rPr>
          <w:spacing w:val="38"/>
          <w:sz w:val="20"/>
        </w:rPr>
        <w:t> </w:t>
      </w:r>
      <w:r>
        <w:rPr>
          <w:sz w:val="20"/>
        </w:rPr>
        <w:t>indireta,</w:t>
      </w:r>
      <w:r>
        <w:rPr>
          <w:spacing w:val="40"/>
          <w:sz w:val="20"/>
        </w:rPr>
        <w:t> </w:t>
      </w:r>
      <w:r>
        <w:rPr>
          <w:sz w:val="20"/>
        </w:rPr>
        <w:t>federal, estadual ou municipal;</w:t>
      </w:r>
    </w:p>
    <w:p>
      <w:pPr>
        <w:pStyle w:val="ListParagraph"/>
        <w:numPr>
          <w:ilvl w:val="3"/>
          <w:numId w:val="3"/>
        </w:numPr>
        <w:tabs>
          <w:tab w:pos="1013" w:val="left" w:leader="none"/>
        </w:tabs>
        <w:spacing w:line="240" w:lineRule="auto" w:before="2" w:after="0"/>
        <w:ind w:left="1013" w:right="0" w:hanging="360"/>
        <w:jc w:val="left"/>
        <w:rPr>
          <w:sz w:val="20"/>
        </w:rPr>
      </w:pPr>
      <w:r>
        <w:rPr>
          <w:sz w:val="20"/>
        </w:rPr>
        <w:t>constituída</w:t>
      </w:r>
      <w:r>
        <w:rPr>
          <w:spacing w:val="-8"/>
          <w:sz w:val="20"/>
        </w:rPr>
        <w:t> </w:t>
      </w:r>
      <w:r>
        <w:rPr>
          <w:sz w:val="20"/>
        </w:rPr>
        <w:t>sob</w:t>
      </w:r>
      <w:r>
        <w:rPr>
          <w:spacing w:val="-6"/>
          <w:sz w:val="20"/>
        </w:rPr>
        <w:t> </w:t>
      </w:r>
      <w:r>
        <w:rPr>
          <w:sz w:val="20"/>
        </w:rPr>
        <w:t>a</w:t>
      </w:r>
      <w:r>
        <w:rPr>
          <w:spacing w:val="-7"/>
          <w:sz w:val="20"/>
        </w:rPr>
        <w:t> </w:t>
      </w:r>
      <w:r>
        <w:rPr>
          <w:sz w:val="20"/>
        </w:rPr>
        <w:t>forma</w:t>
      </w:r>
      <w:r>
        <w:rPr>
          <w:spacing w:val="-5"/>
          <w:sz w:val="20"/>
        </w:rPr>
        <w:t> </w:t>
      </w:r>
      <w:r>
        <w:rPr>
          <w:sz w:val="20"/>
        </w:rPr>
        <w:t>de</w:t>
      </w:r>
      <w:r>
        <w:rPr>
          <w:spacing w:val="-5"/>
          <w:sz w:val="20"/>
        </w:rPr>
        <w:t> </w:t>
      </w:r>
      <w:r>
        <w:rPr>
          <w:sz w:val="20"/>
        </w:rPr>
        <w:t>sociedade</w:t>
      </w:r>
      <w:r>
        <w:rPr>
          <w:spacing w:val="-7"/>
          <w:sz w:val="20"/>
        </w:rPr>
        <w:t> </w:t>
      </w:r>
      <w:r>
        <w:rPr>
          <w:sz w:val="20"/>
        </w:rPr>
        <w:t>em</w:t>
      </w:r>
      <w:r>
        <w:rPr>
          <w:spacing w:val="-6"/>
          <w:sz w:val="20"/>
        </w:rPr>
        <w:t> </w:t>
      </w:r>
      <w:r>
        <w:rPr>
          <w:sz w:val="20"/>
        </w:rPr>
        <w:t>conta</w:t>
      </w:r>
      <w:r>
        <w:rPr>
          <w:spacing w:val="-8"/>
          <w:sz w:val="20"/>
        </w:rPr>
        <w:t> </w:t>
      </w:r>
      <w:r>
        <w:rPr>
          <w:sz w:val="20"/>
        </w:rPr>
        <w:t>de</w:t>
      </w:r>
      <w:r>
        <w:rPr>
          <w:spacing w:val="-6"/>
          <w:sz w:val="20"/>
        </w:rPr>
        <w:t> </w:t>
      </w:r>
      <w:r>
        <w:rPr>
          <w:spacing w:val="-2"/>
          <w:sz w:val="20"/>
        </w:rPr>
        <w:t>participação.</w:t>
      </w:r>
    </w:p>
    <w:p>
      <w:pPr>
        <w:pStyle w:val="BodyText"/>
        <w:rPr>
          <w:sz w:val="22"/>
        </w:rPr>
      </w:pPr>
    </w:p>
    <w:p>
      <w:pPr>
        <w:pStyle w:val="Heading5"/>
        <w:numPr>
          <w:ilvl w:val="2"/>
          <w:numId w:val="3"/>
        </w:numPr>
        <w:tabs>
          <w:tab w:pos="835" w:val="left" w:leader="none"/>
        </w:tabs>
        <w:spacing w:line="240" w:lineRule="auto" w:before="138" w:after="0"/>
        <w:ind w:left="835" w:right="0" w:hanging="542"/>
        <w:jc w:val="left"/>
      </w:pPr>
      <w:bookmarkStart w:name="_bookmark15" w:id="16"/>
      <w:bookmarkEnd w:id="16"/>
      <w:r>
        <w:rPr>
          <w:b w:val="0"/>
        </w:rPr>
      </w:r>
      <w:r>
        <w:rPr/>
        <w:t>Atividade</w:t>
      </w:r>
      <w:r>
        <w:rPr>
          <w:spacing w:val="-10"/>
        </w:rPr>
        <w:t> </w:t>
      </w:r>
      <w:r>
        <w:rPr/>
        <w:t>Econômica</w:t>
      </w:r>
      <w:r>
        <w:rPr>
          <w:spacing w:val="-9"/>
        </w:rPr>
        <w:t> </w:t>
      </w:r>
      <w:r>
        <w:rPr>
          <w:spacing w:val="-2"/>
        </w:rPr>
        <w:t>Vedada</w:t>
      </w:r>
    </w:p>
    <w:p>
      <w:pPr>
        <w:pStyle w:val="BodyText"/>
        <w:spacing w:line="276" w:lineRule="auto" w:before="34"/>
        <w:ind w:left="293" w:right="3181"/>
      </w:pPr>
      <w:r>
        <w:rPr/>
        <w:t>Que</w:t>
      </w:r>
      <w:r>
        <w:rPr>
          <w:spacing w:val="-7"/>
        </w:rPr>
        <w:t> </w:t>
      </w:r>
      <w:r>
        <w:rPr/>
        <w:t>passe</w:t>
      </w:r>
      <w:r>
        <w:rPr>
          <w:spacing w:val="-4"/>
        </w:rPr>
        <w:t> </w:t>
      </w:r>
      <w:r>
        <w:rPr/>
        <w:t>a</w:t>
      </w:r>
      <w:r>
        <w:rPr>
          <w:spacing w:val="-6"/>
        </w:rPr>
        <w:t> </w:t>
      </w:r>
      <w:r>
        <w:rPr/>
        <w:t>exercer</w:t>
      </w:r>
      <w:r>
        <w:rPr>
          <w:spacing w:val="-6"/>
        </w:rPr>
        <w:t> </w:t>
      </w:r>
      <w:r>
        <w:rPr/>
        <w:t>atividade</w:t>
      </w:r>
      <w:r>
        <w:rPr>
          <w:spacing w:val="-4"/>
        </w:rPr>
        <w:t> </w:t>
      </w:r>
      <w:r>
        <w:rPr/>
        <w:t>econômica</w:t>
      </w:r>
      <w:r>
        <w:rPr>
          <w:spacing w:val="-6"/>
        </w:rPr>
        <w:t> </w:t>
      </w:r>
      <w:r>
        <w:rPr/>
        <w:t>vedada</w:t>
      </w:r>
      <w:r>
        <w:rPr>
          <w:spacing w:val="-6"/>
        </w:rPr>
        <w:t> </w:t>
      </w:r>
      <w:r>
        <w:rPr/>
        <w:t>ao</w:t>
      </w:r>
      <w:r>
        <w:rPr>
          <w:spacing w:val="-4"/>
        </w:rPr>
        <w:t> </w:t>
      </w:r>
      <w:r>
        <w:rPr/>
        <w:t>Simples</w:t>
      </w:r>
      <w:r>
        <w:rPr>
          <w:spacing w:val="-5"/>
        </w:rPr>
        <w:t> </w:t>
      </w:r>
      <w:r>
        <w:rPr/>
        <w:t>Nacional. Observar item 6 deste Manual.</w:t>
      </w:r>
    </w:p>
    <w:p>
      <w:pPr>
        <w:pStyle w:val="BodyText"/>
        <w:spacing w:before="8"/>
        <w:rPr>
          <w:sz w:val="27"/>
        </w:rPr>
      </w:pPr>
    </w:p>
    <w:p>
      <w:pPr>
        <w:pStyle w:val="Heading5"/>
        <w:jc w:val="both"/>
      </w:pPr>
      <w:r>
        <w:rPr/>
        <w:t>São</w:t>
      </w:r>
      <w:r>
        <w:rPr>
          <w:spacing w:val="-9"/>
        </w:rPr>
        <w:t> </w:t>
      </w:r>
      <w:r>
        <w:rPr/>
        <w:t>atividades</w:t>
      </w:r>
      <w:r>
        <w:rPr>
          <w:spacing w:val="-8"/>
        </w:rPr>
        <w:t> </w:t>
      </w:r>
      <w:r>
        <w:rPr/>
        <w:t>vedadas</w:t>
      </w:r>
      <w:r>
        <w:rPr>
          <w:spacing w:val="-6"/>
        </w:rPr>
        <w:t> </w:t>
      </w:r>
      <w:r>
        <w:rPr/>
        <w:t>ao</w:t>
      </w:r>
      <w:r>
        <w:rPr>
          <w:spacing w:val="-7"/>
        </w:rPr>
        <w:t> </w:t>
      </w:r>
      <w:r>
        <w:rPr/>
        <w:t>Simples</w:t>
      </w:r>
      <w:r>
        <w:rPr>
          <w:spacing w:val="-8"/>
        </w:rPr>
        <w:t> </w:t>
      </w:r>
      <w:r>
        <w:rPr>
          <w:spacing w:val="-2"/>
        </w:rPr>
        <w:t>Nacional:</w:t>
      </w:r>
    </w:p>
    <w:p>
      <w:pPr>
        <w:pStyle w:val="ListParagraph"/>
        <w:numPr>
          <w:ilvl w:val="3"/>
          <w:numId w:val="3"/>
        </w:numPr>
        <w:tabs>
          <w:tab w:pos="1013" w:val="left" w:leader="none"/>
        </w:tabs>
        <w:spacing w:line="271" w:lineRule="auto" w:before="11" w:after="0"/>
        <w:ind w:left="1013" w:right="679" w:hanging="360"/>
        <w:jc w:val="both"/>
        <w:rPr>
          <w:sz w:val="24"/>
        </w:rPr>
      </w:pPr>
      <w:r>
        <w:rPr>
          <w:sz w:val="20"/>
        </w:rPr>
        <w:t>exercício de atividade de banco comercial, de investimentos e de desenvolvimento, de caixa econômica, de sociedade de crédito, financiamento e investimento ou de crédito imobiliário, de corretora ou de distribuidora de títulos, valores mobiliários e câmbio, de empresa de arrendamento mercantil, de seguros privados e de capitalização ou de previdência complementar;</w:t>
      </w:r>
    </w:p>
    <w:p>
      <w:pPr>
        <w:pStyle w:val="ListParagraph"/>
        <w:numPr>
          <w:ilvl w:val="3"/>
          <w:numId w:val="3"/>
        </w:numPr>
        <w:tabs>
          <w:tab w:pos="1013" w:val="left" w:leader="none"/>
        </w:tabs>
        <w:spacing w:line="276" w:lineRule="auto" w:before="5" w:after="0"/>
        <w:ind w:left="1013" w:right="677" w:hanging="360"/>
        <w:jc w:val="both"/>
        <w:rPr>
          <w:sz w:val="20"/>
        </w:rPr>
      </w:pPr>
      <w:r>
        <w:rPr>
          <w:sz w:val="20"/>
        </w:rPr>
        <w:t>exploração de atividade de prestação cumulativa e contínua de serviços de assessoria creditícia, gestão</w:t>
      </w:r>
      <w:r>
        <w:rPr>
          <w:spacing w:val="-1"/>
          <w:sz w:val="20"/>
        </w:rPr>
        <w:t> </w:t>
      </w:r>
      <w:r>
        <w:rPr>
          <w:sz w:val="20"/>
        </w:rPr>
        <w:t>de</w:t>
      </w:r>
      <w:r>
        <w:rPr>
          <w:spacing w:val="-1"/>
          <w:sz w:val="20"/>
        </w:rPr>
        <w:t> </w:t>
      </w:r>
      <w:r>
        <w:rPr>
          <w:sz w:val="20"/>
        </w:rPr>
        <w:t>crédito,</w:t>
      </w:r>
      <w:r>
        <w:rPr>
          <w:spacing w:val="-1"/>
          <w:sz w:val="20"/>
        </w:rPr>
        <w:t> </w:t>
      </w:r>
      <w:r>
        <w:rPr>
          <w:sz w:val="20"/>
        </w:rPr>
        <w:t>seleção</w:t>
      </w:r>
      <w:r>
        <w:rPr>
          <w:spacing w:val="-1"/>
          <w:sz w:val="20"/>
        </w:rPr>
        <w:t> </w:t>
      </w:r>
      <w:r>
        <w:rPr>
          <w:sz w:val="20"/>
        </w:rPr>
        <w:t>e</w:t>
      </w:r>
      <w:r>
        <w:rPr>
          <w:spacing w:val="-1"/>
          <w:sz w:val="20"/>
        </w:rPr>
        <w:t> </w:t>
      </w:r>
      <w:r>
        <w:rPr>
          <w:sz w:val="20"/>
        </w:rPr>
        <w:t>riscos, administração de contas a</w:t>
      </w:r>
      <w:r>
        <w:rPr>
          <w:spacing w:val="-1"/>
          <w:sz w:val="20"/>
        </w:rPr>
        <w:t> </w:t>
      </w:r>
      <w:r>
        <w:rPr>
          <w:sz w:val="20"/>
        </w:rPr>
        <w:t>pagar e</w:t>
      </w:r>
      <w:r>
        <w:rPr>
          <w:spacing w:val="-1"/>
          <w:sz w:val="20"/>
        </w:rPr>
        <w:t> </w:t>
      </w:r>
      <w:r>
        <w:rPr>
          <w:sz w:val="20"/>
        </w:rPr>
        <w:t>a</w:t>
      </w:r>
      <w:r>
        <w:rPr>
          <w:spacing w:val="-1"/>
          <w:sz w:val="20"/>
        </w:rPr>
        <w:t> </w:t>
      </w:r>
      <w:r>
        <w:rPr>
          <w:sz w:val="20"/>
        </w:rPr>
        <w:t>receber, gerenciamento</w:t>
      </w:r>
      <w:r>
        <w:rPr>
          <w:spacing w:val="-1"/>
          <w:sz w:val="20"/>
        </w:rPr>
        <w:t> </w:t>
      </w:r>
      <w:r>
        <w:rPr>
          <w:sz w:val="20"/>
        </w:rPr>
        <w:t>de ativos</w:t>
      </w:r>
      <w:r>
        <w:rPr>
          <w:spacing w:val="-4"/>
          <w:sz w:val="20"/>
        </w:rPr>
        <w:t> </w:t>
      </w:r>
      <w:r>
        <w:rPr>
          <w:sz w:val="20"/>
        </w:rPr>
        <w:t>(asset</w:t>
      </w:r>
      <w:r>
        <w:rPr>
          <w:spacing w:val="-3"/>
          <w:sz w:val="20"/>
        </w:rPr>
        <w:t> </w:t>
      </w:r>
      <w:r>
        <w:rPr>
          <w:sz w:val="20"/>
        </w:rPr>
        <w:t>management),</w:t>
      </w:r>
      <w:r>
        <w:rPr>
          <w:spacing w:val="-5"/>
          <w:sz w:val="20"/>
        </w:rPr>
        <w:t> </w:t>
      </w:r>
      <w:r>
        <w:rPr>
          <w:sz w:val="20"/>
        </w:rPr>
        <w:t>compras</w:t>
      </w:r>
      <w:r>
        <w:rPr>
          <w:spacing w:val="-3"/>
          <w:sz w:val="20"/>
        </w:rPr>
        <w:t> </w:t>
      </w:r>
      <w:r>
        <w:rPr>
          <w:sz w:val="20"/>
        </w:rPr>
        <w:t>de</w:t>
      </w:r>
      <w:r>
        <w:rPr>
          <w:spacing w:val="-3"/>
          <w:sz w:val="20"/>
        </w:rPr>
        <w:t> </w:t>
      </w:r>
      <w:r>
        <w:rPr>
          <w:sz w:val="20"/>
        </w:rPr>
        <w:t>direitos</w:t>
      </w:r>
      <w:r>
        <w:rPr>
          <w:spacing w:val="-2"/>
          <w:sz w:val="20"/>
        </w:rPr>
        <w:t> </w:t>
      </w:r>
      <w:r>
        <w:rPr>
          <w:sz w:val="20"/>
        </w:rPr>
        <w:t>creditórios</w:t>
      </w:r>
      <w:r>
        <w:rPr>
          <w:spacing w:val="-4"/>
          <w:sz w:val="20"/>
        </w:rPr>
        <w:t> </w:t>
      </w:r>
      <w:r>
        <w:rPr>
          <w:sz w:val="20"/>
        </w:rPr>
        <w:t>resultantes</w:t>
      </w:r>
      <w:r>
        <w:rPr>
          <w:spacing w:val="-1"/>
          <w:sz w:val="20"/>
        </w:rPr>
        <w:t> </w:t>
      </w:r>
      <w:r>
        <w:rPr>
          <w:sz w:val="20"/>
        </w:rPr>
        <w:t>de</w:t>
      </w:r>
      <w:r>
        <w:rPr>
          <w:spacing w:val="-3"/>
          <w:sz w:val="20"/>
        </w:rPr>
        <w:t> </w:t>
      </w:r>
      <w:r>
        <w:rPr>
          <w:sz w:val="20"/>
        </w:rPr>
        <w:t>vendas</w:t>
      </w:r>
      <w:r>
        <w:rPr>
          <w:spacing w:val="-1"/>
          <w:sz w:val="20"/>
        </w:rPr>
        <w:t> </w:t>
      </w:r>
      <w:r>
        <w:rPr>
          <w:sz w:val="20"/>
        </w:rPr>
        <w:t>mercantis</w:t>
      </w:r>
      <w:r>
        <w:rPr>
          <w:spacing w:val="-1"/>
          <w:sz w:val="20"/>
        </w:rPr>
        <w:t> </w:t>
      </w:r>
      <w:r>
        <w:rPr>
          <w:sz w:val="20"/>
        </w:rPr>
        <w:t>a</w:t>
      </w:r>
      <w:r>
        <w:rPr>
          <w:spacing w:val="-3"/>
          <w:sz w:val="20"/>
        </w:rPr>
        <w:t> </w:t>
      </w:r>
      <w:r>
        <w:rPr>
          <w:sz w:val="20"/>
        </w:rPr>
        <w:t>prazo ou de prestação de serviços (factoring);</w:t>
      </w:r>
    </w:p>
    <w:p>
      <w:pPr>
        <w:pStyle w:val="ListParagraph"/>
        <w:numPr>
          <w:ilvl w:val="3"/>
          <w:numId w:val="3"/>
        </w:numPr>
        <w:tabs>
          <w:tab w:pos="1013" w:val="left" w:leader="none"/>
        </w:tabs>
        <w:spacing w:line="276" w:lineRule="auto" w:before="0" w:after="0"/>
        <w:ind w:left="1013" w:right="674" w:hanging="360"/>
        <w:jc w:val="both"/>
        <w:rPr>
          <w:sz w:val="20"/>
        </w:rPr>
      </w:pPr>
      <w:r>
        <w:rPr>
          <w:sz w:val="20"/>
        </w:rPr>
        <w:t>que preste serviço de transporte intermunicipal e interestadual de passageiros, exceto quando na modalidade fluvial ou quando possuir características de transporte urbano ou metropolitano ou realizar-se sob fretamento contínuo em área metropolitana para o transporte de estudantes ou </w:t>
      </w:r>
      <w:r>
        <w:rPr>
          <w:spacing w:val="-2"/>
          <w:sz w:val="20"/>
        </w:rPr>
        <w:t>trabalhadores;</w:t>
      </w:r>
    </w:p>
    <w:p>
      <w:pPr>
        <w:pStyle w:val="ListParagraph"/>
        <w:numPr>
          <w:ilvl w:val="3"/>
          <w:numId w:val="3"/>
        </w:numPr>
        <w:tabs>
          <w:tab w:pos="1012" w:val="left" w:leader="none"/>
        </w:tabs>
        <w:spacing w:line="240" w:lineRule="auto" w:before="0" w:after="0"/>
        <w:ind w:left="1012" w:right="0" w:hanging="359"/>
        <w:jc w:val="both"/>
        <w:rPr>
          <w:sz w:val="20"/>
        </w:rPr>
      </w:pPr>
      <w:r>
        <w:rPr>
          <w:sz w:val="20"/>
        </w:rPr>
        <w:t>que</w:t>
      </w:r>
      <w:r>
        <w:rPr>
          <w:spacing w:val="-11"/>
          <w:sz w:val="20"/>
        </w:rPr>
        <w:t> </w:t>
      </w:r>
      <w:r>
        <w:rPr>
          <w:sz w:val="20"/>
        </w:rPr>
        <w:t>seja</w:t>
      </w:r>
      <w:r>
        <w:rPr>
          <w:spacing w:val="-8"/>
          <w:sz w:val="20"/>
        </w:rPr>
        <w:t> </w:t>
      </w:r>
      <w:r>
        <w:rPr>
          <w:sz w:val="20"/>
        </w:rPr>
        <w:t>geradora,</w:t>
      </w:r>
      <w:r>
        <w:rPr>
          <w:spacing w:val="-10"/>
          <w:sz w:val="20"/>
        </w:rPr>
        <w:t> </w:t>
      </w:r>
      <w:r>
        <w:rPr>
          <w:sz w:val="20"/>
        </w:rPr>
        <w:t>transmissora,</w:t>
      </w:r>
      <w:r>
        <w:rPr>
          <w:spacing w:val="-11"/>
          <w:sz w:val="20"/>
        </w:rPr>
        <w:t> </w:t>
      </w:r>
      <w:r>
        <w:rPr>
          <w:sz w:val="20"/>
        </w:rPr>
        <w:t>distribuidora</w:t>
      </w:r>
      <w:r>
        <w:rPr>
          <w:spacing w:val="-8"/>
          <w:sz w:val="20"/>
        </w:rPr>
        <w:t> </w:t>
      </w:r>
      <w:r>
        <w:rPr>
          <w:sz w:val="20"/>
        </w:rPr>
        <w:t>ou</w:t>
      </w:r>
      <w:r>
        <w:rPr>
          <w:spacing w:val="-11"/>
          <w:sz w:val="20"/>
        </w:rPr>
        <w:t> </w:t>
      </w:r>
      <w:r>
        <w:rPr>
          <w:sz w:val="20"/>
        </w:rPr>
        <w:t>comercializadora</w:t>
      </w:r>
      <w:r>
        <w:rPr>
          <w:spacing w:val="-8"/>
          <w:sz w:val="20"/>
        </w:rPr>
        <w:t> </w:t>
      </w:r>
      <w:r>
        <w:rPr>
          <w:sz w:val="20"/>
        </w:rPr>
        <w:t>de</w:t>
      </w:r>
      <w:r>
        <w:rPr>
          <w:spacing w:val="-9"/>
          <w:sz w:val="20"/>
        </w:rPr>
        <w:t> </w:t>
      </w:r>
      <w:r>
        <w:rPr>
          <w:sz w:val="20"/>
        </w:rPr>
        <w:t>energia</w:t>
      </w:r>
      <w:r>
        <w:rPr>
          <w:spacing w:val="-10"/>
          <w:sz w:val="20"/>
        </w:rPr>
        <w:t> </w:t>
      </w:r>
      <w:r>
        <w:rPr>
          <w:spacing w:val="-2"/>
          <w:sz w:val="20"/>
        </w:rPr>
        <w:t>elétrica;</w:t>
      </w:r>
    </w:p>
    <w:p>
      <w:pPr>
        <w:pStyle w:val="ListParagraph"/>
        <w:numPr>
          <w:ilvl w:val="3"/>
          <w:numId w:val="3"/>
        </w:numPr>
        <w:tabs>
          <w:tab w:pos="1013" w:val="left" w:leader="none"/>
        </w:tabs>
        <w:spacing w:line="276" w:lineRule="auto" w:before="33" w:after="0"/>
        <w:ind w:left="1013" w:right="680" w:hanging="360"/>
        <w:jc w:val="both"/>
        <w:rPr>
          <w:sz w:val="20"/>
        </w:rPr>
      </w:pPr>
      <w:r>
        <w:rPr>
          <w:sz w:val="20"/>
        </w:rPr>
        <w:t>que</w:t>
      </w:r>
      <w:r>
        <w:rPr>
          <w:spacing w:val="-7"/>
          <w:sz w:val="20"/>
        </w:rPr>
        <w:t> </w:t>
      </w:r>
      <w:r>
        <w:rPr>
          <w:sz w:val="20"/>
        </w:rPr>
        <w:t>exerça</w:t>
      </w:r>
      <w:r>
        <w:rPr>
          <w:spacing w:val="-9"/>
          <w:sz w:val="20"/>
        </w:rPr>
        <w:t> </w:t>
      </w:r>
      <w:r>
        <w:rPr>
          <w:sz w:val="20"/>
        </w:rPr>
        <w:t>atividade</w:t>
      </w:r>
      <w:r>
        <w:rPr>
          <w:spacing w:val="-7"/>
          <w:sz w:val="20"/>
        </w:rPr>
        <w:t> </w:t>
      </w:r>
      <w:r>
        <w:rPr>
          <w:sz w:val="20"/>
        </w:rPr>
        <w:t>de</w:t>
      </w:r>
      <w:r>
        <w:rPr>
          <w:spacing w:val="-7"/>
          <w:sz w:val="20"/>
        </w:rPr>
        <w:t> </w:t>
      </w:r>
      <w:r>
        <w:rPr>
          <w:sz w:val="20"/>
        </w:rPr>
        <w:t>produção</w:t>
      </w:r>
      <w:r>
        <w:rPr>
          <w:spacing w:val="-7"/>
          <w:sz w:val="20"/>
        </w:rPr>
        <w:t> </w:t>
      </w:r>
      <w:r>
        <w:rPr>
          <w:sz w:val="20"/>
        </w:rPr>
        <w:t>ou</w:t>
      </w:r>
      <w:r>
        <w:rPr>
          <w:spacing w:val="-9"/>
          <w:sz w:val="20"/>
        </w:rPr>
        <w:t> </w:t>
      </w:r>
      <w:r>
        <w:rPr>
          <w:sz w:val="20"/>
        </w:rPr>
        <w:t>venda</w:t>
      </w:r>
      <w:r>
        <w:rPr>
          <w:spacing w:val="-7"/>
          <w:sz w:val="20"/>
        </w:rPr>
        <w:t> </w:t>
      </w:r>
      <w:r>
        <w:rPr>
          <w:sz w:val="20"/>
        </w:rPr>
        <w:t>no</w:t>
      </w:r>
      <w:r>
        <w:rPr>
          <w:spacing w:val="-7"/>
          <w:sz w:val="20"/>
        </w:rPr>
        <w:t> </w:t>
      </w:r>
      <w:r>
        <w:rPr>
          <w:sz w:val="20"/>
        </w:rPr>
        <w:t>atacado</w:t>
      </w:r>
      <w:r>
        <w:rPr>
          <w:spacing w:val="-7"/>
          <w:sz w:val="20"/>
        </w:rPr>
        <w:t> </w:t>
      </w:r>
      <w:r>
        <w:rPr>
          <w:sz w:val="20"/>
        </w:rPr>
        <w:t>de:</w:t>
      </w:r>
      <w:r>
        <w:rPr>
          <w:spacing w:val="-9"/>
          <w:sz w:val="20"/>
        </w:rPr>
        <w:t> </w:t>
      </w:r>
      <w:r>
        <w:rPr>
          <w:sz w:val="20"/>
        </w:rPr>
        <w:t>cigarros,</w:t>
      </w:r>
      <w:r>
        <w:rPr>
          <w:spacing w:val="-9"/>
          <w:sz w:val="20"/>
        </w:rPr>
        <w:t> </w:t>
      </w:r>
      <w:r>
        <w:rPr>
          <w:sz w:val="20"/>
        </w:rPr>
        <w:t>cigarrilhas,</w:t>
      </w:r>
      <w:r>
        <w:rPr>
          <w:spacing w:val="-9"/>
          <w:sz w:val="20"/>
        </w:rPr>
        <w:t> </w:t>
      </w:r>
      <w:r>
        <w:rPr>
          <w:sz w:val="20"/>
        </w:rPr>
        <w:t>charutos,</w:t>
      </w:r>
      <w:r>
        <w:rPr>
          <w:spacing w:val="-9"/>
          <w:sz w:val="20"/>
        </w:rPr>
        <w:t> </w:t>
      </w:r>
      <w:r>
        <w:rPr>
          <w:sz w:val="20"/>
        </w:rPr>
        <w:t>filtros</w:t>
      </w:r>
      <w:r>
        <w:rPr>
          <w:spacing w:val="-6"/>
          <w:sz w:val="20"/>
        </w:rPr>
        <w:t> </w:t>
      </w:r>
      <w:r>
        <w:rPr>
          <w:sz w:val="20"/>
        </w:rPr>
        <w:t>para cigarros,</w:t>
      </w:r>
      <w:r>
        <w:rPr>
          <w:spacing w:val="-14"/>
          <w:sz w:val="20"/>
        </w:rPr>
        <w:t> </w:t>
      </w:r>
      <w:r>
        <w:rPr>
          <w:sz w:val="20"/>
        </w:rPr>
        <w:t>armas</w:t>
      </w:r>
      <w:r>
        <w:rPr>
          <w:spacing w:val="-14"/>
          <w:sz w:val="20"/>
        </w:rPr>
        <w:t> </w:t>
      </w:r>
      <w:r>
        <w:rPr>
          <w:sz w:val="20"/>
        </w:rPr>
        <w:t>de</w:t>
      </w:r>
      <w:r>
        <w:rPr>
          <w:spacing w:val="-14"/>
          <w:sz w:val="20"/>
        </w:rPr>
        <w:t> </w:t>
      </w:r>
      <w:r>
        <w:rPr>
          <w:sz w:val="20"/>
        </w:rPr>
        <w:t>fogo,</w:t>
      </w:r>
      <w:r>
        <w:rPr>
          <w:spacing w:val="-14"/>
          <w:sz w:val="20"/>
        </w:rPr>
        <w:t> </w:t>
      </w:r>
      <w:r>
        <w:rPr>
          <w:sz w:val="20"/>
        </w:rPr>
        <w:t>munições</w:t>
      </w:r>
      <w:r>
        <w:rPr>
          <w:spacing w:val="-14"/>
          <w:sz w:val="20"/>
        </w:rPr>
        <w:t> </w:t>
      </w:r>
      <w:r>
        <w:rPr>
          <w:sz w:val="20"/>
        </w:rPr>
        <w:t>e</w:t>
      </w:r>
      <w:r>
        <w:rPr>
          <w:spacing w:val="-14"/>
          <w:sz w:val="20"/>
        </w:rPr>
        <w:t> </w:t>
      </w:r>
      <w:r>
        <w:rPr>
          <w:sz w:val="20"/>
        </w:rPr>
        <w:t>pólvoras,</w:t>
      </w:r>
      <w:r>
        <w:rPr>
          <w:spacing w:val="-14"/>
          <w:sz w:val="20"/>
        </w:rPr>
        <w:t> </w:t>
      </w:r>
      <w:r>
        <w:rPr>
          <w:sz w:val="20"/>
        </w:rPr>
        <w:t>explosivos</w:t>
      </w:r>
      <w:r>
        <w:rPr>
          <w:spacing w:val="-14"/>
          <w:sz w:val="20"/>
        </w:rPr>
        <w:t> </w:t>
      </w:r>
      <w:r>
        <w:rPr>
          <w:sz w:val="20"/>
        </w:rPr>
        <w:t>e</w:t>
      </w:r>
      <w:r>
        <w:rPr>
          <w:spacing w:val="-14"/>
          <w:sz w:val="20"/>
        </w:rPr>
        <w:t> </w:t>
      </w:r>
      <w:r>
        <w:rPr>
          <w:sz w:val="20"/>
        </w:rPr>
        <w:t>detonantes,</w:t>
      </w:r>
      <w:r>
        <w:rPr>
          <w:spacing w:val="-13"/>
          <w:sz w:val="20"/>
        </w:rPr>
        <w:t> </w:t>
      </w:r>
      <w:r>
        <w:rPr>
          <w:sz w:val="20"/>
        </w:rPr>
        <w:t>cervejas</w:t>
      </w:r>
      <w:r>
        <w:rPr>
          <w:spacing w:val="-14"/>
          <w:sz w:val="20"/>
        </w:rPr>
        <w:t> </w:t>
      </w:r>
      <w:r>
        <w:rPr>
          <w:sz w:val="20"/>
        </w:rPr>
        <w:t>sem</w:t>
      </w:r>
      <w:r>
        <w:rPr>
          <w:spacing w:val="-14"/>
          <w:sz w:val="20"/>
        </w:rPr>
        <w:t> </w:t>
      </w:r>
      <w:r>
        <w:rPr>
          <w:sz w:val="20"/>
        </w:rPr>
        <w:t>álcool</w:t>
      </w:r>
      <w:r>
        <w:rPr>
          <w:spacing w:val="-14"/>
          <w:sz w:val="20"/>
        </w:rPr>
        <w:t> </w:t>
      </w:r>
      <w:r>
        <w:rPr>
          <w:sz w:val="20"/>
        </w:rPr>
        <w:t>e</w:t>
      </w:r>
      <w:r>
        <w:rPr>
          <w:spacing w:val="-14"/>
          <w:sz w:val="20"/>
        </w:rPr>
        <w:t> </w:t>
      </w:r>
      <w:r>
        <w:rPr>
          <w:sz w:val="20"/>
        </w:rPr>
        <w:t>bebidas alcoólicas (exceto, a partir de 2018, as produzidas ou vendidas no atacado por micro e pequenas cervejarias, micro e pequenas vinícolas, produtores de licores e micro e pequenas destilarias);</w:t>
      </w:r>
    </w:p>
    <w:p>
      <w:pPr>
        <w:pStyle w:val="ListParagraph"/>
        <w:numPr>
          <w:ilvl w:val="3"/>
          <w:numId w:val="3"/>
        </w:numPr>
        <w:tabs>
          <w:tab w:pos="1013" w:val="left" w:leader="none"/>
        </w:tabs>
        <w:spacing w:line="240" w:lineRule="auto" w:before="0" w:after="0"/>
        <w:ind w:left="1013" w:right="0" w:hanging="360"/>
        <w:jc w:val="left"/>
        <w:rPr>
          <w:sz w:val="20"/>
        </w:rPr>
      </w:pPr>
      <w:r>
        <w:rPr>
          <w:sz w:val="20"/>
        </w:rPr>
        <w:t>que</w:t>
      </w:r>
      <w:r>
        <w:rPr>
          <w:spacing w:val="-7"/>
          <w:sz w:val="20"/>
        </w:rPr>
        <w:t> </w:t>
      </w:r>
      <w:r>
        <w:rPr>
          <w:sz w:val="20"/>
        </w:rPr>
        <w:t>exerça</w:t>
      </w:r>
      <w:r>
        <w:rPr>
          <w:spacing w:val="-7"/>
          <w:sz w:val="20"/>
        </w:rPr>
        <w:t> </w:t>
      </w:r>
      <w:r>
        <w:rPr>
          <w:sz w:val="20"/>
        </w:rPr>
        <w:t>atividade</w:t>
      </w:r>
      <w:r>
        <w:rPr>
          <w:spacing w:val="-7"/>
          <w:sz w:val="20"/>
        </w:rPr>
        <w:t> </w:t>
      </w:r>
      <w:r>
        <w:rPr>
          <w:sz w:val="20"/>
        </w:rPr>
        <w:t>de</w:t>
      </w:r>
      <w:r>
        <w:rPr>
          <w:spacing w:val="-7"/>
          <w:sz w:val="20"/>
        </w:rPr>
        <w:t> </w:t>
      </w:r>
      <w:r>
        <w:rPr>
          <w:sz w:val="20"/>
        </w:rPr>
        <w:t>importação</w:t>
      </w:r>
      <w:r>
        <w:rPr>
          <w:spacing w:val="-7"/>
          <w:sz w:val="20"/>
        </w:rPr>
        <w:t> </w:t>
      </w:r>
      <w:r>
        <w:rPr>
          <w:sz w:val="20"/>
        </w:rPr>
        <w:t>ou</w:t>
      </w:r>
      <w:r>
        <w:rPr>
          <w:spacing w:val="-9"/>
          <w:sz w:val="20"/>
        </w:rPr>
        <w:t> </w:t>
      </w:r>
      <w:r>
        <w:rPr>
          <w:sz w:val="20"/>
        </w:rPr>
        <w:t>fabricação</w:t>
      </w:r>
      <w:r>
        <w:rPr>
          <w:spacing w:val="-7"/>
          <w:sz w:val="20"/>
        </w:rPr>
        <w:t> </w:t>
      </w:r>
      <w:r>
        <w:rPr>
          <w:sz w:val="20"/>
        </w:rPr>
        <w:t>de</w:t>
      </w:r>
      <w:r>
        <w:rPr>
          <w:spacing w:val="-6"/>
          <w:sz w:val="20"/>
        </w:rPr>
        <w:t> </w:t>
      </w:r>
      <w:r>
        <w:rPr>
          <w:sz w:val="20"/>
        </w:rPr>
        <w:t>automóveis</w:t>
      </w:r>
      <w:r>
        <w:rPr>
          <w:spacing w:val="-7"/>
          <w:sz w:val="20"/>
        </w:rPr>
        <w:t> </w:t>
      </w:r>
      <w:r>
        <w:rPr>
          <w:sz w:val="20"/>
        </w:rPr>
        <w:t>e</w:t>
      </w:r>
      <w:r>
        <w:rPr>
          <w:spacing w:val="-9"/>
          <w:sz w:val="20"/>
        </w:rPr>
        <w:t> </w:t>
      </w:r>
      <w:r>
        <w:rPr>
          <w:spacing w:val="-2"/>
          <w:sz w:val="20"/>
        </w:rPr>
        <w:t>motocicletas;</w:t>
      </w:r>
    </w:p>
    <w:p>
      <w:pPr>
        <w:pStyle w:val="ListParagraph"/>
        <w:numPr>
          <w:ilvl w:val="3"/>
          <w:numId w:val="3"/>
        </w:numPr>
        <w:tabs>
          <w:tab w:pos="1013" w:val="left" w:leader="none"/>
        </w:tabs>
        <w:spacing w:line="240" w:lineRule="auto" w:before="34" w:after="0"/>
        <w:ind w:left="1013" w:right="0" w:hanging="360"/>
        <w:jc w:val="left"/>
        <w:rPr>
          <w:sz w:val="20"/>
        </w:rPr>
      </w:pPr>
      <w:r>
        <w:rPr>
          <w:sz w:val="20"/>
        </w:rPr>
        <w:t>que</w:t>
      </w:r>
      <w:r>
        <w:rPr>
          <w:spacing w:val="-7"/>
          <w:sz w:val="20"/>
        </w:rPr>
        <w:t> </w:t>
      </w:r>
      <w:r>
        <w:rPr>
          <w:sz w:val="20"/>
        </w:rPr>
        <w:t>exerça</w:t>
      </w:r>
      <w:r>
        <w:rPr>
          <w:spacing w:val="-7"/>
          <w:sz w:val="20"/>
        </w:rPr>
        <w:t> </w:t>
      </w:r>
      <w:r>
        <w:rPr>
          <w:sz w:val="20"/>
        </w:rPr>
        <w:t>atividade</w:t>
      </w:r>
      <w:r>
        <w:rPr>
          <w:spacing w:val="-7"/>
          <w:sz w:val="20"/>
        </w:rPr>
        <w:t> </w:t>
      </w:r>
      <w:r>
        <w:rPr>
          <w:sz w:val="20"/>
        </w:rPr>
        <w:t>de</w:t>
      </w:r>
      <w:r>
        <w:rPr>
          <w:spacing w:val="-7"/>
          <w:sz w:val="20"/>
        </w:rPr>
        <w:t> </w:t>
      </w:r>
      <w:r>
        <w:rPr>
          <w:sz w:val="20"/>
        </w:rPr>
        <w:t>importação</w:t>
      </w:r>
      <w:r>
        <w:rPr>
          <w:spacing w:val="-7"/>
          <w:sz w:val="20"/>
        </w:rPr>
        <w:t> </w:t>
      </w:r>
      <w:r>
        <w:rPr>
          <w:sz w:val="20"/>
        </w:rPr>
        <w:t>de</w:t>
      </w:r>
      <w:r>
        <w:rPr>
          <w:spacing w:val="-9"/>
          <w:sz w:val="20"/>
        </w:rPr>
        <w:t> </w:t>
      </w:r>
      <w:r>
        <w:rPr>
          <w:spacing w:val="-2"/>
          <w:sz w:val="20"/>
        </w:rPr>
        <w:t>combustíveis;</w:t>
      </w:r>
    </w:p>
    <w:p>
      <w:pPr>
        <w:pStyle w:val="ListParagraph"/>
        <w:numPr>
          <w:ilvl w:val="3"/>
          <w:numId w:val="3"/>
        </w:numPr>
        <w:tabs>
          <w:tab w:pos="1013" w:val="left" w:leader="none"/>
        </w:tabs>
        <w:spacing w:line="240" w:lineRule="auto" w:before="37" w:after="0"/>
        <w:ind w:left="1013" w:right="0" w:hanging="360"/>
        <w:jc w:val="left"/>
        <w:rPr>
          <w:sz w:val="20"/>
        </w:rPr>
      </w:pPr>
      <w:r>
        <w:rPr>
          <w:sz w:val="20"/>
        </w:rPr>
        <w:t>que</w:t>
      </w:r>
      <w:r>
        <w:rPr>
          <w:spacing w:val="-7"/>
          <w:sz w:val="20"/>
        </w:rPr>
        <w:t> </w:t>
      </w:r>
      <w:r>
        <w:rPr>
          <w:sz w:val="20"/>
        </w:rPr>
        <w:t>se</w:t>
      </w:r>
      <w:r>
        <w:rPr>
          <w:spacing w:val="-5"/>
          <w:sz w:val="20"/>
        </w:rPr>
        <w:t> </w:t>
      </w:r>
      <w:r>
        <w:rPr>
          <w:sz w:val="20"/>
        </w:rPr>
        <w:t>dedique</w:t>
      </w:r>
      <w:r>
        <w:rPr>
          <w:spacing w:val="-7"/>
          <w:sz w:val="20"/>
        </w:rPr>
        <w:t> </w:t>
      </w:r>
      <w:r>
        <w:rPr>
          <w:sz w:val="20"/>
        </w:rPr>
        <w:t>ao</w:t>
      </w:r>
      <w:r>
        <w:rPr>
          <w:spacing w:val="-5"/>
          <w:sz w:val="20"/>
        </w:rPr>
        <w:t> </w:t>
      </w:r>
      <w:r>
        <w:rPr>
          <w:sz w:val="20"/>
        </w:rPr>
        <w:t>loteamento</w:t>
      </w:r>
      <w:r>
        <w:rPr>
          <w:spacing w:val="-7"/>
          <w:sz w:val="20"/>
        </w:rPr>
        <w:t> </w:t>
      </w:r>
      <w:r>
        <w:rPr>
          <w:sz w:val="20"/>
        </w:rPr>
        <w:t>e</w:t>
      </w:r>
      <w:r>
        <w:rPr>
          <w:spacing w:val="-5"/>
          <w:sz w:val="20"/>
        </w:rPr>
        <w:t> </w:t>
      </w:r>
      <w:r>
        <w:rPr>
          <w:sz w:val="20"/>
        </w:rPr>
        <w:t>à</w:t>
      </w:r>
      <w:r>
        <w:rPr>
          <w:spacing w:val="-4"/>
          <w:sz w:val="20"/>
        </w:rPr>
        <w:t> </w:t>
      </w:r>
      <w:r>
        <w:rPr>
          <w:sz w:val="20"/>
        </w:rPr>
        <w:t>incorporação</w:t>
      </w:r>
      <w:r>
        <w:rPr>
          <w:spacing w:val="-7"/>
          <w:sz w:val="20"/>
        </w:rPr>
        <w:t> </w:t>
      </w:r>
      <w:r>
        <w:rPr>
          <w:sz w:val="20"/>
        </w:rPr>
        <w:t>de</w:t>
      </w:r>
      <w:r>
        <w:rPr>
          <w:spacing w:val="-6"/>
          <w:sz w:val="20"/>
        </w:rPr>
        <w:t> </w:t>
      </w:r>
      <w:r>
        <w:rPr>
          <w:spacing w:val="-2"/>
          <w:sz w:val="20"/>
        </w:rPr>
        <w:t>imóveis;</w:t>
      </w:r>
    </w:p>
    <w:p>
      <w:pPr>
        <w:pStyle w:val="ListParagraph"/>
        <w:numPr>
          <w:ilvl w:val="3"/>
          <w:numId w:val="3"/>
        </w:numPr>
        <w:tabs>
          <w:tab w:pos="1013" w:val="left" w:leader="none"/>
        </w:tabs>
        <w:spacing w:line="276" w:lineRule="auto" w:before="34" w:after="0"/>
        <w:ind w:left="1013" w:right="680" w:hanging="360"/>
        <w:jc w:val="left"/>
        <w:rPr>
          <w:sz w:val="20"/>
        </w:rPr>
      </w:pPr>
      <w:r>
        <w:rPr>
          <w:sz w:val="20"/>
        </w:rPr>
        <w:t>que</w:t>
      </w:r>
      <w:r>
        <w:rPr>
          <w:spacing w:val="-14"/>
          <w:sz w:val="20"/>
        </w:rPr>
        <w:t> </w:t>
      </w:r>
      <w:r>
        <w:rPr>
          <w:sz w:val="20"/>
        </w:rPr>
        <w:t>realize</w:t>
      </w:r>
      <w:r>
        <w:rPr>
          <w:spacing w:val="-14"/>
          <w:sz w:val="20"/>
        </w:rPr>
        <w:t> </w:t>
      </w:r>
      <w:r>
        <w:rPr>
          <w:sz w:val="20"/>
        </w:rPr>
        <w:t>atividade</w:t>
      </w:r>
      <w:r>
        <w:rPr>
          <w:spacing w:val="-14"/>
          <w:sz w:val="20"/>
        </w:rPr>
        <w:t> </w:t>
      </w:r>
      <w:r>
        <w:rPr>
          <w:sz w:val="20"/>
        </w:rPr>
        <w:t>de</w:t>
      </w:r>
      <w:r>
        <w:rPr>
          <w:spacing w:val="-14"/>
          <w:sz w:val="20"/>
        </w:rPr>
        <w:t> </w:t>
      </w:r>
      <w:r>
        <w:rPr>
          <w:sz w:val="20"/>
        </w:rPr>
        <w:t>locação</w:t>
      </w:r>
      <w:r>
        <w:rPr>
          <w:spacing w:val="-14"/>
          <w:sz w:val="20"/>
        </w:rPr>
        <w:t> </w:t>
      </w:r>
      <w:r>
        <w:rPr>
          <w:sz w:val="20"/>
        </w:rPr>
        <w:t>de</w:t>
      </w:r>
      <w:r>
        <w:rPr>
          <w:spacing w:val="-14"/>
          <w:sz w:val="20"/>
        </w:rPr>
        <w:t> </w:t>
      </w:r>
      <w:r>
        <w:rPr>
          <w:sz w:val="20"/>
        </w:rPr>
        <w:t>imóveis</w:t>
      </w:r>
      <w:r>
        <w:rPr>
          <w:spacing w:val="-14"/>
          <w:sz w:val="20"/>
        </w:rPr>
        <w:t> </w:t>
      </w:r>
      <w:r>
        <w:rPr>
          <w:sz w:val="20"/>
        </w:rPr>
        <w:t>próprios,</w:t>
      </w:r>
      <w:r>
        <w:rPr>
          <w:spacing w:val="-14"/>
          <w:sz w:val="20"/>
        </w:rPr>
        <w:t> </w:t>
      </w:r>
      <w:r>
        <w:rPr>
          <w:sz w:val="20"/>
        </w:rPr>
        <w:t>exceto</w:t>
      </w:r>
      <w:r>
        <w:rPr>
          <w:spacing w:val="-14"/>
          <w:sz w:val="20"/>
        </w:rPr>
        <w:t> </w:t>
      </w:r>
      <w:r>
        <w:rPr>
          <w:sz w:val="20"/>
        </w:rPr>
        <w:t>quando</w:t>
      </w:r>
      <w:r>
        <w:rPr>
          <w:spacing w:val="-14"/>
          <w:sz w:val="20"/>
        </w:rPr>
        <w:t> </w:t>
      </w:r>
      <w:r>
        <w:rPr>
          <w:sz w:val="20"/>
        </w:rPr>
        <w:t>se</w:t>
      </w:r>
      <w:r>
        <w:rPr>
          <w:spacing w:val="-13"/>
          <w:sz w:val="20"/>
        </w:rPr>
        <w:t> </w:t>
      </w:r>
      <w:r>
        <w:rPr>
          <w:sz w:val="20"/>
        </w:rPr>
        <w:t>referir</w:t>
      </w:r>
      <w:r>
        <w:rPr>
          <w:spacing w:val="-13"/>
          <w:sz w:val="20"/>
        </w:rPr>
        <w:t> </w:t>
      </w:r>
      <w:r>
        <w:rPr>
          <w:sz w:val="20"/>
        </w:rPr>
        <w:t>a</w:t>
      </w:r>
      <w:r>
        <w:rPr>
          <w:spacing w:val="-14"/>
          <w:sz w:val="20"/>
        </w:rPr>
        <w:t> </w:t>
      </w:r>
      <w:r>
        <w:rPr>
          <w:sz w:val="20"/>
        </w:rPr>
        <w:t>prestação</w:t>
      </w:r>
      <w:r>
        <w:rPr>
          <w:spacing w:val="-13"/>
          <w:sz w:val="20"/>
        </w:rPr>
        <w:t> </w:t>
      </w:r>
      <w:r>
        <w:rPr>
          <w:sz w:val="20"/>
        </w:rPr>
        <w:t>de</w:t>
      </w:r>
      <w:r>
        <w:rPr>
          <w:spacing w:val="-14"/>
          <w:sz w:val="20"/>
        </w:rPr>
        <w:t> </w:t>
      </w:r>
      <w:r>
        <w:rPr>
          <w:sz w:val="20"/>
        </w:rPr>
        <w:t>serviços tributados pelo ISS.</w:t>
      </w:r>
    </w:p>
    <w:p>
      <w:pPr>
        <w:pStyle w:val="BodyText"/>
        <w:rPr>
          <w:sz w:val="22"/>
        </w:rPr>
      </w:pPr>
    </w:p>
    <w:p>
      <w:pPr>
        <w:pStyle w:val="BodyText"/>
        <w:spacing w:before="7"/>
        <w:rPr>
          <w:sz w:val="18"/>
        </w:rPr>
      </w:pPr>
    </w:p>
    <w:p>
      <w:pPr>
        <w:pStyle w:val="Heading4"/>
      </w:pPr>
      <w:r>
        <w:rPr/>
        <w:drawing>
          <wp:anchor distT="0" distB="0" distL="0" distR="0" allowOverlap="1" layoutInCell="1" locked="0" behindDoc="0" simplePos="0" relativeHeight="15744000">
            <wp:simplePos x="0" y="0"/>
            <wp:positionH relativeFrom="page">
              <wp:posOffset>720090</wp:posOffset>
            </wp:positionH>
            <wp:positionV relativeFrom="paragraph">
              <wp:posOffset>-95137</wp:posOffset>
            </wp:positionV>
            <wp:extent cx="237058" cy="212610"/>
            <wp:effectExtent l="0" t="0" r="0" b="0"/>
            <wp:wrapNone/>
            <wp:docPr id="42" name="Image 42"/>
            <wp:cNvGraphicFramePr>
              <a:graphicFrameLocks/>
            </wp:cNvGraphicFramePr>
            <a:graphic>
              <a:graphicData uri="http://schemas.openxmlformats.org/drawingml/2006/picture">
                <pic:pic>
                  <pic:nvPicPr>
                    <pic:cNvPr id="42" name="Image 42"/>
                    <pic:cNvPicPr/>
                  </pic:nvPicPr>
                  <pic:blipFill>
                    <a:blip r:embed="rId7" cstate="print"/>
                    <a:stretch>
                      <a:fillRect/>
                    </a:stretch>
                  </pic:blipFill>
                  <pic:spPr>
                    <a:xfrm>
                      <a:off x="0" y="0"/>
                      <a:ext cx="237058" cy="212610"/>
                    </a:xfrm>
                    <a:prstGeom prst="rect">
                      <a:avLst/>
                    </a:prstGeom>
                  </pic:spPr>
                </pic:pic>
              </a:graphicData>
            </a:graphic>
          </wp:anchor>
        </w:drawing>
      </w:r>
      <w:r>
        <w:rPr>
          <w:spacing w:val="-2"/>
        </w:rPr>
        <w:t>IMPORTANTE</w:t>
      </w:r>
    </w:p>
    <w:p>
      <w:pPr>
        <w:pStyle w:val="BodyText"/>
        <w:spacing w:before="6"/>
        <w:rPr>
          <w:b/>
          <w:sz w:val="30"/>
        </w:rPr>
      </w:pPr>
    </w:p>
    <w:p>
      <w:pPr>
        <w:pStyle w:val="Heading5"/>
        <w:jc w:val="both"/>
      </w:pPr>
      <w:r>
        <w:rPr/>
        <w:t>Utilize</w:t>
      </w:r>
      <w:r>
        <w:rPr>
          <w:spacing w:val="70"/>
        </w:rPr>
        <w:t> </w:t>
      </w:r>
      <w:r>
        <w:rPr/>
        <w:t>também</w:t>
      </w:r>
      <w:r>
        <w:rPr>
          <w:spacing w:val="70"/>
        </w:rPr>
        <w:t> </w:t>
      </w:r>
      <w:r>
        <w:rPr/>
        <w:t>o</w:t>
      </w:r>
      <w:r>
        <w:rPr>
          <w:spacing w:val="71"/>
        </w:rPr>
        <w:t> </w:t>
      </w:r>
      <w:r>
        <w:rPr/>
        <w:t>motivo</w:t>
      </w:r>
      <w:r>
        <w:rPr>
          <w:spacing w:val="71"/>
        </w:rPr>
        <w:t> </w:t>
      </w:r>
      <w:r>
        <w:rPr/>
        <w:t>“Exclusão</w:t>
      </w:r>
      <w:r>
        <w:rPr>
          <w:spacing w:val="71"/>
        </w:rPr>
        <w:t> </w:t>
      </w:r>
      <w:r>
        <w:rPr/>
        <w:t>por</w:t>
      </w:r>
      <w:r>
        <w:rPr>
          <w:spacing w:val="70"/>
        </w:rPr>
        <w:t> </w:t>
      </w:r>
      <w:r>
        <w:rPr/>
        <w:t>comunicação</w:t>
      </w:r>
      <w:r>
        <w:rPr>
          <w:spacing w:val="71"/>
        </w:rPr>
        <w:t> </w:t>
      </w:r>
      <w:r>
        <w:rPr/>
        <w:t>obrigatória</w:t>
      </w:r>
      <w:r>
        <w:rPr>
          <w:spacing w:val="70"/>
        </w:rPr>
        <w:t> </w:t>
      </w:r>
      <w:r>
        <w:rPr/>
        <w:t>do</w:t>
      </w:r>
      <w:r>
        <w:rPr>
          <w:spacing w:val="71"/>
        </w:rPr>
        <w:t> </w:t>
      </w:r>
      <w:r>
        <w:rPr/>
        <w:t>contribuinte</w:t>
      </w:r>
      <w:r>
        <w:rPr>
          <w:spacing w:val="52"/>
          <w:w w:val="150"/>
        </w:rPr>
        <w:t> </w:t>
      </w:r>
      <w:r>
        <w:rPr/>
        <w:t>–</w:t>
      </w:r>
      <w:r>
        <w:rPr>
          <w:spacing w:val="70"/>
        </w:rPr>
        <w:t> </w:t>
      </w:r>
      <w:r>
        <w:rPr>
          <w:spacing w:val="-2"/>
        </w:rPr>
        <w:t>Atividade</w:t>
      </w:r>
    </w:p>
    <w:p>
      <w:pPr>
        <w:spacing w:before="34"/>
        <w:ind w:left="293" w:right="0" w:firstLine="0"/>
        <w:jc w:val="both"/>
        <w:rPr>
          <w:b/>
          <w:sz w:val="20"/>
        </w:rPr>
      </w:pPr>
      <w:r>
        <w:rPr>
          <w:b/>
          <w:sz w:val="20"/>
        </w:rPr>
        <w:t>econômica</w:t>
      </w:r>
      <w:r>
        <w:rPr>
          <w:b/>
          <w:spacing w:val="-8"/>
          <w:sz w:val="20"/>
        </w:rPr>
        <w:t> </w:t>
      </w:r>
      <w:r>
        <w:rPr>
          <w:b/>
          <w:sz w:val="20"/>
        </w:rPr>
        <w:t>vedada”</w:t>
      </w:r>
      <w:r>
        <w:rPr>
          <w:b/>
          <w:spacing w:val="-9"/>
          <w:sz w:val="20"/>
        </w:rPr>
        <w:t> </w:t>
      </w:r>
      <w:r>
        <w:rPr>
          <w:b/>
          <w:sz w:val="20"/>
        </w:rPr>
        <w:t>para</w:t>
      </w:r>
      <w:r>
        <w:rPr>
          <w:b/>
          <w:spacing w:val="-8"/>
          <w:sz w:val="20"/>
        </w:rPr>
        <w:t> </w:t>
      </w:r>
      <w:r>
        <w:rPr>
          <w:b/>
          <w:sz w:val="20"/>
        </w:rPr>
        <w:t>informar</w:t>
      </w:r>
      <w:r>
        <w:rPr>
          <w:b/>
          <w:spacing w:val="-8"/>
          <w:sz w:val="20"/>
        </w:rPr>
        <w:t> </w:t>
      </w:r>
      <w:r>
        <w:rPr>
          <w:b/>
          <w:sz w:val="20"/>
        </w:rPr>
        <w:t>exclusão</w:t>
      </w:r>
      <w:r>
        <w:rPr>
          <w:b/>
          <w:spacing w:val="-9"/>
          <w:sz w:val="20"/>
        </w:rPr>
        <w:t> </w:t>
      </w:r>
      <w:r>
        <w:rPr>
          <w:b/>
          <w:sz w:val="20"/>
        </w:rPr>
        <w:t>pelo</w:t>
      </w:r>
      <w:r>
        <w:rPr>
          <w:b/>
          <w:spacing w:val="-7"/>
          <w:sz w:val="20"/>
        </w:rPr>
        <w:t> </w:t>
      </w:r>
      <w:r>
        <w:rPr>
          <w:b/>
          <w:spacing w:val="-2"/>
          <w:sz w:val="20"/>
        </w:rPr>
        <w:t>motivo:</w:t>
      </w:r>
    </w:p>
    <w:p>
      <w:pPr>
        <w:pStyle w:val="BodyText"/>
        <w:spacing w:before="6"/>
        <w:rPr>
          <w:b/>
          <w:sz w:val="28"/>
        </w:rPr>
      </w:pPr>
    </w:p>
    <w:p>
      <w:pPr>
        <w:pStyle w:val="ListParagraph"/>
        <w:numPr>
          <w:ilvl w:val="3"/>
          <w:numId w:val="3"/>
        </w:numPr>
        <w:tabs>
          <w:tab w:pos="1013" w:val="left" w:leader="none"/>
        </w:tabs>
        <w:spacing w:line="268" w:lineRule="auto" w:before="0" w:after="0"/>
        <w:ind w:left="1013" w:right="673" w:hanging="360"/>
        <w:jc w:val="both"/>
        <w:rPr>
          <w:sz w:val="24"/>
        </w:rPr>
      </w:pPr>
      <w:r>
        <w:rPr>
          <w:sz w:val="20"/>
        </w:rPr>
        <w:t>que realize cessão ou locação de mão de obra, exceto atividades enquadradas no Anexo IV da LC 123/06 cuja prestação por meio de cessão ou locação de MO é permitida (art. 18, § 5º-H da LC </w:t>
      </w:r>
      <w:r>
        <w:rPr>
          <w:spacing w:val="-2"/>
          <w:sz w:val="20"/>
        </w:rPr>
        <w:t>123/06).</w:t>
      </w:r>
    </w:p>
    <w:p>
      <w:pPr>
        <w:pStyle w:val="BodyText"/>
        <w:spacing w:before="2"/>
        <w:rPr>
          <w:sz w:val="27"/>
        </w:rPr>
      </w:pPr>
    </w:p>
    <w:p>
      <w:pPr>
        <w:pStyle w:val="Heading5"/>
        <w:numPr>
          <w:ilvl w:val="2"/>
          <w:numId w:val="3"/>
        </w:numPr>
        <w:tabs>
          <w:tab w:pos="842" w:val="left" w:leader="none"/>
        </w:tabs>
        <w:spacing w:line="240" w:lineRule="auto" w:before="0" w:after="0"/>
        <w:ind w:left="842" w:right="0" w:hanging="549"/>
        <w:jc w:val="left"/>
      </w:pPr>
      <w:bookmarkStart w:name="_bookmark16" w:id="17"/>
      <w:bookmarkEnd w:id="17"/>
      <w:r>
        <w:rPr>
          <w:b w:val="0"/>
        </w:rPr>
      </w:r>
      <w:r>
        <w:rPr/>
        <w:t>Sócio</w:t>
      </w:r>
      <w:r>
        <w:rPr>
          <w:spacing w:val="-8"/>
        </w:rPr>
        <w:t> </w:t>
      </w:r>
      <w:r>
        <w:rPr/>
        <w:t>domiciliado</w:t>
      </w:r>
      <w:r>
        <w:rPr>
          <w:spacing w:val="-5"/>
        </w:rPr>
        <w:t> </w:t>
      </w:r>
      <w:r>
        <w:rPr/>
        <w:t>no</w:t>
      </w:r>
      <w:r>
        <w:rPr>
          <w:spacing w:val="-5"/>
        </w:rPr>
        <w:t> </w:t>
      </w:r>
      <w:r>
        <w:rPr>
          <w:spacing w:val="-2"/>
        </w:rPr>
        <w:t>exterior</w:t>
      </w:r>
    </w:p>
    <w:p>
      <w:pPr>
        <w:pStyle w:val="BodyText"/>
        <w:spacing w:line="276" w:lineRule="auto" w:before="34"/>
        <w:ind w:left="293" w:right="5508"/>
      </w:pPr>
      <w:r>
        <w:rPr/>
        <w:t>Que</w:t>
      </w:r>
      <w:r>
        <w:rPr>
          <w:spacing w:val="-9"/>
        </w:rPr>
        <w:t> </w:t>
      </w:r>
      <w:r>
        <w:rPr/>
        <w:t>passe</w:t>
      </w:r>
      <w:r>
        <w:rPr>
          <w:spacing w:val="-6"/>
        </w:rPr>
        <w:t> </w:t>
      </w:r>
      <w:r>
        <w:rPr/>
        <w:t>a</w:t>
      </w:r>
      <w:r>
        <w:rPr>
          <w:spacing w:val="-8"/>
        </w:rPr>
        <w:t> </w:t>
      </w:r>
      <w:r>
        <w:rPr/>
        <w:t>ter</w:t>
      </w:r>
      <w:r>
        <w:rPr>
          <w:spacing w:val="-8"/>
        </w:rPr>
        <w:t> </w:t>
      </w:r>
      <w:r>
        <w:rPr/>
        <w:t>sócio</w:t>
      </w:r>
      <w:r>
        <w:rPr>
          <w:spacing w:val="-8"/>
        </w:rPr>
        <w:t> </w:t>
      </w:r>
      <w:r>
        <w:rPr/>
        <w:t>domiciliado</w:t>
      </w:r>
      <w:r>
        <w:rPr>
          <w:spacing w:val="-6"/>
        </w:rPr>
        <w:t> </w:t>
      </w:r>
      <w:r>
        <w:rPr/>
        <w:t>no</w:t>
      </w:r>
      <w:r>
        <w:rPr>
          <w:spacing w:val="-7"/>
        </w:rPr>
        <w:t> </w:t>
      </w:r>
      <w:r>
        <w:rPr/>
        <w:t>exterior. Observar item 6 deste Manual.</w:t>
      </w:r>
    </w:p>
    <w:p>
      <w:pPr>
        <w:pStyle w:val="BodyText"/>
        <w:spacing w:before="3"/>
        <w:rPr>
          <w:sz w:val="31"/>
        </w:rPr>
      </w:pPr>
    </w:p>
    <w:p>
      <w:pPr>
        <w:pStyle w:val="Heading5"/>
        <w:numPr>
          <w:ilvl w:val="2"/>
          <w:numId w:val="3"/>
        </w:numPr>
        <w:tabs>
          <w:tab w:pos="863" w:val="left" w:leader="none"/>
        </w:tabs>
        <w:spacing w:line="276" w:lineRule="auto" w:before="0" w:after="0"/>
        <w:ind w:left="293" w:right="675" w:firstLine="0"/>
        <w:jc w:val="left"/>
      </w:pPr>
      <w:bookmarkStart w:name="_bookmark17" w:id="18"/>
      <w:bookmarkEnd w:id="18"/>
      <w:r>
        <w:rPr>
          <w:b w:val="0"/>
        </w:rPr>
      </w:r>
      <w:r>
        <w:rPr/>
        <w:t>Que seja filial, sucursal, agência ou</w:t>
      </w:r>
      <w:r>
        <w:rPr>
          <w:spacing w:val="24"/>
        </w:rPr>
        <w:t> </w:t>
      </w:r>
      <w:r>
        <w:rPr/>
        <w:t>representação, no País, de pessoa jurídica com sede no</w:t>
      </w:r>
      <w:r>
        <w:rPr>
          <w:spacing w:val="40"/>
        </w:rPr>
        <w:t> </w:t>
      </w:r>
      <w:r>
        <w:rPr>
          <w:spacing w:val="-2"/>
        </w:rPr>
        <w:t>exterior</w:t>
      </w:r>
    </w:p>
    <w:p>
      <w:pPr>
        <w:pStyle w:val="BodyText"/>
        <w:rPr>
          <w:b/>
          <w:sz w:val="31"/>
        </w:rPr>
      </w:pPr>
    </w:p>
    <w:p>
      <w:pPr>
        <w:pStyle w:val="Heading5"/>
        <w:numPr>
          <w:ilvl w:val="2"/>
          <w:numId w:val="3"/>
        </w:numPr>
        <w:tabs>
          <w:tab w:pos="842" w:val="left" w:leader="none"/>
        </w:tabs>
        <w:spacing w:line="240" w:lineRule="auto" w:before="0" w:after="0"/>
        <w:ind w:left="842" w:right="0" w:hanging="549"/>
        <w:jc w:val="left"/>
      </w:pPr>
      <w:bookmarkStart w:name="_bookmark18" w:id="19"/>
      <w:bookmarkEnd w:id="19"/>
      <w:r>
        <w:rPr>
          <w:b w:val="0"/>
        </w:rPr>
      </w:r>
      <w:r>
        <w:rPr/>
        <w:t>Participação</w:t>
      </w:r>
      <w:r>
        <w:rPr>
          <w:spacing w:val="-8"/>
        </w:rPr>
        <w:t> </w:t>
      </w:r>
      <w:r>
        <w:rPr/>
        <w:t>no</w:t>
      </w:r>
      <w:r>
        <w:rPr>
          <w:spacing w:val="-5"/>
        </w:rPr>
        <w:t> </w:t>
      </w:r>
      <w:r>
        <w:rPr/>
        <w:t>capital</w:t>
      </w:r>
      <w:r>
        <w:rPr>
          <w:spacing w:val="-7"/>
        </w:rPr>
        <w:t> </w:t>
      </w:r>
      <w:r>
        <w:rPr/>
        <w:t>de</w:t>
      </w:r>
      <w:r>
        <w:rPr>
          <w:spacing w:val="-7"/>
        </w:rPr>
        <w:t> </w:t>
      </w:r>
      <w:r>
        <w:rPr/>
        <w:t>outra</w:t>
      </w:r>
      <w:r>
        <w:rPr>
          <w:spacing w:val="-6"/>
        </w:rPr>
        <w:t> </w:t>
      </w:r>
      <w:r>
        <w:rPr/>
        <w:t>Pessoa</w:t>
      </w:r>
      <w:r>
        <w:rPr>
          <w:spacing w:val="-6"/>
        </w:rPr>
        <w:t> </w:t>
      </w:r>
      <w:r>
        <w:rPr>
          <w:spacing w:val="-2"/>
        </w:rPr>
        <w:t>Jurídica</w:t>
      </w:r>
    </w:p>
    <w:p>
      <w:pPr>
        <w:pStyle w:val="BodyText"/>
        <w:spacing w:before="34"/>
        <w:ind w:left="293"/>
        <w:jc w:val="both"/>
      </w:pPr>
      <w:r>
        <w:rPr/>
        <w:t>Que</w:t>
      </w:r>
      <w:r>
        <w:rPr>
          <w:spacing w:val="-8"/>
        </w:rPr>
        <w:t> </w:t>
      </w:r>
      <w:r>
        <w:rPr/>
        <w:t>passe</w:t>
      </w:r>
      <w:r>
        <w:rPr>
          <w:spacing w:val="-4"/>
        </w:rPr>
        <w:t> </w:t>
      </w:r>
      <w:r>
        <w:rPr/>
        <w:t>a</w:t>
      </w:r>
      <w:r>
        <w:rPr>
          <w:spacing w:val="-6"/>
        </w:rPr>
        <w:t> </w:t>
      </w:r>
      <w:r>
        <w:rPr/>
        <w:t>participar</w:t>
      </w:r>
      <w:r>
        <w:rPr>
          <w:spacing w:val="-7"/>
        </w:rPr>
        <w:t> </w:t>
      </w:r>
      <w:r>
        <w:rPr/>
        <w:t>do</w:t>
      </w:r>
      <w:r>
        <w:rPr>
          <w:spacing w:val="-6"/>
        </w:rPr>
        <w:t> </w:t>
      </w:r>
      <w:r>
        <w:rPr/>
        <w:t>capital</w:t>
      </w:r>
      <w:r>
        <w:rPr>
          <w:spacing w:val="-5"/>
        </w:rPr>
        <w:t> </w:t>
      </w:r>
      <w:r>
        <w:rPr/>
        <w:t>de</w:t>
      </w:r>
      <w:r>
        <w:rPr>
          <w:spacing w:val="-6"/>
        </w:rPr>
        <w:t> </w:t>
      </w:r>
      <w:r>
        <w:rPr/>
        <w:t>outra</w:t>
      </w:r>
      <w:r>
        <w:rPr>
          <w:spacing w:val="-4"/>
        </w:rPr>
        <w:t> </w:t>
      </w:r>
      <w:r>
        <w:rPr/>
        <w:t>pessoa</w:t>
      </w:r>
      <w:r>
        <w:rPr>
          <w:spacing w:val="-7"/>
        </w:rPr>
        <w:t> </w:t>
      </w:r>
      <w:r>
        <w:rPr>
          <w:spacing w:val="-2"/>
        </w:rPr>
        <w:t>jurídica.</w:t>
      </w:r>
    </w:p>
    <w:p>
      <w:pPr>
        <w:spacing w:after="0"/>
        <w:jc w:val="both"/>
        <w:sectPr>
          <w:pgSz w:w="11910" w:h="16840"/>
          <w:pgMar w:header="0" w:footer="1027" w:top="620" w:bottom="1260" w:left="840" w:right="460"/>
        </w:sectPr>
      </w:pPr>
    </w:p>
    <w:p>
      <w:pPr>
        <w:pStyle w:val="Heading5"/>
        <w:numPr>
          <w:ilvl w:val="2"/>
          <w:numId w:val="3"/>
        </w:numPr>
        <w:tabs>
          <w:tab w:pos="910" w:val="left" w:leader="none"/>
        </w:tabs>
        <w:spacing w:line="242" w:lineRule="auto" w:before="79" w:after="0"/>
        <w:ind w:left="293" w:right="685" w:firstLine="0"/>
        <w:jc w:val="both"/>
      </w:pPr>
      <w:bookmarkStart w:name="_bookmark19" w:id="20"/>
      <w:bookmarkEnd w:id="20"/>
      <w:r>
        <w:rPr>
          <w:b w:val="0"/>
        </w:rPr>
      </w:r>
      <w:r>
        <w:rPr/>
        <w:t>Participa no capital pessoa física inscrita como empresário ou sócia de outra empresa beneficiada pela LC nº 123, tendo a RB global ultrapassado o limite</w:t>
      </w:r>
    </w:p>
    <w:p>
      <w:pPr>
        <w:pStyle w:val="BodyText"/>
        <w:spacing w:line="276" w:lineRule="auto"/>
        <w:ind w:left="293" w:right="680"/>
        <w:jc w:val="both"/>
      </w:pPr>
      <w:r>
        <w:rPr/>
        <w:t>Empresa de cujo capital participe pessoa física que seja inscrita como empresário ou seja sócia de outra empresa</w:t>
      </w:r>
      <w:r>
        <w:rPr>
          <w:spacing w:val="-14"/>
        </w:rPr>
        <w:t> </w:t>
      </w:r>
      <w:r>
        <w:rPr/>
        <w:t>que</w:t>
      </w:r>
      <w:r>
        <w:rPr>
          <w:spacing w:val="-14"/>
        </w:rPr>
        <w:t> </w:t>
      </w:r>
      <w:r>
        <w:rPr/>
        <w:t>receba</w:t>
      </w:r>
      <w:r>
        <w:rPr>
          <w:spacing w:val="-14"/>
        </w:rPr>
        <w:t> </w:t>
      </w:r>
      <w:r>
        <w:rPr/>
        <w:t>tratamento</w:t>
      </w:r>
      <w:r>
        <w:rPr>
          <w:spacing w:val="-14"/>
        </w:rPr>
        <w:t> </w:t>
      </w:r>
      <w:r>
        <w:rPr/>
        <w:t>jurídico</w:t>
      </w:r>
      <w:r>
        <w:rPr>
          <w:spacing w:val="-14"/>
        </w:rPr>
        <w:t> </w:t>
      </w:r>
      <w:r>
        <w:rPr/>
        <w:t>diferenciado</w:t>
      </w:r>
      <w:r>
        <w:rPr>
          <w:spacing w:val="-14"/>
        </w:rPr>
        <w:t> </w:t>
      </w:r>
      <w:r>
        <w:rPr/>
        <w:t>nos</w:t>
      </w:r>
      <w:r>
        <w:rPr>
          <w:spacing w:val="-14"/>
        </w:rPr>
        <w:t> </w:t>
      </w:r>
      <w:r>
        <w:rPr/>
        <w:t>termos</w:t>
      </w:r>
      <w:r>
        <w:rPr>
          <w:spacing w:val="-14"/>
        </w:rPr>
        <w:t> </w:t>
      </w:r>
      <w:r>
        <w:rPr/>
        <w:t>da</w:t>
      </w:r>
      <w:r>
        <w:rPr>
          <w:spacing w:val="-14"/>
        </w:rPr>
        <w:t> </w:t>
      </w:r>
      <w:r>
        <w:rPr/>
        <w:t>Lei</w:t>
      </w:r>
      <w:r>
        <w:rPr>
          <w:spacing w:val="-13"/>
        </w:rPr>
        <w:t> </w:t>
      </w:r>
      <w:r>
        <w:rPr/>
        <w:t>Complementar</w:t>
      </w:r>
      <w:r>
        <w:rPr>
          <w:spacing w:val="-14"/>
        </w:rPr>
        <w:t> </w:t>
      </w:r>
      <w:r>
        <w:rPr/>
        <w:t>nº</w:t>
      </w:r>
      <w:r>
        <w:rPr>
          <w:spacing w:val="-14"/>
        </w:rPr>
        <w:t> </w:t>
      </w:r>
      <w:r>
        <w:rPr/>
        <w:t>123,</w:t>
      </w:r>
      <w:r>
        <w:rPr>
          <w:spacing w:val="-14"/>
        </w:rPr>
        <w:t> </w:t>
      </w:r>
      <w:r>
        <w:rPr/>
        <w:t>de</w:t>
      </w:r>
      <w:r>
        <w:rPr>
          <w:spacing w:val="-14"/>
        </w:rPr>
        <w:t> </w:t>
      </w:r>
      <w:r>
        <w:rPr/>
        <w:t>2006,</w:t>
      </w:r>
      <w:r>
        <w:rPr>
          <w:spacing w:val="-14"/>
        </w:rPr>
        <w:t> </w:t>
      </w:r>
      <w:r>
        <w:rPr/>
        <w:t>desde que a receita bruta global ultrapasse um dos limites.</w:t>
      </w:r>
    </w:p>
    <w:p>
      <w:pPr>
        <w:pStyle w:val="BodyText"/>
        <w:spacing w:before="3"/>
        <w:rPr>
          <w:sz w:val="26"/>
        </w:rPr>
      </w:pPr>
    </w:p>
    <w:p>
      <w:pPr>
        <w:pStyle w:val="Heading5"/>
        <w:numPr>
          <w:ilvl w:val="2"/>
          <w:numId w:val="3"/>
        </w:numPr>
        <w:tabs>
          <w:tab w:pos="847" w:val="left" w:leader="none"/>
        </w:tabs>
        <w:spacing w:line="276" w:lineRule="auto" w:before="0" w:after="0"/>
        <w:ind w:left="293" w:right="684" w:firstLine="0"/>
        <w:jc w:val="both"/>
      </w:pPr>
      <w:bookmarkStart w:name="_bookmark20" w:id="21"/>
      <w:bookmarkEnd w:id="21"/>
      <w:r>
        <w:rPr>
          <w:b w:val="0"/>
        </w:rPr>
      </w:r>
      <w:r>
        <w:rPr/>
        <w:t>Titular ou sócio com participação superior a 10% no capital de outra empresa, não beneficiada pela LC nº 123, tendo a RB global ultrapassado o limite</w:t>
      </w:r>
    </w:p>
    <w:p>
      <w:pPr>
        <w:pStyle w:val="BodyText"/>
        <w:spacing w:line="276" w:lineRule="auto" w:before="1"/>
        <w:ind w:left="293" w:right="684"/>
        <w:jc w:val="both"/>
      </w:pPr>
      <w:r>
        <w:rPr/>
        <w:t>Empresa cujo titular ou sócio participe com mais de 10% do capital de outra empresa não beneficiada pela Lei Complementar nº 123, de 2006, desde que a receita bruta global ultrapasse um dos limites.</w:t>
      </w:r>
    </w:p>
    <w:p>
      <w:pPr>
        <w:pStyle w:val="BodyText"/>
        <w:spacing w:before="5"/>
        <w:rPr>
          <w:sz w:val="26"/>
        </w:rPr>
      </w:pPr>
    </w:p>
    <w:p>
      <w:pPr>
        <w:pStyle w:val="Heading5"/>
        <w:numPr>
          <w:ilvl w:val="2"/>
          <w:numId w:val="3"/>
        </w:numPr>
        <w:tabs>
          <w:tab w:pos="842" w:val="left" w:leader="none"/>
        </w:tabs>
        <w:spacing w:line="240" w:lineRule="auto" w:before="0" w:after="0"/>
        <w:ind w:left="842" w:right="0" w:hanging="549"/>
        <w:jc w:val="left"/>
      </w:pPr>
      <w:bookmarkStart w:name="_bookmark21" w:id="22"/>
      <w:bookmarkEnd w:id="22"/>
      <w:r>
        <w:rPr>
          <w:b w:val="0"/>
        </w:rPr>
      </w:r>
      <w:r>
        <w:rPr/>
        <w:t>Sócio</w:t>
      </w:r>
      <w:r>
        <w:rPr>
          <w:spacing w:val="-7"/>
        </w:rPr>
        <w:t> </w:t>
      </w:r>
      <w:r>
        <w:rPr/>
        <w:t>ou</w:t>
      </w:r>
      <w:r>
        <w:rPr>
          <w:spacing w:val="-6"/>
        </w:rPr>
        <w:t> </w:t>
      </w:r>
      <w:r>
        <w:rPr/>
        <w:t>titular</w:t>
      </w:r>
      <w:r>
        <w:rPr>
          <w:spacing w:val="-6"/>
        </w:rPr>
        <w:t> </w:t>
      </w:r>
      <w:r>
        <w:rPr/>
        <w:t>é</w:t>
      </w:r>
      <w:r>
        <w:rPr>
          <w:spacing w:val="-7"/>
        </w:rPr>
        <w:t> </w:t>
      </w:r>
      <w:r>
        <w:rPr/>
        <w:t>administrador</w:t>
      </w:r>
      <w:r>
        <w:rPr>
          <w:spacing w:val="-5"/>
        </w:rPr>
        <w:t> </w:t>
      </w:r>
      <w:r>
        <w:rPr/>
        <w:t>de</w:t>
      </w:r>
      <w:r>
        <w:rPr>
          <w:spacing w:val="-7"/>
        </w:rPr>
        <w:t> </w:t>
      </w:r>
      <w:r>
        <w:rPr/>
        <w:t>outra</w:t>
      </w:r>
      <w:r>
        <w:rPr>
          <w:spacing w:val="-7"/>
        </w:rPr>
        <w:t> </w:t>
      </w:r>
      <w:r>
        <w:rPr/>
        <w:t>pessoa</w:t>
      </w:r>
      <w:r>
        <w:rPr>
          <w:spacing w:val="-7"/>
        </w:rPr>
        <w:t> </w:t>
      </w:r>
      <w:r>
        <w:rPr/>
        <w:t>jurídica</w:t>
      </w:r>
      <w:r>
        <w:rPr>
          <w:spacing w:val="-6"/>
        </w:rPr>
        <w:t> </w:t>
      </w:r>
      <w:r>
        <w:rPr/>
        <w:t>com</w:t>
      </w:r>
      <w:r>
        <w:rPr>
          <w:spacing w:val="-7"/>
        </w:rPr>
        <w:t> </w:t>
      </w:r>
      <w:r>
        <w:rPr/>
        <w:t>fins</w:t>
      </w:r>
      <w:r>
        <w:rPr>
          <w:spacing w:val="-4"/>
        </w:rPr>
        <w:t> </w:t>
      </w:r>
      <w:r>
        <w:rPr>
          <w:spacing w:val="-2"/>
        </w:rPr>
        <w:t>lucrativos</w:t>
      </w:r>
    </w:p>
    <w:p>
      <w:pPr>
        <w:pStyle w:val="BodyText"/>
        <w:spacing w:line="276" w:lineRule="auto" w:before="34"/>
        <w:ind w:left="293" w:right="683"/>
        <w:jc w:val="both"/>
      </w:pPr>
      <w:r>
        <w:rPr/>
        <w:t>Empresa</w:t>
      </w:r>
      <w:r>
        <w:rPr>
          <w:spacing w:val="-9"/>
        </w:rPr>
        <w:t> </w:t>
      </w:r>
      <w:r>
        <w:rPr/>
        <w:t>cujo</w:t>
      </w:r>
      <w:r>
        <w:rPr>
          <w:spacing w:val="-9"/>
        </w:rPr>
        <w:t> </w:t>
      </w:r>
      <w:r>
        <w:rPr/>
        <w:t>sócio</w:t>
      </w:r>
      <w:r>
        <w:rPr>
          <w:spacing w:val="-9"/>
        </w:rPr>
        <w:t> </w:t>
      </w:r>
      <w:r>
        <w:rPr/>
        <w:t>ou</w:t>
      </w:r>
      <w:r>
        <w:rPr>
          <w:spacing w:val="-9"/>
        </w:rPr>
        <w:t> </w:t>
      </w:r>
      <w:r>
        <w:rPr/>
        <w:t>titular</w:t>
      </w:r>
      <w:r>
        <w:rPr>
          <w:spacing w:val="-8"/>
        </w:rPr>
        <w:t> </w:t>
      </w:r>
      <w:r>
        <w:rPr/>
        <w:t>exerça</w:t>
      </w:r>
      <w:r>
        <w:rPr>
          <w:spacing w:val="-9"/>
        </w:rPr>
        <w:t> </w:t>
      </w:r>
      <w:r>
        <w:rPr/>
        <w:t>cargo</w:t>
      </w:r>
      <w:r>
        <w:rPr>
          <w:spacing w:val="-9"/>
        </w:rPr>
        <w:t> </w:t>
      </w:r>
      <w:r>
        <w:rPr/>
        <w:t>de</w:t>
      </w:r>
      <w:r>
        <w:rPr>
          <w:spacing w:val="-9"/>
        </w:rPr>
        <w:t> </w:t>
      </w:r>
      <w:r>
        <w:rPr/>
        <w:t>administrador</w:t>
      </w:r>
      <w:r>
        <w:rPr>
          <w:spacing w:val="-8"/>
        </w:rPr>
        <w:t> </w:t>
      </w:r>
      <w:r>
        <w:rPr/>
        <w:t>ou</w:t>
      </w:r>
      <w:r>
        <w:rPr>
          <w:spacing w:val="-9"/>
        </w:rPr>
        <w:t> </w:t>
      </w:r>
      <w:r>
        <w:rPr/>
        <w:t>equivalente</w:t>
      </w:r>
      <w:r>
        <w:rPr>
          <w:spacing w:val="-9"/>
        </w:rPr>
        <w:t> </w:t>
      </w:r>
      <w:r>
        <w:rPr/>
        <w:t>em</w:t>
      </w:r>
      <w:r>
        <w:rPr>
          <w:spacing w:val="-9"/>
        </w:rPr>
        <w:t> </w:t>
      </w:r>
      <w:r>
        <w:rPr/>
        <w:t>outra</w:t>
      </w:r>
      <w:r>
        <w:rPr>
          <w:spacing w:val="-9"/>
        </w:rPr>
        <w:t> </w:t>
      </w:r>
      <w:r>
        <w:rPr/>
        <w:t>pessoa</w:t>
      </w:r>
      <w:r>
        <w:rPr>
          <w:spacing w:val="-9"/>
        </w:rPr>
        <w:t> </w:t>
      </w:r>
      <w:r>
        <w:rPr/>
        <w:t>jurídica</w:t>
      </w:r>
      <w:r>
        <w:rPr>
          <w:spacing w:val="-9"/>
        </w:rPr>
        <w:t> </w:t>
      </w:r>
      <w:r>
        <w:rPr/>
        <w:t>com</w:t>
      </w:r>
      <w:r>
        <w:rPr>
          <w:spacing w:val="-9"/>
        </w:rPr>
        <w:t> </w:t>
      </w:r>
      <w:r>
        <w:rPr/>
        <w:t>fins lucrativos, desde que a receita bruta global ultrapasse um dos limites.</w:t>
      </w:r>
    </w:p>
    <w:p>
      <w:pPr>
        <w:pStyle w:val="BodyText"/>
        <w:spacing w:before="7"/>
        <w:rPr>
          <w:sz w:val="26"/>
        </w:rPr>
      </w:pPr>
    </w:p>
    <w:p>
      <w:pPr>
        <w:pStyle w:val="Heading5"/>
        <w:numPr>
          <w:ilvl w:val="2"/>
          <w:numId w:val="3"/>
        </w:numPr>
        <w:tabs>
          <w:tab w:pos="842" w:val="left" w:leader="none"/>
        </w:tabs>
        <w:spacing w:line="240" w:lineRule="auto" w:before="1" w:after="0"/>
        <w:ind w:left="842" w:right="0" w:hanging="549"/>
        <w:jc w:val="left"/>
      </w:pPr>
      <w:bookmarkStart w:name="_bookmark22" w:id="23"/>
      <w:bookmarkEnd w:id="23"/>
      <w:r>
        <w:rPr>
          <w:b w:val="0"/>
        </w:rPr>
      </w:r>
      <w:r>
        <w:rPr/>
        <w:t>Participação</w:t>
      </w:r>
      <w:r>
        <w:rPr>
          <w:spacing w:val="-7"/>
        </w:rPr>
        <w:t> </w:t>
      </w:r>
      <w:r>
        <w:rPr/>
        <w:t>de</w:t>
      </w:r>
      <w:r>
        <w:rPr>
          <w:spacing w:val="-7"/>
        </w:rPr>
        <w:t> </w:t>
      </w:r>
      <w:r>
        <w:rPr/>
        <w:t>outra</w:t>
      </w:r>
      <w:r>
        <w:rPr>
          <w:spacing w:val="-7"/>
        </w:rPr>
        <w:t> </w:t>
      </w:r>
      <w:r>
        <w:rPr/>
        <w:t>pessoa</w:t>
      </w:r>
      <w:r>
        <w:rPr>
          <w:spacing w:val="-7"/>
        </w:rPr>
        <w:t> </w:t>
      </w:r>
      <w:r>
        <w:rPr/>
        <w:t>jurídica</w:t>
      </w:r>
      <w:r>
        <w:rPr>
          <w:spacing w:val="-7"/>
        </w:rPr>
        <w:t> </w:t>
      </w:r>
      <w:r>
        <w:rPr/>
        <w:t>no</w:t>
      </w:r>
      <w:r>
        <w:rPr>
          <w:spacing w:val="-6"/>
        </w:rPr>
        <w:t> </w:t>
      </w:r>
      <w:r>
        <w:rPr/>
        <w:t>capital</w:t>
      </w:r>
      <w:r>
        <w:rPr>
          <w:spacing w:val="-6"/>
        </w:rPr>
        <w:t> </w:t>
      </w:r>
      <w:r>
        <w:rPr/>
        <w:t>da</w:t>
      </w:r>
      <w:r>
        <w:rPr>
          <w:spacing w:val="-7"/>
        </w:rPr>
        <w:t> </w:t>
      </w:r>
      <w:r>
        <w:rPr/>
        <w:t>empresa</w:t>
      </w:r>
      <w:r>
        <w:rPr>
          <w:spacing w:val="-7"/>
        </w:rPr>
        <w:t> </w:t>
      </w:r>
      <w:r>
        <w:rPr>
          <w:spacing w:val="-2"/>
        </w:rPr>
        <w:t>optante</w:t>
      </w:r>
    </w:p>
    <w:p>
      <w:pPr>
        <w:pStyle w:val="BodyText"/>
        <w:spacing w:line="278" w:lineRule="auto" w:before="31"/>
        <w:ind w:left="293" w:right="4643"/>
      </w:pPr>
      <w:r>
        <w:rPr/>
        <w:t>Empresa</w:t>
      </w:r>
      <w:r>
        <w:rPr>
          <w:spacing w:val="-5"/>
        </w:rPr>
        <w:t> </w:t>
      </w:r>
      <w:r>
        <w:rPr/>
        <w:t>de</w:t>
      </w:r>
      <w:r>
        <w:rPr>
          <w:spacing w:val="-7"/>
        </w:rPr>
        <w:t> </w:t>
      </w:r>
      <w:r>
        <w:rPr/>
        <w:t>cujo</w:t>
      </w:r>
      <w:r>
        <w:rPr>
          <w:spacing w:val="-7"/>
        </w:rPr>
        <w:t> </w:t>
      </w:r>
      <w:r>
        <w:rPr/>
        <w:t>capital</w:t>
      </w:r>
      <w:r>
        <w:rPr>
          <w:spacing w:val="-6"/>
        </w:rPr>
        <w:t> </w:t>
      </w:r>
      <w:r>
        <w:rPr/>
        <w:t>participe</w:t>
      </w:r>
      <w:r>
        <w:rPr>
          <w:spacing w:val="-6"/>
        </w:rPr>
        <w:t> </w:t>
      </w:r>
      <w:r>
        <w:rPr/>
        <w:t>outra</w:t>
      </w:r>
      <w:r>
        <w:rPr>
          <w:spacing w:val="-5"/>
        </w:rPr>
        <w:t> </w:t>
      </w:r>
      <w:r>
        <w:rPr/>
        <w:t>pessoa</w:t>
      </w:r>
      <w:r>
        <w:rPr>
          <w:spacing w:val="-7"/>
        </w:rPr>
        <w:t> </w:t>
      </w:r>
      <w:r>
        <w:rPr/>
        <w:t>jurídica. Observar item 6 deste Manual.</w:t>
      </w:r>
    </w:p>
    <w:p>
      <w:pPr>
        <w:pStyle w:val="BodyText"/>
        <w:spacing w:before="9"/>
        <w:rPr>
          <w:sz w:val="23"/>
        </w:rPr>
      </w:pPr>
    </w:p>
    <w:p>
      <w:pPr>
        <w:pStyle w:val="Heading5"/>
        <w:numPr>
          <w:ilvl w:val="2"/>
          <w:numId w:val="3"/>
        </w:numPr>
        <w:tabs>
          <w:tab w:pos="955" w:val="left" w:leader="none"/>
        </w:tabs>
        <w:spacing w:line="240" w:lineRule="auto" w:before="0" w:after="0"/>
        <w:ind w:left="955" w:right="0" w:hanging="662"/>
        <w:jc w:val="left"/>
      </w:pPr>
      <w:bookmarkStart w:name="_bookmark23" w:id="24"/>
      <w:bookmarkEnd w:id="24"/>
      <w:r>
        <w:rPr>
          <w:b w:val="0"/>
        </w:rPr>
      </w:r>
      <w:r>
        <w:rPr/>
        <w:t>Empresa</w:t>
      </w:r>
      <w:r>
        <w:rPr>
          <w:spacing w:val="-7"/>
        </w:rPr>
        <w:t> </w:t>
      </w:r>
      <w:r>
        <w:rPr/>
        <w:t>resultante</w:t>
      </w:r>
      <w:r>
        <w:rPr>
          <w:spacing w:val="-8"/>
        </w:rPr>
        <w:t> </w:t>
      </w:r>
      <w:r>
        <w:rPr/>
        <w:t>ou</w:t>
      </w:r>
      <w:r>
        <w:rPr>
          <w:spacing w:val="-7"/>
        </w:rPr>
        <w:t> </w:t>
      </w:r>
      <w:r>
        <w:rPr/>
        <w:t>remanescente</w:t>
      </w:r>
      <w:r>
        <w:rPr>
          <w:spacing w:val="-8"/>
        </w:rPr>
        <w:t> </w:t>
      </w:r>
      <w:r>
        <w:rPr/>
        <w:t>de</w:t>
      </w:r>
      <w:r>
        <w:rPr>
          <w:spacing w:val="-6"/>
        </w:rPr>
        <w:t> </w:t>
      </w:r>
      <w:r>
        <w:rPr/>
        <w:t>cisão</w:t>
      </w:r>
      <w:r>
        <w:rPr>
          <w:spacing w:val="-7"/>
        </w:rPr>
        <w:t> </w:t>
      </w:r>
      <w:r>
        <w:rPr/>
        <w:t>ocorrida</w:t>
      </w:r>
      <w:r>
        <w:rPr>
          <w:spacing w:val="-8"/>
        </w:rPr>
        <w:t> </w:t>
      </w:r>
      <w:r>
        <w:rPr/>
        <w:t>nos</w:t>
      </w:r>
      <w:r>
        <w:rPr>
          <w:spacing w:val="-8"/>
        </w:rPr>
        <w:t> </w:t>
      </w:r>
      <w:r>
        <w:rPr/>
        <w:t>últimos</w:t>
      </w:r>
      <w:r>
        <w:rPr>
          <w:spacing w:val="-8"/>
        </w:rPr>
        <w:t> </w:t>
      </w:r>
      <w:r>
        <w:rPr/>
        <w:t>5</w:t>
      </w:r>
      <w:r>
        <w:rPr>
          <w:spacing w:val="-6"/>
        </w:rPr>
        <w:t> </w:t>
      </w:r>
      <w:r>
        <w:rPr>
          <w:spacing w:val="-4"/>
        </w:rPr>
        <w:t>anos</w:t>
      </w:r>
    </w:p>
    <w:p>
      <w:pPr>
        <w:pStyle w:val="BodyText"/>
        <w:spacing w:before="34"/>
        <w:ind w:left="293" w:right="680"/>
      </w:pPr>
      <w:r>
        <w:rPr/>
        <w:t>Empresa</w:t>
      </w:r>
      <w:r>
        <w:rPr>
          <w:spacing w:val="26"/>
        </w:rPr>
        <w:t> </w:t>
      </w:r>
      <w:r>
        <w:rPr/>
        <w:t>resultante</w:t>
      </w:r>
      <w:r>
        <w:rPr>
          <w:spacing w:val="26"/>
        </w:rPr>
        <w:t> </w:t>
      </w:r>
      <w:r>
        <w:rPr/>
        <w:t>ou</w:t>
      </w:r>
      <w:r>
        <w:rPr>
          <w:spacing w:val="26"/>
        </w:rPr>
        <w:t> </w:t>
      </w:r>
      <w:r>
        <w:rPr/>
        <w:t>remanescente</w:t>
      </w:r>
      <w:r>
        <w:rPr>
          <w:spacing w:val="26"/>
        </w:rPr>
        <w:t> </w:t>
      </w:r>
      <w:r>
        <w:rPr/>
        <w:t>de</w:t>
      </w:r>
      <w:r>
        <w:rPr>
          <w:spacing w:val="26"/>
        </w:rPr>
        <w:t> </w:t>
      </w:r>
      <w:r>
        <w:rPr/>
        <w:t>cisão</w:t>
      </w:r>
      <w:r>
        <w:rPr>
          <w:spacing w:val="26"/>
        </w:rPr>
        <w:t> </w:t>
      </w:r>
      <w:r>
        <w:rPr/>
        <w:t>ou</w:t>
      </w:r>
      <w:r>
        <w:rPr>
          <w:spacing w:val="26"/>
        </w:rPr>
        <w:t> </w:t>
      </w:r>
      <w:r>
        <w:rPr/>
        <w:t>qualquer</w:t>
      </w:r>
      <w:r>
        <w:rPr>
          <w:spacing w:val="27"/>
        </w:rPr>
        <w:t> </w:t>
      </w:r>
      <w:r>
        <w:rPr/>
        <w:t>outra</w:t>
      </w:r>
      <w:r>
        <w:rPr>
          <w:spacing w:val="24"/>
        </w:rPr>
        <w:t> </w:t>
      </w:r>
      <w:r>
        <w:rPr/>
        <w:t>forma</w:t>
      </w:r>
      <w:r>
        <w:rPr>
          <w:spacing w:val="26"/>
        </w:rPr>
        <w:t> </w:t>
      </w:r>
      <w:r>
        <w:rPr/>
        <w:t>de</w:t>
      </w:r>
      <w:r>
        <w:rPr>
          <w:spacing w:val="26"/>
        </w:rPr>
        <w:t> </w:t>
      </w:r>
      <w:r>
        <w:rPr/>
        <w:t>desmembramento</w:t>
      </w:r>
      <w:r>
        <w:rPr>
          <w:spacing w:val="26"/>
        </w:rPr>
        <w:t> </w:t>
      </w:r>
      <w:r>
        <w:rPr/>
        <w:t>de</w:t>
      </w:r>
      <w:r>
        <w:rPr>
          <w:spacing w:val="26"/>
        </w:rPr>
        <w:t> </w:t>
      </w:r>
      <w:r>
        <w:rPr/>
        <w:t>pessoa jurídica que tenha ocorrido em um dos 5 anos-calendário anteriores.</w:t>
      </w:r>
    </w:p>
    <w:p>
      <w:pPr>
        <w:pStyle w:val="BodyText"/>
        <w:spacing w:line="228" w:lineRule="exact"/>
        <w:ind w:left="293"/>
      </w:pPr>
      <w:r>
        <w:rPr/>
        <w:t>Observar</w:t>
      </w:r>
      <w:r>
        <w:rPr>
          <w:spacing w:val="-8"/>
        </w:rPr>
        <w:t> </w:t>
      </w:r>
      <w:r>
        <w:rPr/>
        <w:t>item</w:t>
      </w:r>
      <w:r>
        <w:rPr>
          <w:spacing w:val="-4"/>
        </w:rPr>
        <w:t> </w:t>
      </w:r>
      <w:r>
        <w:rPr/>
        <w:t>6</w:t>
      </w:r>
      <w:r>
        <w:rPr>
          <w:spacing w:val="-5"/>
        </w:rPr>
        <w:t> </w:t>
      </w:r>
      <w:r>
        <w:rPr/>
        <w:t>deste</w:t>
      </w:r>
      <w:r>
        <w:rPr>
          <w:spacing w:val="-6"/>
        </w:rPr>
        <w:t> </w:t>
      </w:r>
      <w:r>
        <w:rPr>
          <w:spacing w:val="-2"/>
        </w:rPr>
        <w:t>Manual.</w:t>
      </w:r>
    </w:p>
    <w:p>
      <w:pPr>
        <w:pStyle w:val="BodyText"/>
        <w:spacing w:before="9"/>
        <w:rPr>
          <w:sz w:val="27"/>
        </w:rPr>
      </w:pPr>
    </w:p>
    <w:p>
      <w:pPr>
        <w:pStyle w:val="Heading5"/>
        <w:numPr>
          <w:ilvl w:val="2"/>
          <w:numId w:val="3"/>
        </w:numPr>
        <w:tabs>
          <w:tab w:pos="939" w:val="left" w:leader="none"/>
        </w:tabs>
        <w:spacing w:line="276" w:lineRule="auto" w:before="0" w:after="0"/>
        <w:ind w:left="293" w:right="681" w:firstLine="0"/>
        <w:jc w:val="both"/>
      </w:pPr>
      <w:bookmarkStart w:name="_bookmark24" w:id="25"/>
      <w:bookmarkEnd w:id="25"/>
      <w:r>
        <w:rPr>
          <w:b w:val="0"/>
        </w:rPr>
      </w:r>
      <w:r>
        <w:rPr/>
        <w:t>Cujos</w:t>
      </w:r>
      <w:r>
        <w:rPr>
          <w:spacing w:val="-8"/>
        </w:rPr>
        <w:t> </w:t>
      </w:r>
      <w:r>
        <w:rPr/>
        <w:t>titulares</w:t>
      </w:r>
      <w:r>
        <w:rPr>
          <w:spacing w:val="-8"/>
        </w:rPr>
        <w:t> </w:t>
      </w:r>
      <w:r>
        <w:rPr/>
        <w:t>ou</w:t>
      </w:r>
      <w:r>
        <w:rPr>
          <w:spacing w:val="-7"/>
        </w:rPr>
        <w:t> </w:t>
      </w:r>
      <w:r>
        <w:rPr/>
        <w:t>sócios</w:t>
      </w:r>
      <w:r>
        <w:rPr>
          <w:spacing w:val="-7"/>
        </w:rPr>
        <w:t> </w:t>
      </w:r>
      <w:r>
        <w:rPr/>
        <w:t>guardem,</w:t>
      </w:r>
      <w:r>
        <w:rPr>
          <w:spacing w:val="-7"/>
        </w:rPr>
        <w:t> </w:t>
      </w:r>
      <w:r>
        <w:rPr/>
        <w:t>cumulativamente,</w:t>
      </w:r>
      <w:r>
        <w:rPr>
          <w:spacing w:val="-5"/>
        </w:rPr>
        <w:t> </w:t>
      </w:r>
      <w:r>
        <w:rPr/>
        <w:t>com</w:t>
      </w:r>
      <w:r>
        <w:rPr>
          <w:spacing w:val="-7"/>
        </w:rPr>
        <w:t> </w:t>
      </w:r>
      <w:r>
        <w:rPr/>
        <w:t>o</w:t>
      </w:r>
      <w:r>
        <w:rPr>
          <w:spacing w:val="-7"/>
        </w:rPr>
        <w:t> </w:t>
      </w:r>
      <w:r>
        <w:rPr/>
        <w:t>contratante</w:t>
      </w:r>
      <w:r>
        <w:rPr>
          <w:spacing w:val="-8"/>
        </w:rPr>
        <w:t> </w:t>
      </w:r>
      <w:r>
        <w:rPr/>
        <w:t>do</w:t>
      </w:r>
      <w:r>
        <w:rPr>
          <w:spacing w:val="-7"/>
        </w:rPr>
        <w:t> </w:t>
      </w:r>
      <w:r>
        <w:rPr/>
        <w:t>serviço,</w:t>
      </w:r>
      <w:r>
        <w:rPr>
          <w:spacing w:val="-5"/>
        </w:rPr>
        <w:t> </w:t>
      </w:r>
      <w:r>
        <w:rPr/>
        <w:t>relação</w:t>
      </w:r>
      <w:r>
        <w:rPr>
          <w:spacing w:val="-7"/>
        </w:rPr>
        <w:t> </w:t>
      </w:r>
      <w:r>
        <w:rPr/>
        <w:t>de pessoalidade, subordinação e habitualidade.</w:t>
      </w:r>
    </w:p>
    <w:p>
      <w:pPr>
        <w:pStyle w:val="BodyText"/>
        <w:spacing w:before="9"/>
        <w:rPr>
          <w:b/>
          <w:sz w:val="30"/>
        </w:rPr>
      </w:pPr>
    </w:p>
    <w:p>
      <w:pPr>
        <w:pStyle w:val="Heading5"/>
        <w:spacing w:line="242" w:lineRule="auto" w:before="1"/>
        <w:ind w:right="680"/>
        <w:jc w:val="both"/>
      </w:pPr>
      <w:bookmarkStart w:name="_bookmark25" w:id="26"/>
      <w:bookmarkEnd w:id="26"/>
      <w:r>
        <w:rPr>
          <w:b w:val="0"/>
        </w:rPr>
      </w:r>
      <w:r>
        <w:rPr/>
        <w:t>4.5.12</w:t>
      </w:r>
      <w:r>
        <w:rPr>
          <w:spacing w:val="-8"/>
        </w:rPr>
        <w:t> </w:t>
      </w:r>
      <w:r>
        <w:rPr/>
        <w:t>Sem</w:t>
      </w:r>
      <w:r>
        <w:rPr>
          <w:spacing w:val="-7"/>
        </w:rPr>
        <w:t> </w:t>
      </w:r>
      <w:r>
        <w:rPr/>
        <w:t>inscrição</w:t>
      </w:r>
      <w:r>
        <w:rPr>
          <w:spacing w:val="-7"/>
        </w:rPr>
        <w:t> </w:t>
      </w:r>
      <w:r>
        <w:rPr/>
        <w:t>ou</w:t>
      </w:r>
      <w:r>
        <w:rPr>
          <w:spacing w:val="-7"/>
        </w:rPr>
        <w:t> </w:t>
      </w:r>
      <w:r>
        <w:rPr/>
        <w:t>com</w:t>
      </w:r>
      <w:r>
        <w:rPr>
          <w:spacing w:val="-7"/>
        </w:rPr>
        <w:t> </w:t>
      </w:r>
      <w:r>
        <w:rPr/>
        <w:t>irregularidade</w:t>
      </w:r>
      <w:r>
        <w:rPr>
          <w:spacing w:val="-8"/>
        </w:rPr>
        <w:t> </w:t>
      </w:r>
      <w:r>
        <w:rPr/>
        <w:t>em</w:t>
      </w:r>
      <w:r>
        <w:rPr>
          <w:spacing w:val="-7"/>
        </w:rPr>
        <w:t> </w:t>
      </w:r>
      <w:r>
        <w:rPr/>
        <w:t>cadastro</w:t>
      </w:r>
      <w:r>
        <w:rPr>
          <w:spacing w:val="-7"/>
        </w:rPr>
        <w:t> </w:t>
      </w:r>
      <w:r>
        <w:rPr/>
        <w:t>fiscal</w:t>
      </w:r>
      <w:r>
        <w:rPr>
          <w:spacing w:val="-8"/>
        </w:rPr>
        <w:t> </w:t>
      </w:r>
      <w:r>
        <w:rPr/>
        <w:t>federal,</w:t>
      </w:r>
      <w:r>
        <w:rPr>
          <w:spacing w:val="-8"/>
        </w:rPr>
        <w:t> </w:t>
      </w:r>
      <w:r>
        <w:rPr/>
        <w:t>municipal</w:t>
      </w:r>
      <w:r>
        <w:rPr>
          <w:spacing w:val="-8"/>
        </w:rPr>
        <w:t> </w:t>
      </w:r>
      <w:r>
        <w:rPr/>
        <w:t>ou</w:t>
      </w:r>
      <w:r>
        <w:rPr>
          <w:spacing w:val="-7"/>
        </w:rPr>
        <w:t> </w:t>
      </w:r>
      <w:r>
        <w:rPr/>
        <w:t>estadual,</w:t>
      </w:r>
      <w:r>
        <w:rPr>
          <w:spacing w:val="-7"/>
        </w:rPr>
        <w:t> </w:t>
      </w:r>
      <w:r>
        <w:rPr/>
        <w:t>quando </w:t>
      </w:r>
      <w:r>
        <w:rPr>
          <w:spacing w:val="-2"/>
        </w:rPr>
        <w:t>exigível</w:t>
      </w:r>
    </w:p>
    <w:p>
      <w:pPr>
        <w:pStyle w:val="BodyText"/>
        <w:spacing w:before="5"/>
        <w:rPr>
          <w:b/>
          <w:sz w:val="27"/>
        </w:rPr>
      </w:pPr>
    </w:p>
    <w:p>
      <w:pPr>
        <w:pStyle w:val="BodyText"/>
        <w:ind w:left="293"/>
      </w:pPr>
      <w:r>
        <w:rPr>
          <w:spacing w:val="-2"/>
        </w:rPr>
        <w:t>Ao</w:t>
      </w:r>
      <w:r>
        <w:rPr>
          <w:spacing w:val="-7"/>
        </w:rPr>
        <w:t> </w:t>
      </w:r>
      <w:r>
        <w:rPr>
          <w:spacing w:val="-2"/>
        </w:rPr>
        <w:t>acessar</w:t>
      </w:r>
      <w:r>
        <w:rPr>
          <w:spacing w:val="-8"/>
        </w:rPr>
        <w:t> </w:t>
      </w:r>
      <w:r>
        <w:rPr>
          <w:spacing w:val="-2"/>
        </w:rPr>
        <w:t>o</w:t>
      </w:r>
      <w:r>
        <w:rPr>
          <w:spacing w:val="-6"/>
        </w:rPr>
        <w:t> </w:t>
      </w:r>
      <w:r>
        <w:rPr>
          <w:spacing w:val="-2"/>
        </w:rPr>
        <w:t>aplicativo,</w:t>
      </w:r>
      <w:r>
        <w:rPr>
          <w:spacing w:val="-7"/>
        </w:rPr>
        <w:t> </w:t>
      </w:r>
      <w:r>
        <w:rPr>
          <w:spacing w:val="-2"/>
        </w:rPr>
        <w:t>será</w:t>
      </w:r>
      <w:r>
        <w:rPr>
          <w:spacing w:val="-8"/>
        </w:rPr>
        <w:t> </w:t>
      </w:r>
      <w:r>
        <w:rPr>
          <w:spacing w:val="-2"/>
        </w:rPr>
        <w:t>apresentada</w:t>
      </w:r>
      <w:r>
        <w:rPr>
          <w:spacing w:val="-7"/>
        </w:rPr>
        <w:t> </w:t>
      </w:r>
      <w:r>
        <w:rPr>
          <w:spacing w:val="-2"/>
        </w:rPr>
        <w:t>uma</w:t>
      </w:r>
      <w:r>
        <w:rPr>
          <w:spacing w:val="-7"/>
        </w:rPr>
        <w:t> </w:t>
      </w:r>
      <w:r>
        <w:rPr>
          <w:spacing w:val="-2"/>
        </w:rPr>
        <w:t>listagem</w:t>
      </w:r>
      <w:r>
        <w:rPr>
          <w:spacing w:val="-8"/>
        </w:rPr>
        <w:t> </w:t>
      </w:r>
      <w:r>
        <w:rPr>
          <w:spacing w:val="-2"/>
        </w:rPr>
        <w:t>com</w:t>
      </w:r>
      <w:r>
        <w:rPr>
          <w:spacing w:val="-7"/>
        </w:rPr>
        <w:t> </w:t>
      </w:r>
      <w:r>
        <w:rPr>
          <w:spacing w:val="-2"/>
        </w:rPr>
        <w:t>os</w:t>
      </w:r>
      <w:r>
        <w:rPr>
          <w:spacing w:val="-5"/>
        </w:rPr>
        <w:t> </w:t>
      </w:r>
      <w:r>
        <w:rPr>
          <w:spacing w:val="-2"/>
        </w:rPr>
        <w:t>motivos</w:t>
      </w:r>
      <w:r>
        <w:rPr>
          <w:spacing w:val="-8"/>
        </w:rPr>
        <w:t> </w:t>
      </w:r>
      <w:r>
        <w:rPr>
          <w:spacing w:val="-2"/>
        </w:rPr>
        <w:t>para</w:t>
      </w:r>
      <w:r>
        <w:rPr>
          <w:spacing w:val="-5"/>
        </w:rPr>
        <w:t> </w:t>
      </w:r>
      <w:r>
        <w:rPr>
          <w:spacing w:val="-2"/>
        </w:rPr>
        <w:t>a</w:t>
      </w:r>
      <w:r>
        <w:rPr>
          <w:spacing w:val="-7"/>
        </w:rPr>
        <w:t> </w:t>
      </w:r>
      <w:r>
        <w:rPr>
          <w:spacing w:val="-2"/>
        </w:rPr>
        <w:t>exclusão</w:t>
      </w:r>
      <w:r>
        <w:rPr>
          <w:spacing w:val="-6"/>
        </w:rPr>
        <w:t> </w:t>
      </w:r>
      <w:r>
        <w:rPr>
          <w:spacing w:val="-2"/>
        </w:rPr>
        <w:t>do</w:t>
      </w:r>
      <w:r>
        <w:rPr>
          <w:spacing w:val="-7"/>
        </w:rPr>
        <w:t> </w:t>
      </w:r>
      <w:r>
        <w:rPr>
          <w:spacing w:val="-2"/>
        </w:rPr>
        <w:t>Simples</w:t>
      </w:r>
      <w:r>
        <w:rPr>
          <w:spacing w:val="-5"/>
        </w:rPr>
        <w:t> </w:t>
      </w:r>
      <w:r>
        <w:rPr>
          <w:spacing w:val="-2"/>
        </w:rPr>
        <w:t>Nacional.</w:t>
      </w:r>
    </w:p>
    <w:p>
      <w:pPr>
        <w:pStyle w:val="BodyText"/>
        <w:spacing w:before="10"/>
        <w:rPr>
          <w:sz w:val="25"/>
        </w:rPr>
      </w:pPr>
    </w:p>
    <w:p>
      <w:pPr>
        <w:pStyle w:val="BodyText"/>
        <w:ind w:left="293"/>
      </w:pPr>
      <w:r>
        <w:rPr/>
        <w:t>Selecione</w:t>
      </w:r>
      <w:r>
        <w:rPr>
          <w:spacing w:val="-8"/>
        </w:rPr>
        <w:t> </w:t>
      </w:r>
      <w:r>
        <w:rPr/>
        <w:t>o</w:t>
      </w:r>
      <w:r>
        <w:rPr>
          <w:spacing w:val="-7"/>
        </w:rPr>
        <w:t> </w:t>
      </w:r>
      <w:r>
        <w:rPr/>
        <w:t>motivo</w:t>
      </w:r>
      <w:r>
        <w:rPr>
          <w:spacing w:val="-7"/>
        </w:rPr>
        <w:t> </w:t>
      </w:r>
      <w:r>
        <w:rPr/>
        <w:t>desejado</w:t>
      </w:r>
      <w:r>
        <w:rPr>
          <w:spacing w:val="-8"/>
        </w:rPr>
        <w:t> </w:t>
      </w:r>
      <w:r>
        <w:rPr/>
        <w:t>e</w:t>
      </w:r>
      <w:r>
        <w:rPr>
          <w:spacing w:val="-8"/>
        </w:rPr>
        <w:t> </w:t>
      </w:r>
      <w:r>
        <w:rPr/>
        <w:t>em</w:t>
      </w:r>
      <w:r>
        <w:rPr>
          <w:spacing w:val="-8"/>
        </w:rPr>
        <w:t> </w:t>
      </w:r>
      <w:r>
        <w:rPr/>
        <w:t>seguida</w:t>
      </w:r>
      <w:r>
        <w:rPr>
          <w:spacing w:val="-9"/>
        </w:rPr>
        <w:t> </w:t>
      </w:r>
      <w:r>
        <w:rPr/>
        <w:t>“Selecionar</w:t>
      </w:r>
      <w:r>
        <w:rPr>
          <w:spacing w:val="-5"/>
        </w:rPr>
        <w:t> </w:t>
      </w:r>
      <w:r>
        <w:rPr>
          <w:spacing w:val="-2"/>
        </w:rPr>
        <w:t>Motivo”.</w:t>
      </w:r>
    </w:p>
    <w:p>
      <w:pPr>
        <w:pStyle w:val="BodyText"/>
        <w:spacing w:before="5"/>
        <w:rPr>
          <w:sz w:val="26"/>
        </w:rPr>
      </w:pPr>
      <w:r>
        <w:rPr/>
        <w:drawing>
          <wp:anchor distT="0" distB="0" distL="0" distR="0" allowOverlap="1" layoutInCell="1" locked="0" behindDoc="1" simplePos="0" relativeHeight="487603712">
            <wp:simplePos x="0" y="0"/>
            <wp:positionH relativeFrom="page">
              <wp:posOffset>786765</wp:posOffset>
            </wp:positionH>
            <wp:positionV relativeFrom="paragraph">
              <wp:posOffset>208657</wp:posOffset>
            </wp:positionV>
            <wp:extent cx="6386112" cy="2523363"/>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39" cstate="print"/>
                    <a:stretch>
                      <a:fillRect/>
                    </a:stretch>
                  </pic:blipFill>
                  <pic:spPr>
                    <a:xfrm>
                      <a:off x="0" y="0"/>
                      <a:ext cx="6386112" cy="2523363"/>
                    </a:xfrm>
                    <a:prstGeom prst="rect">
                      <a:avLst/>
                    </a:prstGeom>
                  </pic:spPr>
                </pic:pic>
              </a:graphicData>
            </a:graphic>
          </wp:anchor>
        </w:drawing>
      </w:r>
    </w:p>
    <w:p>
      <w:pPr>
        <w:pStyle w:val="BodyText"/>
        <w:rPr>
          <w:sz w:val="22"/>
        </w:rPr>
      </w:pPr>
    </w:p>
    <w:p>
      <w:pPr>
        <w:pStyle w:val="BodyText"/>
        <w:spacing w:before="6"/>
        <w:rPr>
          <w:sz w:val="25"/>
        </w:rPr>
      </w:pPr>
    </w:p>
    <w:p>
      <w:pPr>
        <w:pStyle w:val="BodyText"/>
        <w:spacing w:before="1"/>
        <w:ind w:left="293"/>
      </w:pPr>
      <w:r>
        <w:rPr/>
        <w:t>No</w:t>
      </w:r>
      <w:r>
        <w:rPr>
          <w:spacing w:val="-14"/>
        </w:rPr>
        <w:t> </w:t>
      </w:r>
      <w:r>
        <w:rPr/>
        <w:t>exemplo,</w:t>
      </w:r>
      <w:r>
        <w:rPr>
          <w:spacing w:val="-14"/>
        </w:rPr>
        <w:t> </w:t>
      </w:r>
      <w:r>
        <w:rPr/>
        <w:t>selecionamos</w:t>
      </w:r>
      <w:r>
        <w:rPr>
          <w:spacing w:val="-11"/>
        </w:rPr>
        <w:t> </w:t>
      </w:r>
      <w:r>
        <w:rPr/>
        <w:t>o</w:t>
      </w:r>
      <w:r>
        <w:rPr>
          <w:spacing w:val="-13"/>
        </w:rPr>
        <w:t> </w:t>
      </w:r>
      <w:r>
        <w:rPr/>
        <w:t>motivo</w:t>
      </w:r>
      <w:r>
        <w:rPr>
          <w:spacing w:val="-12"/>
        </w:rPr>
        <w:t> </w:t>
      </w:r>
      <w:r>
        <w:rPr/>
        <w:t>“Exclusão</w:t>
      </w:r>
      <w:r>
        <w:rPr>
          <w:spacing w:val="-12"/>
        </w:rPr>
        <w:t> </w:t>
      </w:r>
      <w:r>
        <w:rPr/>
        <w:t>por</w:t>
      </w:r>
      <w:r>
        <w:rPr>
          <w:spacing w:val="-11"/>
        </w:rPr>
        <w:t> </w:t>
      </w:r>
      <w:r>
        <w:rPr/>
        <w:t>comunicação</w:t>
      </w:r>
      <w:r>
        <w:rPr>
          <w:spacing w:val="-14"/>
        </w:rPr>
        <w:t> </w:t>
      </w:r>
      <w:r>
        <w:rPr/>
        <w:t>obrigatória</w:t>
      </w:r>
      <w:r>
        <w:rPr>
          <w:spacing w:val="-13"/>
        </w:rPr>
        <w:t> </w:t>
      </w:r>
      <w:r>
        <w:rPr/>
        <w:t>do</w:t>
      </w:r>
      <w:r>
        <w:rPr>
          <w:spacing w:val="-14"/>
        </w:rPr>
        <w:t> </w:t>
      </w:r>
      <w:r>
        <w:rPr/>
        <w:t>contribuinte</w:t>
      </w:r>
      <w:r>
        <w:rPr>
          <w:spacing w:val="-4"/>
        </w:rPr>
        <w:t> </w:t>
      </w:r>
      <w:r>
        <w:rPr/>
        <w:t>–</w:t>
      </w:r>
      <w:r>
        <w:rPr>
          <w:spacing w:val="-12"/>
        </w:rPr>
        <w:t> </w:t>
      </w:r>
      <w:r>
        <w:rPr/>
        <w:t>Participação</w:t>
      </w:r>
      <w:r>
        <w:rPr>
          <w:spacing w:val="-12"/>
        </w:rPr>
        <w:t> </w:t>
      </w:r>
      <w:r>
        <w:rPr>
          <w:spacing w:val="-5"/>
        </w:rPr>
        <w:t>no</w:t>
      </w:r>
    </w:p>
    <w:p>
      <w:pPr>
        <w:pStyle w:val="BodyText"/>
        <w:spacing w:before="34"/>
        <w:ind w:left="293"/>
      </w:pPr>
      <w:r>
        <w:rPr/>
        <w:t>capital</w:t>
      </w:r>
      <w:r>
        <w:rPr>
          <w:spacing w:val="-8"/>
        </w:rPr>
        <w:t> </w:t>
      </w:r>
      <w:r>
        <w:rPr/>
        <w:t>de</w:t>
      </w:r>
      <w:r>
        <w:rPr>
          <w:spacing w:val="-7"/>
        </w:rPr>
        <w:t> </w:t>
      </w:r>
      <w:r>
        <w:rPr/>
        <w:t>outra</w:t>
      </w:r>
      <w:r>
        <w:rPr>
          <w:spacing w:val="-6"/>
        </w:rPr>
        <w:t> </w:t>
      </w:r>
      <w:r>
        <w:rPr/>
        <w:t>Pessoa</w:t>
      </w:r>
      <w:r>
        <w:rPr>
          <w:spacing w:val="-8"/>
        </w:rPr>
        <w:t> </w:t>
      </w:r>
      <w:r>
        <w:rPr>
          <w:spacing w:val="-2"/>
        </w:rPr>
        <w:t>Jurídica”.</w:t>
      </w:r>
    </w:p>
    <w:p>
      <w:pPr>
        <w:spacing w:after="0"/>
        <w:sectPr>
          <w:pgSz w:w="11910" w:h="16840"/>
          <w:pgMar w:header="0" w:footer="1027" w:top="620" w:bottom="1260" w:left="840" w:right="460"/>
        </w:sectPr>
      </w:pPr>
    </w:p>
    <w:p>
      <w:pPr>
        <w:pStyle w:val="BodyText"/>
        <w:ind w:left="290"/>
      </w:pPr>
      <w:r>
        <w:rPr/>
        <w:drawing>
          <wp:inline distT="0" distB="0" distL="0" distR="0">
            <wp:extent cx="6119692" cy="979836"/>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40" cstate="print"/>
                    <a:stretch>
                      <a:fillRect/>
                    </a:stretch>
                  </pic:blipFill>
                  <pic:spPr>
                    <a:xfrm>
                      <a:off x="0" y="0"/>
                      <a:ext cx="6119692" cy="979836"/>
                    </a:xfrm>
                    <a:prstGeom prst="rect">
                      <a:avLst/>
                    </a:prstGeom>
                  </pic:spPr>
                </pic:pic>
              </a:graphicData>
            </a:graphic>
          </wp:inline>
        </w:drawing>
      </w:r>
      <w:r>
        <w:rPr/>
      </w:r>
    </w:p>
    <w:p>
      <w:pPr>
        <w:pStyle w:val="BodyText"/>
        <w:spacing w:before="4"/>
        <w:rPr>
          <w:sz w:val="19"/>
        </w:rPr>
      </w:pPr>
    </w:p>
    <w:p>
      <w:pPr>
        <w:pStyle w:val="BodyText"/>
        <w:spacing w:before="93"/>
        <w:ind w:left="293"/>
        <w:jc w:val="both"/>
      </w:pPr>
      <w:r>
        <w:rPr>
          <w:spacing w:val="-2"/>
        </w:rPr>
        <w:t>Será</w:t>
      </w:r>
      <w:r>
        <w:rPr>
          <w:spacing w:val="-6"/>
        </w:rPr>
        <w:t> </w:t>
      </w:r>
      <w:r>
        <w:rPr>
          <w:spacing w:val="-2"/>
        </w:rPr>
        <w:t>exigida</w:t>
      </w:r>
      <w:r>
        <w:rPr>
          <w:spacing w:val="-9"/>
        </w:rPr>
        <w:t> </w:t>
      </w:r>
      <w:r>
        <w:rPr>
          <w:spacing w:val="-2"/>
        </w:rPr>
        <w:t>a</w:t>
      </w:r>
      <w:r>
        <w:rPr>
          <w:spacing w:val="-4"/>
        </w:rPr>
        <w:t> </w:t>
      </w:r>
      <w:r>
        <w:rPr>
          <w:spacing w:val="-2"/>
        </w:rPr>
        <w:t>informação</w:t>
      </w:r>
      <w:r>
        <w:rPr>
          <w:spacing w:val="-7"/>
        </w:rPr>
        <w:t> </w:t>
      </w:r>
      <w:r>
        <w:rPr>
          <w:spacing w:val="-2"/>
        </w:rPr>
        <w:t>da</w:t>
      </w:r>
      <w:r>
        <w:rPr>
          <w:spacing w:val="-9"/>
        </w:rPr>
        <w:t> </w:t>
      </w:r>
      <w:r>
        <w:rPr>
          <w:spacing w:val="-2"/>
        </w:rPr>
        <w:t>data</w:t>
      </w:r>
      <w:r>
        <w:rPr>
          <w:spacing w:val="-7"/>
        </w:rPr>
        <w:t> </w:t>
      </w:r>
      <w:r>
        <w:rPr>
          <w:spacing w:val="-2"/>
        </w:rPr>
        <w:t>em</w:t>
      </w:r>
      <w:r>
        <w:rPr>
          <w:spacing w:val="-6"/>
        </w:rPr>
        <w:t> </w:t>
      </w:r>
      <w:r>
        <w:rPr>
          <w:spacing w:val="-2"/>
        </w:rPr>
        <w:t>que</w:t>
      </w:r>
      <w:r>
        <w:rPr>
          <w:spacing w:val="-4"/>
        </w:rPr>
        <w:t> </w:t>
      </w:r>
      <w:r>
        <w:rPr>
          <w:spacing w:val="-2"/>
        </w:rPr>
        <w:t>ocorreu</w:t>
      </w:r>
      <w:r>
        <w:rPr>
          <w:spacing w:val="-6"/>
        </w:rPr>
        <w:t> </w:t>
      </w:r>
      <w:r>
        <w:rPr>
          <w:spacing w:val="-2"/>
        </w:rPr>
        <w:t>a</w:t>
      </w:r>
      <w:r>
        <w:rPr>
          <w:spacing w:val="-9"/>
        </w:rPr>
        <w:t> </w:t>
      </w:r>
      <w:r>
        <w:rPr>
          <w:spacing w:val="-2"/>
        </w:rPr>
        <w:t>situação</w:t>
      </w:r>
      <w:r>
        <w:rPr>
          <w:spacing w:val="-7"/>
        </w:rPr>
        <w:t> </w:t>
      </w:r>
      <w:r>
        <w:rPr>
          <w:spacing w:val="-2"/>
        </w:rPr>
        <w:t>impeditiva</w:t>
      </w:r>
      <w:r>
        <w:rPr>
          <w:spacing w:val="-9"/>
        </w:rPr>
        <w:t> </w:t>
      </w:r>
      <w:r>
        <w:rPr>
          <w:spacing w:val="-2"/>
        </w:rPr>
        <w:t>(data</w:t>
      </w:r>
      <w:r>
        <w:rPr>
          <w:spacing w:val="-7"/>
        </w:rPr>
        <w:t> </w:t>
      </w:r>
      <w:r>
        <w:rPr>
          <w:spacing w:val="-2"/>
        </w:rPr>
        <w:t>do</w:t>
      </w:r>
      <w:r>
        <w:rPr>
          <w:spacing w:val="-6"/>
        </w:rPr>
        <w:t> </w:t>
      </w:r>
      <w:r>
        <w:rPr>
          <w:spacing w:val="-2"/>
        </w:rPr>
        <w:t>fato</w:t>
      </w:r>
      <w:r>
        <w:rPr>
          <w:spacing w:val="-7"/>
        </w:rPr>
        <w:t> </w:t>
      </w:r>
      <w:r>
        <w:rPr>
          <w:spacing w:val="-2"/>
        </w:rPr>
        <w:t>motivador).</w:t>
      </w:r>
      <w:r>
        <w:rPr>
          <w:spacing w:val="-9"/>
        </w:rPr>
        <w:t> </w:t>
      </w:r>
      <w:r>
        <w:rPr>
          <w:spacing w:val="-2"/>
        </w:rPr>
        <w:t>Em</w:t>
      </w:r>
      <w:r>
        <w:rPr>
          <w:spacing w:val="-9"/>
        </w:rPr>
        <w:t> </w:t>
      </w:r>
      <w:r>
        <w:rPr>
          <w:spacing w:val="-2"/>
        </w:rPr>
        <w:t>seguida,</w:t>
      </w:r>
    </w:p>
    <w:p>
      <w:pPr>
        <w:pStyle w:val="BodyText"/>
        <w:spacing w:before="34"/>
        <w:ind w:left="293"/>
        <w:jc w:val="both"/>
      </w:pPr>
      <w:r>
        <w:rPr/>
        <w:t>clique</w:t>
      </w:r>
      <w:r>
        <w:rPr>
          <w:spacing w:val="-6"/>
        </w:rPr>
        <w:t> </w:t>
      </w:r>
      <w:r>
        <w:rPr/>
        <w:t>em</w:t>
      </w:r>
      <w:r>
        <w:rPr>
          <w:spacing w:val="-5"/>
        </w:rPr>
        <w:t> </w:t>
      </w:r>
      <w:r>
        <w:rPr/>
        <w:t>“Calcular</w:t>
      </w:r>
      <w:r>
        <w:rPr>
          <w:spacing w:val="-6"/>
        </w:rPr>
        <w:t> </w:t>
      </w:r>
      <w:r>
        <w:rPr/>
        <w:t>a</w:t>
      </w:r>
      <w:r>
        <w:rPr>
          <w:spacing w:val="-5"/>
        </w:rPr>
        <w:t> </w:t>
      </w:r>
      <w:r>
        <w:rPr/>
        <w:t>data</w:t>
      </w:r>
      <w:r>
        <w:rPr>
          <w:spacing w:val="-5"/>
        </w:rPr>
        <w:t> </w:t>
      </w:r>
      <w:r>
        <w:rPr/>
        <w:t>de</w:t>
      </w:r>
      <w:r>
        <w:rPr>
          <w:spacing w:val="-6"/>
        </w:rPr>
        <w:t> </w:t>
      </w:r>
      <w:r>
        <w:rPr/>
        <w:t>efeito</w:t>
      </w:r>
      <w:r>
        <w:rPr>
          <w:spacing w:val="-5"/>
        </w:rPr>
        <w:t> </w:t>
      </w:r>
      <w:r>
        <w:rPr/>
        <w:t>da</w:t>
      </w:r>
      <w:r>
        <w:rPr>
          <w:spacing w:val="-6"/>
        </w:rPr>
        <w:t> </w:t>
      </w:r>
      <w:r>
        <w:rPr>
          <w:spacing w:val="-2"/>
        </w:rPr>
        <w:t>exclusão”.</w:t>
      </w:r>
    </w:p>
    <w:p>
      <w:pPr>
        <w:pStyle w:val="BodyText"/>
        <w:spacing w:before="2"/>
        <w:rPr>
          <w:sz w:val="26"/>
        </w:rPr>
      </w:pPr>
    </w:p>
    <w:p>
      <w:pPr>
        <w:pStyle w:val="Heading2"/>
        <w:spacing w:line="276" w:lineRule="auto" w:before="1"/>
        <w:ind w:right="679"/>
      </w:pPr>
      <w:r>
        <w:rPr/>
        <w:t>O</w:t>
      </w:r>
      <w:r>
        <w:rPr>
          <w:spacing w:val="-17"/>
        </w:rPr>
        <w:t> </w:t>
      </w:r>
      <w:r>
        <w:rPr/>
        <w:t>sistema</w:t>
      </w:r>
      <w:r>
        <w:rPr>
          <w:spacing w:val="-16"/>
        </w:rPr>
        <w:t> </w:t>
      </w:r>
      <w:r>
        <w:rPr/>
        <w:t>exibirá</w:t>
      </w:r>
      <w:r>
        <w:rPr>
          <w:spacing w:val="-17"/>
        </w:rPr>
        <w:t> </w:t>
      </w:r>
      <w:r>
        <w:rPr/>
        <w:t>mensagem</w:t>
      </w:r>
      <w:r>
        <w:rPr>
          <w:spacing w:val="-15"/>
        </w:rPr>
        <w:t> </w:t>
      </w:r>
      <w:r>
        <w:rPr/>
        <w:t>informando</w:t>
      </w:r>
      <w:r>
        <w:rPr>
          <w:spacing w:val="-16"/>
        </w:rPr>
        <w:t> </w:t>
      </w:r>
      <w:r>
        <w:rPr/>
        <w:t>que</w:t>
      </w:r>
      <w:r>
        <w:rPr>
          <w:spacing w:val="-17"/>
        </w:rPr>
        <w:t> </w:t>
      </w:r>
      <w:r>
        <w:rPr/>
        <w:t>a</w:t>
      </w:r>
      <w:r>
        <w:rPr>
          <w:spacing w:val="-17"/>
        </w:rPr>
        <w:t> </w:t>
      </w:r>
      <w:r>
        <w:rPr/>
        <w:t>empresa</w:t>
      </w:r>
      <w:r>
        <w:rPr>
          <w:spacing w:val="-16"/>
        </w:rPr>
        <w:t> </w:t>
      </w:r>
      <w:r>
        <w:rPr/>
        <w:t>será</w:t>
      </w:r>
      <w:r>
        <w:rPr>
          <w:spacing w:val="-17"/>
        </w:rPr>
        <w:t> </w:t>
      </w:r>
      <w:r>
        <w:rPr/>
        <w:t>excluída</w:t>
      </w:r>
      <w:r>
        <w:rPr>
          <w:spacing w:val="-17"/>
        </w:rPr>
        <w:t> </w:t>
      </w:r>
      <w:r>
        <w:rPr/>
        <w:t>do</w:t>
      </w:r>
      <w:r>
        <w:rPr>
          <w:spacing w:val="-16"/>
        </w:rPr>
        <w:t> </w:t>
      </w:r>
      <w:r>
        <w:rPr/>
        <w:t>Simples</w:t>
      </w:r>
      <w:r>
        <w:rPr>
          <w:spacing w:val="-15"/>
        </w:rPr>
        <w:t> </w:t>
      </w:r>
      <w:r>
        <w:rPr/>
        <w:t>Nacional a</w:t>
      </w:r>
      <w:r>
        <w:rPr>
          <w:spacing w:val="-10"/>
        </w:rPr>
        <w:t> </w:t>
      </w:r>
      <w:r>
        <w:rPr/>
        <w:t>partir</w:t>
      </w:r>
      <w:r>
        <w:rPr>
          <w:spacing w:val="-12"/>
        </w:rPr>
        <w:t> </w:t>
      </w:r>
      <w:r>
        <w:rPr/>
        <w:t>do</w:t>
      </w:r>
      <w:r>
        <w:rPr>
          <w:spacing w:val="-13"/>
        </w:rPr>
        <w:t> </w:t>
      </w:r>
      <w:r>
        <w:rPr/>
        <w:t>mês</w:t>
      </w:r>
      <w:r>
        <w:rPr>
          <w:spacing w:val="-11"/>
        </w:rPr>
        <w:t> </w:t>
      </w:r>
      <w:r>
        <w:rPr/>
        <w:t>seguinte</w:t>
      </w:r>
      <w:r>
        <w:rPr>
          <w:spacing w:val="-10"/>
        </w:rPr>
        <w:t> </w:t>
      </w:r>
      <w:r>
        <w:rPr/>
        <w:t>ao</w:t>
      </w:r>
      <w:r>
        <w:rPr>
          <w:spacing w:val="-10"/>
        </w:rPr>
        <w:t> </w:t>
      </w:r>
      <w:r>
        <w:rPr/>
        <w:t>da</w:t>
      </w:r>
      <w:r>
        <w:rPr>
          <w:spacing w:val="-13"/>
        </w:rPr>
        <w:t> </w:t>
      </w:r>
      <w:r>
        <w:rPr/>
        <w:t>ocorrência</w:t>
      </w:r>
      <w:r>
        <w:rPr>
          <w:spacing w:val="-13"/>
        </w:rPr>
        <w:t> </w:t>
      </w:r>
      <w:r>
        <w:rPr/>
        <w:t>da</w:t>
      </w:r>
      <w:r>
        <w:rPr>
          <w:spacing w:val="-13"/>
        </w:rPr>
        <w:t> </w:t>
      </w:r>
      <w:r>
        <w:rPr/>
        <w:t>situação</w:t>
      </w:r>
      <w:r>
        <w:rPr>
          <w:spacing w:val="-10"/>
        </w:rPr>
        <w:t> </w:t>
      </w:r>
      <w:r>
        <w:rPr/>
        <w:t>de</w:t>
      </w:r>
      <w:r>
        <w:rPr>
          <w:spacing w:val="-10"/>
        </w:rPr>
        <w:t> </w:t>
      </w:r>
      <w:r>
        <w:rPr/>
        <w:t>vedação,</w:t>
      </w:r>
      <w:r>
        <w:rPr>
          <w:spacing w:val="-13"/>
        </w:rPr>
        <w:t> </w:t>
      </w:r>
      <w:r>
        <w:rPr/>
        <w:t>solicitando</w:t>
      </w:r>
      <w:r>
        <w:rPr>
          <w:spacing w:val="-13"/>
        </w:rPr>
        <w:t> </w:t>
      </w:r>
      <w:r>
        <w:rPr/>
        <w:t>confirmação.</w:t>
      </w:r>
    </w:p>
    <w:p>
      <w:pPr>
        <w:pStyle w:val="BodyText"/>
        <w:spacing w:before="3"/>
        <w:rPr>
          <w:sz w:val="8"/>
        </w:rPr>
      </w:pPr>
      <w:r>
        <w:rPr/>
        <w:drawing>
          <wp:anchor distT="0" distB="0" distL="0" distR="0" allowOverlap="1" layoutInCell="1" locked="0" behindDoc="1" simplePos="0" relativeHeight="487604224">
            <wp:simplePos x="0" y="0"/>
            <wp:positionH relativeFrom="page">
              <wp:posOffset>699134</wp:posOffset>
            </wp:positionH>
            <wp:positionV relativeFrom="paragraph">
              <wp:posOffset>76121</wp:posOffset>
            </wp:positionV>
            <wp:extent cx="6097939" cy="1628775"/>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41" cstate="print"/>
                    <a:stretch>
                      <a:fillRect/>
                    </a:stretch>
                  </pic:blipFill>
                  <pic:spPr>
                    <a:xfrm>
                      <a:off x="0" y="0"/>
                      <a:ext cx="6097939" cy="1628775"/>
                    </a:xfrm>
                    <a:prstGeom prst="rect">
                      <a:avLst/>
                    </a:prstGeom>
                  </pic:spPr>
                </pic:pic>
              </a:graphicData>
            </a:graphic>
          </wp:anchor>
        </w:drawing>
      </w:r>
    </w:p>
    <w:p>
      <w:pPr>
        <w:pStyle w:val="BodyText"/>
        <w:spacing w:before="3"/>
        <w:rPr>
          <w:sz w:val="37"/>
        </w:rPr>
      </w:pPr>
    </w:p>
    <w:p>
      <w:pPr>
        <w:pStyle w:val="Heading4"/>
      </w:pPr>
      <w:r>
        <w:rPr/>
        <w:drawing>
          <wp:anchor distT="0" distB="0" distL="0" distR="0" allowOverlap="1" layoutInCell="1" locked="0" behindDoc="0" simplePos="0" relativeHeight="15745536">
            <wp:simplePos x="0" y="0"/>
            <wp:positionH relativeFrom="page">
              <wp:posOffset>720090</wp:posOffset>
            </wp:positionH>
            <wp:positionV relativeFrom="paragraph">
              <wp:posOffset>-94870</wp:posOffset>
            </wp:positionV>
            <wp:extent cx="237058" cy="213360"/>
            <wp:effectExtent l="0" t="0" r="0" b="0"/>
            <wp:wrapNone/>
            <wp:docPr id="46" name="Image 46"/>
            <wp:cNvGraphicFramePr>
              <a:graphicFrameLocks/>
            </wp:cNvGraphicFramePr>
            <a:graphic>
              <a:graphicData uri="http://schemas.openxmlformats.org/drawingml/2006/picture">
                <pic:pic>
                  <pic:nvPicPr>
                    <pic:cNvPr id="46" name="Image 46"/>
                    <pic:cNvPicPr/>
                  </pic:nvPicPr>
                  <pic:blipFill>
                    <a:blip r:embed="rId7" cstate="print"/>
                    <a:stretch>
                      <a:fillRect/>
                    </a:stretch>
                  </pic:blipFill>
                  <pic:spPr>
                    <a:xfrm>
                      <a:off x="0" y="0"/>
                      <a:ext cx="237058" cy="213360"/>
                    </a:xfrm>
                    <a:prstGeom prst="rect">
                      <a:avLst/>
                    </a:prstGeom>
                  </pic:spPr>
                </pic:pic>
              </a:graphicData>
            </a:graphic>
          </wp:anchor>
        </w:drawing>
      </w:r>
      <w:r>
        <w:rPr>
          <w:spacing w:val="-2"/>
        </w:rPr>
        <w:t>ATENÇÃO</w:t>
      </w:r>
    </w:p>
    <w:p>
      <w:pPr>
        <w:pStyle w:val="BodyText"/>
        <w:spacing w:before="10"/>
        <w:rPr>
          <w:b/>
          <w:sz w:val="25"/>
        </w:rPr>
      </w:pPr>
    </w:p>
    <w:p>
      <w:pPr>
        <w:pStyle w:val="BodyText"/>
        <w:spacing w:line="276" w:lineRule="auto" w:before="1"/>
        <w:ind w:left="293" w:right="683"/>
        <w:jc w:val="both"/>
      </w:pPr>
      <w:r>
        <w:rPr/>
        <w:t>A</w:t>
      </w:r>
      <w:r>
        <w:rPr>
          <w:spacing w:val="-2"/>
        </w:rPr>
        <w:t> </w:t>
      </w:r>
      <w:r>
        <w:rPr/>
        <w:t>empresa deve comunicar a exclusão apenas quando incorrer no motivo de vedação. Ou seja, não existe comunicação de exclusão “preventiva”, nos casos em que a empresa prevê que incorrerá em hipótese de </w:t>
      </w:r>
      <w:r>
        <w:rPr>
          <w:spacing w:val="-2"/>
        </w:rPr>
        <w:t>exclusão.</w:t>
      </w:r>
    </w:p>
    <w:p>
      <w:pPr>
        <w:pStyle w:val="BodyText"/>
        <w:rPr>
          <w:sz w:val="23"/>
        </w:rPr>
      </w:pPr>
    </w:p>
    <w:p>
      <w:pPr>
        <w:pStyle w:val="BodyText"/>
        <w:spacing w:line="276" w:lineRule="auto"/>
        <w:ind w:left="293" w:right="681"/>
        <w:jc w:val="both"/>
      </w:pPr>
      <w:r>
        <w:rPr/>
        <w:t>Ainda que o prazo para comunicar a exclusão tenha sido ultrapassado, o contribuinte deve fazer a comunicação obrigatória no portal do Simples Nacional.</w:t>
      </w:r>
    </w:p>
    <w:p>
      <w:pPr>
        <w:pStyle w:val="BodyText"/>
        <w:spacing w:line="276" w:lineRule="auto" w:before="141"/>
        <w:ind w:left="293" w:right="679"/>
        <w:jc w:val="both"/>
      </w:pPr>
      <w:r>
        <w:rPr/>
        <w:t>A falta de comunicação, quando obrigatória, sujeitará o contribuinte à exclusão de ofício e a uma multa correspondente</w:t>
      </w:r>
      <w:r>
        <w:rPr>
          <w:spacing w:val="-12"/>
        </w:rPr>
        <w:t> </w:t>
      </w:r>
      <w:r>
        <w:rPr/>
        <w:t>a</w:t>
      </w:r>
      <w:r>
        <w:rPr>
          <w:spacing w:val="-9"/>
        </w:rPr>
        <w:t> </w:t>
      </w:r>
      <w:r>
        <w:rPr/>
        <w:t>10%</w:t>
      </w:r>
      <w:r>
        <w:rPr>
          <w:spacing w:val="-10"/>
        </w:rPr>
        <w:t> </w:t>
      </w:r>
      <w:r>
        <w:rPr/>
        <w:t>(dez</w:t>
      </w:r>
      <w:r>
        <w:rPr>
          <w:spacing w:val="-10"/>
        </w:rPr>
        <w:t> </w:t>
      </w:r>
      <w:r>
        <w:rPr/>
        <w:t>por</w:t>
      </w:r>
      <w:r>
        <w:rPr>
          <w:spacing w:val="-10"/>
        </w:rPr>
        <w:t> </w:t>
      </w:r>
      <w:r>
        <w:rPr/>
        <w:t>cento)</w:t>
      </w:r>
      <w:r>
        <w:rPr>
          <w:spacing w:val="-11"/>
        </w:rPr>
        <w:t> </w:t>
      </w:r>
      <w:r>
        <w:rPr/>
        <w:t>do</w:t>
      </w:r>
      <w:r>
        <w:rPr>
          <w:spacing w:val="-11"/>
        </w:rPr>
        <w:t> </w:t>
      </w:r>
      <w:r>
        <w:rPr/>
        <w:t>total</w:t>
      </w:r>
      <w:r>
        <w:rPr>
          <w:spacing w:val="-12"/>
        </w:rPr>
        <w:t> </w:t>
      </w:r>
      <w:r>
        <w:rPr/>
        <w:t>dos</w:t>
      </w:r>
      <w:r>
        <w:rPr>
          <w:spacing w:val="-10"/>
        </w:rPr>
        <w:t> </w:t>
      </w:r>
      <w:r>
        <w:rPr/>
        <w:t>tributos</w:t>
      </w:r>
      <w:r>
        <w:rPr>
          <w:spacing w:val="-11"/>
        </w:rPr>
        <w:t> </w:t>
      </w:r>
      <w:r>
        <w:rPr/>
        <w:t>devidos</w:t>
      </w:r>
      <w:r>
        <w:rPr>
          <w:spacing w:val="-10"/>
        </w:rPr>
        <w:t> </w:t>
      </w:r>
      <w:r>
        <w:rPr/>
        <w:t>em</w:t>
      </w:r>
      <w:r>
        <w:rPr>
          <w:spacing w:val="-12"/>
        </w:rPr>
        <w:t> </w:t>
      </w:r>
      <w:r>
        <w:rPr/>
        <w:t>conformidade</w:t>
      </w:r>
      <w:r>
        <w:rPr>
          <w:spacing w:val="-12"/>
        </w:rPr>
        <w:t> </w:t>
      </w:r>
      <w:r>
        <w:rPr/>
        <w:t>com</w:t>
      </w:r>
      <w:r>
        <w:rPr>
          <w:spacing w:val="-12"/>
        </w:rPr>
        <w:t> </w:t>
      </w:r>
      <w:r>
        <w:rPr/>
        <w:t>o</w:t>
      </w:r>
      <w:r>
        <w:rPr>
          <w:spacing w:val="-9"/>
        </w:rPr>
        <w:t> </w:t>
      </w:r>
      <w:r>
        <w:rPr/>
        <w:t>Simples</w:t>
      </w:r>
      <w:r>
        <w:rPr>
          <w:spacing w:val="-10"/>
        </w:rPr>
        <w:t> </w:t>
      </w:r>
      <w:r>
        <w:rPr/>
        <w:t>Nacional no</w:t>
      </w:r>
      <w:r>
        <w:rPr>
          <w:spacing w:val="-14"/>
        </w:rPr>
        <w:t> </w:t>
      </w:r>
      <w:r>
        <w:rPr/>
        <w:t>mês</w:t>
      </w:r>
      <w:r>
        <w:rPr>
          <w:spacing w:val="-14"/>
        </w:rPr>
        <w:t> </w:t>
      </w:r>
      <w:r>
        <w:rPr/>
        <w:t>que</w:t>
      </w:r>
      <w:r>
        <w:rPr>
          <w:spacing w:val="-14"/>
        </w:rPr>
        <w:t> </w:t>
      </w:r>
      <w:r>
        <w:rPr/>
        <w:t>anteceder</w:t>
      </w:r>
      <w:r>
        <w:rPr>
          <w:spacing w:val="-14"/>
        </w:rPr>
        <w:t> </w:t>
      </w:r>
      <w:r>
        <w:rPr/>
        <w:t>o</w:t>
      </w:r>
      <w:r>
        <w:rPr>
          <w:spacing w:val="-14"/>
        </w:rPr>
        <w:t> </w:t>
      </w:r>
      <w:r>
        <w:rPr/>
        <w:t>início</w:t>
      </w:r>
      <w:r>
        <w:rPr>
          <w:spacing w:val="-14"/>
        </w:rPr>
        <w:t> </w:t>
      </w:r>
      <w:r>
        <w:rPr/>
        <w:t>dos</w:t>
      </w:r>
      <w:r>
        <w:rPr>
          <w:spacing w:val="-14"/>
        </w:rPr>
        <w:t> </w:t>
      </w:r>
      <w:r>
        <w:rPr/>
        <w:t>efeitos</w:t>
      </w:r>
      <w:r>
        <w:rPr>
          <w:spacing w:val="-14"/>
        </w:rPr>
        <w:t> </w:t>
      </w:r>
      <w:r>
        <w:rPr/>
        <w:t>da</w:t>
      </w:r>
      <w:r>
        <w:rPr>
          <w:spacing w:val="-14"/>
        </w:rPr>
        <w:t> </w:t>
      </w:r>
      <w:r>
        <w:rPr/>
        <w:t>exclusão,</w:t>
      </w:r>
      <w:r>
        <w:rPr>
          <w:spacing w:val="-13"/>
        </w:rPr>
        <w:t> </w:t>
      </w:r>
      <w:r>
        <w:rPr/>
        <w:t>não</w:t>
      </w:r>
      <w:r>
        <w:rPr>
          <w:spacing w:val="-14"/>
        </w:rPr>
        <w:t> </w:t>
      </w:r>
      <w:r>
        <w:rPr/>
        <w:t>inferior</w:t>
      </w:r>
      <w:r>
        <w:rPr>
          <w:spacing w:val="-14"/>
        </w:rPr>
        <w:t> </w:t>
      </w:r>
      <w:r>
        <w:rPr/>
        <w:t>a</w:t>
      </w:r>
      <w:r>
        <w:rPr>
          <w:spacing w:val="-14"/>
        </w:rPr>
        <w:t> </w:t>
      </w:r>
      <w:r>
        <w:rPr/>
        <w:t>R$</w:t>
      </w:r>
      <w:r>
        <w:rPr>
          <w:spacing w:val="-14"/>
        </w:rPr>
        <w:t> </w:t>
      </w:r>
      <w:r>
        <w:rPr/>
        <w:t>200,00</w:t>
      </w:r>
      <w:r>
        <w:rPr>
          <w:spacing w:val="-14"/>
        </w:rPr>
        <w:t> </w:t>
      </w:r>
      <w:r>
        <w:rPr/>
        <w:t>(duzentos</w:t>
      </w:r>
      <w:r>
        <w:rPr>
          <w:spacing w:val="-14"/>
        </w:rPr>
        <w:t> </w:t>
      </w:r>
      <w:r>
        <w:rPr/>
        <w:t>reais),</w:t>
      </w:r>
      <w:r>
        <w:rPr>
          <w:spacing w:val="-14"/>
        </w:rPr>
        <w:t> </w:t>
      </w:r>
      <w:r>
        <w:rPr/>
        <w:t>insusceptível de redução. (Lei Complementar nº 123, de 2006, art. 36)</w:t>
      </w:r>
    </w:p>
    <w:p>
      <w:pPr>
        <w:pStyle w:val="BodyText"/>
        <w:rPr>
          <w:sz w:val="23"/>
        </w:rPr>
      </w:pPr>
    </w:p>
    <w:p>
      <w:pPr>
        <w:pStyle w:val="BodyText"/>
        <w:spacing w:line="276" w:lineRule="auto"/>
        <w:ind w:left="293" w:right="681"/>
        <w:jc w:val="both"/>
      </w:pPr>
      <w:r>
        <w:rPr/>
        <w:t>A exclusão do Simples Nacional está prevista nos artigos 28 a 32 da Lei Complementar nº 123/2006, e regulamentada pelos artigos 81 a 84 da Resolução CGSN nº 140/2018.</w:t>
      </w:r>
    </w:p>
    <w:p>
      <w:pPr>
        <w:pStyle w:val="BodyText"/>
        <w:spacing w:before="5"/>
        <w:rPr>
          <w:sz w:val="27"/>
        </w:rPr>
      </w:pPr>
    </w:p>
    <w:p>
      <w:pPr>
        <w:pStyle w:val="BodyText"/>
        <w:spacing w:line="278" w:lineRule="auto" w:before="1"/>
        <w:ind w:left="293" w:right="687"/>
        <w:jc w:val="both"/>
      </w:pPr>
      <w:r>
        <w:rPr/>
        <w:t>Antes de confirmar a exclusão, verifique se informou o motivo e a data do fato motivador corretos. Não é possível cancelar pela internet a comunicação de exclusão já registrada.</w:t>
      </w:r>
    </w:p>
    <w:p>
      <w:pPr>
        <w:pStyle w:val="BodyText"/>
        <w:spacing w:before="8"/>
        <w:rPr>
          <w:sz w:val="22"/>
        </w:rPr>
      </w:pPr>
    </w:p>
    <w:p>
      <w:pPr>
        <w:pStyle w:val="BodyText"/>
        <w:spacing w:line="276" w:lineRule="auto"/>
        <w:ind w:left="293" w:right="673"/>
        <w:jc w:val="both"/>
      </w:pPr>
      <w:r>
        <w:rPr/>
        <w:t>Não é possível alterar o motivo e a data efeito da exclusão registrados no portal do Simples Nacional. As únicas</w:t>
      </w:r>
      <w:r>
        <w:rPr>
          <w:spacing w:val="-2"/>
        </w:rPr>
        <w:t> </w:t>
      </w:r>
      <w:r>
        <w:rPr/>
        <w:t>exceções</w:t>
      </w:r>
      <w:r>
        <w:rPr>
          <w:spacing w:val="-2"/>
        </w:rPr>
        <w:t> </w:t>
      </w:r>
      <w:r>
        <w:rPr/>
        <w:t>estão</w:t>
      </w:r>
      <w:r>
        <w:rPr>
          <w:spacing w:val="-3"/>
        </w:rPr>
        <w:t> </w:t>
      </w:r>
      <w:r>
        <w:rPr/>
        <w:t>previstas</w:t>
      </w:r>
      <w:r>
        <w:rPr>
          <w:spacing w:val="-2"/>
        </w:rPr>
        <w:t> </w:t>
      </w:r>
      <w:r>
        <w:rPr/>
        <w:t>nos</w:t>
      </w:r>
      <w:r>
        <w:rPr>
          <w:spacing w:val="-2"/>
        </w:rPr>
        <w:t> </w:t>
      </w:r>
      <w:r>
        <w:rPr/>
        <w:t>itens</w:t>
      </w:r>
      <w:r>
        <w:rPr>
          <w:spacing w:val="-2"/>
        </w:rPr>
        <w:t> </w:t>
      </w:r>
      <w:r>
        <w:rPr/>
        <w:t>4.2.1</w:t>
      </w:r>
      <w:r>
        <w:rPr>
          <w:spacing w:val="-3"/>
        </w:rPr>
        <w:t> </w:t>
      </w:r>
      <w:r>
        <w:rPr/>
        <w:t>e</w:t>
      </w:r>
      <w:r>
        <w:rPr>
          <w:spacing w:val="-1"/>
        </w:rPr>
        <w:t> </w:t>
      </w:r>
      <w:r>
        <w:rPr/>
        <w:t>4.3.1</w:t>
      </w:r>
      <w:r>
        <w:rPr>
          <w:spacing w:val="-3"/>
        </w:rPr>
        <w:t> </w:t>
      </w:r>
      <w:r>
        <w:rPr/>
        <w:t>(alteração</w:t>
      </w:r>
      <w:r>
        <w:rPr>
          <w:spacing w:val="-3"/>
        </w:rPr>
        <w:t> </w:t>
      </w:r>
      <w:r>
        <w:rPr/>
        <w:t>DE</w:t>
      </w:r>
      <w:r>
        <w:rPr>
          <w:spacing w:val="-3"/>
        </w:rPr>
        <w:t> </w:t>
      </w:r>
      <w:r>
        <w:rPr/>
        <w:t>excesso</w:t>
      </w:r>
      <w:r>
        <w:rPr>
          <w:spacing w:val="-3"/>
        </w:rPr>
        <w:t> </w:t>
      </w:r>
      <w:r>
        <w:rPr/>
        <w:t>de</w:t>
      </w:r>
      <w:r>
        <w:rPr>
          <w:spacing w:val="-3"/>
        </w:rPr>
        <w:t> </w:t>
      </w:r>
      <w:r>
        <w:rPr/>
        <w:t>receita</w:t>
      </w:r>
      <w:r>
        <w:rPr>
          <w:spacing w:val="-3"/>
        </w:rPr>
        <w:t> </w:t>
      </w:r>
      <w:r>
        <w:rPr/>
        <w:t>em</w:t>
      </w:r>
      <w:r>
        <w:rPr>
          <w:spacing w:val="-1"/>
        </w:rPr>
        <w:t> </w:t>
      </w:r>
      <w:r>
        <w:rPr/>
        <w:t>até</w:t>
      </w:r>
      <w:r>
        <w:rPr>
          <w:spacing w:val="-1"/>
        </w:rPr>
        <w:t> </w:t>
      </w:r>
      <w:r>
        <w:rPr/>
        <w:t>20% PARA excesso de receita em mais de 20%). Se houve erro na comunicação ou se a empresa incorreu em outra hipótese de exclusão (com data efeito anterior), deve formalizar processo administrativo junto à RFB solicitando a correção do motivo e da data do fato motivador da exclusão.</w:t>
      </w:r>
    </w:p>
    <w:p>
      <w:pPr>
        <w:spacing w:after="0" w:line="276" w:lineRule="auto"/>
        <w:jc w:val="both"/>
        <w:sectPr>
          <w:pgSz w:w="11910" w:h="16840"/>
          <w:pgMar w:header="0" w:footer="1027" w:top="700" w:bottom="1260" w:left="840" w:right="460"/>
        </w:sectPr>
      </w:pPr>
    </w:p>
    <w:p>
      <w:pPr>
        <w:pStyle w:val="Heading3"/>
        <w:spacing w:line="252" w:lineRule="exact"/>
        <w:ind w:left="293" w:firstLine="0"/>
        <w:jc w:val="both"/>
      </w:pPr>
      <w:bookmarkStart w:name="_bookmark26" w:id="27"/>
      <w:bookmarkEnd w:id="27"/>
      <w:r>
        <w:rPr>
          <w:b w:val="0"/>
        </w:rPr>
      </w:r>
      <w:r>
        <w:rPr/>
        <w:t>5</w:t>
      </w:r>
      <w:r>
        <w:rPr>
          <w:spacing w:val="-6"/>
        </w:rPr>
        <w:t> </w:t>
      </w:r>
      <w:r>
        <w:rPr/>
        <w:t>–</w:t>
      </w:r>
      <w:r>
        <w:rPr>
          <w:spacing w:val="-5"/>
        </w:rPr>
        <w:t> </w:t>
      </w:r>
      <w:r>
        <w:rPr/>
        <w:t>ERRO</w:t>
      </w:r>
      <w:r>
        <w:rPr>
          <w:spacing w:val="-6"/>
        </w:rPr>
        <w:t> </w:t>
      </w:r>
      <w:r>
        <w:rPr/>
        <w:t>NA</w:t>
      </w:r>
      <w:r>
        <w:rPr>
          <w:spacing w:val="-10"/>
        </w:rPr>
        <w:t> </w:t>
      </w:r>
      <w:r>
        <w:rPr/>
        <w:t>COMUNICAÇÃO</w:t>
      </w:r>
      <w:r>
        <w:rPr>
          <w:spacing w:val="-3"/>
        </w:rPr>
        <w:t> </w:t>
      </w:r>
      <w:r>
        <w:rPr/>
        <w:t>DA</w:t>
      </w:r>
      <w:r>
        <w:rPr>
          <w:spacing w:val="-12"/>
        </w:rPr>
        <w:t> </w:t>
      </w:r>
      <w:r>
        <w:rPr>
          <w:spacing w:val="-2"/>
        </w:rPr>
        <w:t>EXCLUSÃO</w:t>
      </w:r>
    </w:p>
    <w:p>
      <w:pPr>
        <w:spacing w:line="276" w:lineRule="auto" w:before="0"/>
        <w:ind w:left="293" w:right="671" w:firstLine="0"/>
        <w:jc w:val="both"/>
        <w:rPr>
          <w:sz w:val="20"/>
        </w:rPr>
      </w:pPr>
      <w:r>
        <w:rPr>
          <w:sz w:val="20"/>
        </w:rPr>
        <w:t>Em caso de </w:t>
      </w:r>
      <w:r>
        <w:rPr>
          <w:b/>
          <w:sz w:val="20"/>
        </w:rPr>
        <w:t>erro na comunicação ou se a empresa incorreu em outra hipótese de exclusão </w:t>
      </w:r>
      <w:r>
        <w:rPr>
          <w:sz w:val="20"/>
        </w:rPr>
        <w:t>(com data efeito de exclusão anterior), o contribuinte </w:t>
      </w:r>
      <w:r>
        <w:rPr>
          <w:sz w:val="20"/>
          <w:u w:val="single"/>
        </w:rPr>
        <w:t>DEVE</w:t>
      </w:r>
      <w:r>
        <w:rPr>
          <w:sz w:val="20"/>
        </w:rPr>
        <w:t> formalizar processo administrativo junto à RFB, solicitando a correção do motivo e da data do fato motivador da exclusão.</w:t>
      </w:r>
    </w:p>
    <w:p>
      <w:pPr>
        <w:pStyle w:val="BodyText"/>
        <w:spacing w:before="7"/>
        <w:rPr>
          <w:sz w:val="27"/>
        </w:rPr>
      </w:pPr>
    </w:p>
    <w:p>
      <w:pPr>
        <w:pStyle w:val="BodyText"/>
        <w:spacing w:line="276" w:lineRule="auto"/>
        <w:ind w:left="293" w:right="680"/>
      </w:pPr>
      <w:r>
        <w:rPr/>
        <w:t>Exemplo:</w:t>
      </w:r>
      <w:r>
        <w:rPr>
          <w:spacing w:val="-4"/>
        </w:rPr>
        <w:t> </w:t>
      </w:r>
      <w:r>
        <w:rPr/>
        <w:t>A</w:t>
      </w:r>
      <w:r>
        <w:rPr>
          <w:spacing w:val="-9"/>
        </w:rPr>
        <w:t> </w:t>
      </w:r>
      <w:r>
        <w:rPr/>
        <w:t>empresa comunicou a exclusão </w:t>
      </w:r>
      <w:r>
        <w:rPr>
          <w:u w:val="single"/>
        </w:rPr>
        <w:t>por opção</w:t>
      </w:r>
      <w:r>
        <w:rPr/>
        <w:t> em agosto/2020, com efeitos a partir de 01/01/2021. Em</w:t>
      </w:r>
      <w:r>
        <w:rPr>
          <w:spacing w:val="-12"/>
        </w:rPr>
        <w:t> </w:t>
      </w:r>
      <w:r>
        <w:rPr/>
        <w:t>outubro/2020,</w:t>
      </w:r>
      <w:r>
        <w:rPr>
          <w:spacing w:val="-12"/>
        </w:rPr>
        <w:t> </w:t>
      </w:r>
      <w:r>
        <w:rPr/>
        <w:t>a</w:t>
      </w:r>
      <w:r>
        <w:rPr>
          <w:spacing w:val="-14"/>
        </w:rPr>
        <w:t> </w:t>
      </w:r>
      <w:r>
        <w:rPr/>
        <w:t>receita</w:t>
      </w:r>
      <w:r>
        <w:rPr>
          <w:spacing w:val="-9"/>
        </w:rPr>
        <w:t> </w:t>
      </w:r>
      <w:r>
        <w:rPr/>
        <w:t>bruta</w:t>
      </w:r>
      <w:r>
        <w:rPr>
          <w:spacing w:val="-11"/>
        </w:rPr>
        <w:t> </w:t>
      </w:r>
      <w:r>
        <w:rPr/>
        <w:t>acumulada</w:t>
      </w:r>
      <w:r>
        <w:rPr>
          <w:spacing w:val="-12"/>
        </w:rPr>
        <w:t> </w:t>
      </w:r>
      <w:r>
        <w:rPr/>
        <w:t>no</w:t>
      </w:r>
      <w:r>
        <w:rPr>
          <w:spacing w:val="-12"/>
        </w:rPr>
        <w:t> </w:t>
      </w:r>
      <w:r>
        <w:rPr/>
        <w:t>ano</w:t>
      </w:r>
      <w:r>
        <w:rPr>
          <w:spacing w:val="-12"/>
        </w:rPr>
        <w:t> </w:t>
      </w:r>
      <w:r>
        <w:rPr/>
        <w:t>ultrapassou</w:t>
      </w:r>
      <w:r>
        <w:rPr>
          <w:spacing w:val="-12"/>
        </w:rPr>
        <w:t> </w:t>
      </w:r>
      <w:r>
        <w:rPr/>
        <w:t>o</w:t>
      </w:r>
      <w:r>
        <w:rPr>
          <w:spacing w:val="-12"/>
        </w:rPr>
        <w:t> </w:t>
      </w:r>
      <w:r>
        <w:rPr/>
        <w:t>limite</w:t>
      </w:r>
      <w:r>
        <w:rPr>
          <w:spacing w:val="-12"/>
        </w:rPr>
        <w:t> </w:t>
      </w:r>
      <w:r>
        <w:rPr/>
        <w:t>em</w:t>
      </w:r>
      <w:r>
        <w:rPr>
          <w:spacing w:val="-12"/>
        </w:rPr>
        <w:t> </w:t>
      </w:r>
      <w:r>
        <w:rPr/>
        <w:t>mais</w:t>
      </w:r>
      <w:r>
        <w:rPr>
          <w:spacing w:val="-10"/>
        </w:rPr>
        <w:t> </w:t>
      </w:r>
      <w:r>
        <w:rPr/>
        <w:t>de</w:t>
      </w:r>
      <w:r>
        <w:rPr>
          <w:spacing w:val="-14"/>
        </w:rPr>
        <w:t> </w:t>
      </w:r>
      <w:r>
        <w:rPr/>
        <w:t>20%</w:t>
      </w:r>
      <w:r>
        <w:rPr>
          <w:spacing w:val="-4"/>
        </w:rPr>
        <w:t> </w:t>
      </w:r>
      <w:r>
        <w:rPr/>
        <w:t>-</w:t>
      </w:r>
      <w:r>
        <w:rPr>
          <w:spacing w:val="-10"/>
        </w:rPr>
        <w:t> </w:t>
      </w:r>
      <w:r>
        <w:rPr/>
        <w:t>este</w:t>
      </w:r>
      <w:r>
        <w:rPr>
          <w:spacing w:val="-12"/>
        </w:rPr>
        <w:t> </w:t>
      </w:r>
      <w:r>
        <w:rPr/>
        <w:t>motivo</w:t>
      </w:r>
      <w:r>
        <w:rPr>
          <w:spacing w:val="-12"/>
        </w:rPr>
        <w:t> </w:t>
      </w:r>
      <w:r>
        <w:rPr/>
        <w:t>enseja </w:t>
      </w:r>
      <w:r>
        <w:rPr>
          <w:spacing w:val="-2"/>
        </w:rPr>
        <w:t>a</w:t>
      </w:r>
      <w:r>
        <w:rPr>
          <w:spacing w:val="-9"/>
        </w:rPr>
        <w:t> </w:t>
      </w:r>
      <w:r>
        <w:rPr>
          <w:spacing w:val="-2"/>
        </w:rPr>
        <w:t>exclusão</w:t>
      </w:r>
      <w:r>
        <w:rPr>
          <w:spacing w:val="-6"/>
        </w:rPr>
        <w:t> </w:t>
      </w:r>
      <w:r>
        <w:rPr>
          <w:spacing w:val="-2"/>
        </w:rPr>
        <w:t>a</w:t>
      </w:r>
      <w:r>
        <w:rPr>
          <w:spacing w:val="-5"/>
        </w:rPr>
        <w:t> </w:t>
      </w:r>
      <w:r>
        <w:rPr>
          <w:spacing w:val="-2"/>
        </w:rPr>
        <w:t>partir</w:t>
      </w:r>
      <w:r>
        <w:rPr>
          <w:spacing w:val="-7"/>
        </w:rPr>
        <w:t> </w:t>
      </w:r>
      <w:r>
        <w:rPr>
          <w:spacing w:val="-2"/>
        </w:rPr>
        <w:t>de</w:t>
      </w:r>
      <w:r>
        <w:rPr>
          <w:spacing w:val="-8"/>
        </w:rPr>
        <w:t> </w:t>
      </w:r>
      <w:r>
        <w:rPr>
          <w:spacing w:val="-2"/>
        </w:rPr>
        <w:t>01/11/2020.</w:t>
      </w:r>
      <w:r>
        <w:rPr>
          <w:spacing w:val="-8"/>
        </w:rPr>
        <w:t> </w:t>
      </w:r>
      <w:r>
        <w:rPr>
          <w:spacing w:val="-2"/>
        </w:rPr>
        <w:t>O</w:t>
      </w:r>
      <w:r>
        <w:rPr>
          <w:spacing w:val="-4"/>
        </w:rPr>
        <w:t> </w:t>
      </w:r>
      <w:r>
        <w:rPr>
          <w:spacing w:val="-2"/>
        </w:rPr>
        <w:t>PGDAS-D</w:t>
      </w:r>
      <w:r>
        <w:rPr>
          <w:spacing w:val="-5"/>
        </w:rPr>
        <w:t> </w:t>
      </w:r>
      <w:r>
        <w:rPr>
          <w:spacing w:val="-2"/>
        </w:rPr>
        <w:t>bloqueia</w:t>
      </w:r>
      <w:r>
        <w:rPr>
          <w:spacing w:val="-8"/>
        </w:rPr>
        <w:t> </w:t>
      </w:r>
      <w:r>
        <w:rPr>
          <w:spacing w:val="-2"/>
        </w:rPr>
        <w:t>a</w:t>
      </w:r>
      <w:r>
        <w:rPr>
          <w:spacing w:val="-6"/>
        </w:rPr>
        <w:t> </w:t>
      </w:r>
      <w:r>
        <w:rPr>
          <w:spacing w:val="-2"/>
        </w:rPr>
        <w:t>transmissão</w:t>
      </w:r>
      <w:r>
        <w:rPr>
          <w:spacing w:val="-6"/>
        </w:rPr>
        <w:t> </w:t>
      </w:r>
      <w:r>
        <w:rPr>
          <w:spacing w:val="-2"/>
        </w:rPr>
        <w:t>de</w:t>
      </w:r>
      <w:r>
        <w:rPr>
          <w:spacing w:val="-6"/>
        </w:rPr>
        <w:t> </w:t>
      </w:r>
      <w:r>
        <w:rPr>
          <w:spacing w:val="-2"/>
        </w:rPr>
        <w:t>declarações</w:t>
      </w:r>
      <w:r>
        <w:rPr>
          <w:spacing w:val="-7"/>
        </w:rPr>
        <w:t> </w:t>
      </w:r>
      <w:r>
        <w:rPr>
          <w:spacing w:val="-2"/>
        </w:rPr>
        <w:t>a</w:t>
      </w:r>
      <w:r>
        <w:rPr>
          <w:spacing w:val="-6"/>
        </w:rPr>
        <w:t> </w:t>
      </w:r>
      <w:r>
        <w:rPr>
          <w:spacing w:val="-2"/>
        </w:rPr>
        <w:t>partir</w:t>
      </w:r>
      <w:r>
        <w:rPr>
          <w:spacing w:val="-7"/>
        </w:rPr>
        <w:t> </w:t>
      </w:r>
      <w:r>
        <w:rPr>
          <w:spacing w:val="-2"/>
        </w:rPr>
        <w:t>do</w:t>
      </w:r>
      <w:r>
        <w:rPr>
          <w:spacing w:val="-5"/>
        </w:rPr>
        <w:t> </w:t>
      </w:r>
      <w:r>
        <w:rPr>
          <w:spacing w:val="-2"/>
        </w:rPr>
        <w:t>PA</w:t>
      </w:r>
      <w:r>
        <w:rPr>
          <w:spacing w:val="-21"/>
        </w:rPr>
        <w:t> </w:t>
      </w:r>
      <w:r>
        <w:rPr>
          <w:spacing w:val="-2"/>
        </w:rPr>
        <w:t>11/2020.</w:t>
      </w:r>
    </w:p>
    <w:p>
      <w:pPr>
        <w:pStyle w:val="BodyText"/>
        <w:spacing w:before="2"/>
        <w:rPr>
          <w:sz w:val="23"/>
        </w:rPr>
      </w:pPr>
    </w:p>
    <w:p>
      <w:pPr>
        <w:pStyle w:val="Heading1"/>
        <w:spacing w:line="276" w:lineRule="auto"/>
        <w:ind w:left="293"/>
      </w:pPr>
      <w:r>
        <w:rPr/>
        <w:t>A</w:t>
      </w:r>
      <w:r>
        <w:rPr>
          <w:spacing w:val="40"/>
        </w:rPr>
        <w:t> </w:t>
      </w:r>
      <w:r>
        <w:rPr/>
        <w:t>empresa</w:t>
      </w:r>
      <w:r>
        <w:rPr>
          <w:spacing w:val="40"/>
        </w:rPr>
        <w:t> </w:t>
      </w:r>
      <w:r>
        <w:rPr/>
        <w:t>deve</w:t>
      </w:r>
      <w:r>
        <w:rPr>
          <w:spacing w:val="40"/>
        </w:rPr>
        <w:t> </w:t>
      </w:r>
      <w:r>
        <w:rPr/>
        <w:t>formalizar</w:t>
      </w:r>
      <w:r>
        <w:rPr>
          <w:spacing w:val="40"/>
        </w:rPr>
        <w:t> </w:t>
      </w:r>
      <w:r>
        <w:rPr/>
        <w:t>processo</w:t>
      </w:r>
      <w:r>
        <w:rPr>
          <w:spacing w:val="40"/>
        </w:rPr>
        <w:t> </w:t>
      </w:r>
      <w:r>
        <w:rPr/>
        <w:t>administrativo</w:t>
      </w:r>
      <w:r>
        <w:rPr>
          <w:spacing w:val="40"/>
        </w:rPr>
        <w:t> </w:t>
      </w:r>
      <w:r>
        <w:rPr/>
        <w:t>junto</w:t>
      </w:r>
      <w:r>
        <w:rPr>
          <w:spacing w:val="40"/>
        </w:rPr>
        <w:t> </w:t>
      </w:r>
      <w:r>
        <w:rPr/>
        <w:t>à</w:t>
      </w:r>
      <w:r>
        <w:rPr>
          <w:spacing w:val="40"/>
        </w:rPr>
        <w:t> </w:t>
      </w:r>
      <w:r>
        <w:rPr/>
        <w:t>RFB,</w:t>
      </w:r>
      <w:r>
        <w:rPr>
          <w:spacing w:val="40"/>
        </w:rPr>
        <w:t> </w:t>
      </w:r>
      <w:r>
        <w:rPr/>
        <w:t>solicitando</w:t>
      </w:r>
      <w:r>
        <w:rPr>
          <w:spacing w:val="40"/>
        </w:rPr>
        <w:t> </w:t>
      </w:r>
      <w:r>
        <w:rPr/>
        <w:t>a</w:t>
      </w:r>
      <w:r>
        <w:rPr>
          <w:spacing w:val="80"/>
        </w:rPr>
        <w:t> </w:t>
      </w:r>
      <w:r>
        <w:rPr/>
        <w:t>correção do motivo e da data efeito da exclusão.</w:t>
      </w:r>
    </w:p>
    <w:p>
      <w:pPr>
        <w:pStyle w:val="BodyText"/>
        <w:spacing w:before="10"/>
        <w:rPr>
          <w:b/>
          <w:sz w:val="35"/>
        </w:rPr>
      </w:pPr>
    </w:p>
    <w:p>
      <w:pPr>
        <w:pStyle w:val="Heading4"/>
      </w:pPr>
      <w:r>
        <w:rPr/>
        <w:drawing>
          <wp:anchor distT="0" distB="0" distL="0" distR="0" allowOverlap="1" layoutInCell="1" locked="0" behindDoc="0" simplePos="0" relativeHeight="15746048">
            <wp:simplePos x="0" y="0"/>
            <wp:positionH relativeFrom="page">
              <wp:posOffset>720090</wp:posOffset>
            </wp:positionH>
            <wp:positionV relativeFrom="paragraph">
              <wp:posOffset>-94438</wp:posOffset>
            </wp:positionV>
            <wp:extent cx="237058" cy="212928"/>
            <wp:effectExtent l="0" t="0" r="0" b="0"/>
            <wp:wrapNone/>
            <wp:docPr id="47" name="Image 47"/>
            <wp:cNvGraphicFramePr>
              <a:graphicFrameLocks/>
            </wp:cNvGraphicFramePr>
            <a:graphic>
              <a:graphicData uri="http://schemas.openxmlformats.org/drawingml/2006/picture">
                <pic:pic>
                  <pic:nvPicPr>
                    <pic:cNvPr id="47" name="Image 47"/>
                    <pic:cNvPicPr/>
                  </pic:nvPicPr>
                  <pic:blipFill>
                    <a:blip r:embed="rId7" cstate="print"/>
                    <a:stretch>
                      <a:fillRect/>
                    </a:stretch>
                  </pic:blipFill>
                  <pic:spPr>
                    <a:xfrm>
                      <a:off x="0" y="0"/>
                      <a:ext cx="237058" cy="212928"/>
                    </a:xfrm>
                    <a:prstGeom prst="rect">
                      <a:avLst/>
                    </a:prstGeom>
                  </pic:spPr>
                </pic:pic>
              </a:graphicData>
            </a:graphic>
          </wp:anchor>
        </w:drawing>
      </w:r>
      <w:r>
        <w:rPr>
          <w:spacing w:val="-2"/>
        </w:rPr>
        <w:t>ATENÇÃO</w:t>
      </w:r>
    </w:p>
    <w:p>
      <w:pPr>
        <w:pStyle w:val="BodyText"/>
        <w:spacing w:before="11"/>
        <w:rPr>
          <w:b/>
          <w:sz w:val="25"/>
        </w:rPr>
      </w:pPr>
    </w:p>
    <w:p>
      <w:pPr>
        <w:pStyle w:val="BodyText"/>
        <w:spacing w:line="276" w:lineRule="auto"/>
        <w:ind w:left="293" w:right="678"/>
        <w:jc w:val="both"/>
      </w:pPr>
      <w:r>
        <w:rPr/>
        <w:t>Antes de confirmar a exclusão, verifique se informou o motivo e a data do fato motivador corretos. O cancelamento</w:t>
      </w:r>
      <w:r>
        <w:rPr>
          <w:spacing w:val="-2"/>
        </w:rPr>
        <w:t> </w:t>
      </w:r>
      <w:r>
        <w:rPr/>
        <w:t>ou</w:t>
      </w:r>
      <w:r>
        <w:rPr>
          <w:spacing w:val="-2"/>
        </w:rPr>
        <w:t> </w:t>
      </w:r>
      <w:r>
        <w:rPr/>
        <w:t>a alteração</w:t>
      </w:r>
      <w:r>
        <w:rPr>
          <w:spacing w:val="-3"/>
        </w:rPr>
        <w:t> </w:t>
      </w:r>
      <w:r>
        <w:rPr/>
        <w:t>não</w:t>
      </w:r>
      <w:r>
        <w:rPr>
          <w:spacing w:val="-2"/>
        </w:rPr>
        <w:t> </w:t>
      </w:r>
      <w:r>
        <w:rPr/>
        <w:t>podem</w:t>
      </w:r>
      <w:r>
        <w:rPr>
          <w:spacing w:val="-2"/>
        </w:rPr>
        <w:t> </w:t>
      </w:r>
      <w:r>
        <w:rPr/>
        <w:t>ser</w:t>
      </w:r>
      <w:r>
        <w:rPr>
          <w:spacing w:val="-1"/>
        </w:rPr>
        <w:t> </w:t>
      </w:r>
      <w:r>
        <w:rPr/>
        <w:t>realizados</w:t>
      </w:r>
      <w:r>
        <w:rPr>
          <w:spacing w:val="-1"/>
        </w:rPr>
        <w:t> </w:t>
      </w:r>
      <w:r>
        <w:rPr/>
        <w:t>diretamente pela</w:t>
      </w:r>
      <w:r>
        <w:rPr>
          <w:spacing w:val="-2"/>
        </w:rPr>
        <w:t> </w:t>
      </w:r>
      <w:r>
        <w:rPr/>
        <w:t>internet.</w:t>
      </w:r>
      <w:r>
        <w:rPr>
          <w:spacing w:val="-10"/>
        </w:rPr>
        <w:t> </w:t>
      </w:r>
      <w:r>
        <w:rPr/>
        <w:t>As</w:t>
      </w:r>
      <w:r>
        <w:rPr>
          <w:spacing w:val="-1"/>
        </w:rPr>
        <w:t> </w:t>
      </w:r>
      <w:r>
        <w:rPr/>
        <w:t>únicas</w:t>
      </w:r>
      <w:r>
        <w:rPr>
          <w:spacing w:val="-1"/>
        </w:rPr>
        <w:t> </w:t>
      </w:r>
      <w:r>
        <w:rPr/>
        <w:t>exceções</w:t>
      </w:r>
      <w:r>
        <w:rPr>
          <w:spacing w:val="-1"/>
        </w:rPr>
        <w:t> </w:t>
      </w:r>
      <w:r>
        <w:rPr/>
        <w:t>estão previstas</w:t>
      </w:r>
      <w:r>
        <w:rPr>
          <w:spacing w:val="-1"/>
        </w:rPr>
        <w:t> </w:t>
      </w:r>
      <w:r>
        <w:rPr/>
        <w:t>nos</w:t>
      </w:r>
      <w:r>
        <w:rPr>
          <w:spacing w:val="-1"/>
        </w:rPr>
        <w:t> </w:t>
      </w:r>
      <w:r>
        <w:rPr/>
        <w:t>itens 4.2.1 e 4.3.1 (alteração DE excesso</w:t>
      </w:r>
      <w:r>
        <w:rPr>
          <w:spacing w:val="-2"/>
        </w:rPr>
        <w:t> </w:t>
      </w:r>
      <w:r>
        <w:rPr/>
        <w:t>de</w:t>
      </w:r>
      <w:r>
        <w:rPr>
          <w:spacing w:val="-2"/>
        </w:rPr>
        <w:t> </w:t>
      </w:r>
      <w:r>
        <w:rPr/>
        <w:t>receita em</w:t>
      </w:r>
      <w:r>
        <w:rPr>
          <w:spacing w:val="-2"/>
        </w:rPr>
        <w:t> </w:t>
      </w:r>
      <w:r>
        <w:rPr/>
        <w:t>até 20% PARA</w:t>
      </w:r>
      <w:r>
        <w:rPr>
          <w:spacing w:val="-11"/>
        </w:rPr>
        <w:t> </w:t>
      </w:r>
      <w:r>
        <w:rPr/>
        <w:t>excesso</w:t>
      </w:r>
      <w:r>
        <w:rPr>
          <w:spacing w:val="-2"/>
        </w:rPr>
        <w:t> </w:t>
      </w:r>
      <w:r>
        <w:rPr/>
        <w:t>de receita em mais de 20%).</w:t>
      </w:r>
    </w:p>
    <w:p>
      <w:pPr>
        <w:spacing w:after="0" w:line="276" w:lineRule="auto"/>
        <w:jc w:val="both"/>
        <w:sectPr>
          <w:pgSz w:w="11910" w:h="16840"/>
          <w:pgMar w:header="0" w:footer="1027" w:top="620" w:bottom="1260" w:left="840" w:right="460"/>
        </w:sectPr>
      </w:pPr>
    </w:p>
    <w:p>
      <w:pPr>
        <w:pStyle w:val="Heading3"/>
        <w:numPr>
          <w:ilvl w:val="0"/>
          <w:numId w:val="9"/>
        </w:numPr>
        <w:tabs>
          <w:tab w:pos="530" w:val="left" w:leader="none"/>
        </w:tabs>
        <w:spacing w:line="240" w:lineRule="auto" w:before="81" w:after="0"/>
        <w:ind w:left="530" w:right="0" w:hanging="237"/>
        <w:jc w:val="left"/>
      </w:pPr>
      <w:bookmarkStart w:name="_bookmark27" w:id="28"/>
      <w:bookmarkEnd w:id="28"/>
      <w:r>
        <w:rPr>
          <w:b w:val="0"/>
        </w:rPr>
      </w:r>
      <w:r>
        <w:rPr/>
        <w:t>ALTERAÇÃO</w:t>
      </w:r>
      <w:r>
        <w:rPr>
          <w:spacing w:val="-8"/>
        </w:rPr>
        <w:t> </w:t>
      </w:r>
      <w:r>
        <w:rPr/>
        <w:t>DE</w:t>
      </w:r>
      <w:r>
        <w:rPr>
          <w:spacing w:val="-11"/>
        </w:rPr>
        <w:t> </w:t>
      </w:r>
      <w:r>
        <w:rPr/>
        <w:t>DADOS</w:t>
      </w:r>
      <w:r>
        <w:rPr>
          <w:spacing w:val="-10"/>
        </w:rPr>
        <w:t> </w:t>
      </w:r>
      <w:r>
        <w:rPr/>
        <w:t>NO</w:t>
      </w:r>
      <w:r>
        <w:rPr>
          <w:spacing w:val="-9"/>
        </w:rPr>
        <w:t> </w:t>
      </w:r>
      <w:r>
        <w:rPr>
          <w:spacing w:val="-4"/>
        </w:rPr>
        <w:t>CNPJ</w:t>
      </w:r>
    </w:p>
    <w:p>
      <w:pPr>
        <w:pStyle w:val="BodyText"/>
        <w:spacing w:before="1"/>
        <w:rPr>
          <w:b/>
          <w:sz w:val="23"/>
        </w:rPr>
      </w:pPr>
    </w:p>
    <w:p>
      <w:pPr>
        <w:pStyle w:val="BodyText"/>
        <w:spacing w:line="276" w:lineRule="auto"/>
        <w:ind w:left="293" w:right="683"/>
        <w:jc w:val="both"/>
      </w:pPr>
      <w:r>
        <w:rPr/>
        <w:t>A</w:t>
      </w:r>
      <w:r>
        <w:rPr>
          <w:spacing w:val="-9"/>
        </w:rPr>
        <w:t> </w:t>
      </w:r>
      <w:r>
        <w:rPr/>
        <w:t>alteração de dados no Cadastro Nacional da Pessoa Jurídica (CNPJ), informada pela ME ou EPP</w:t>
      </w:r>
      <w:r>
        <w:rPr>
          <w:spacing w:val="-1"/>
        </w:rPr>
        <w:t> </w:t>
      </w:r>
      <w:r>
        <w:rPr/>
        <w:t>à RFB, equivalerá à comunicação obrigatória de exclusão do Simples Nacional conforme artigo 30, § 3º, da Lei Complementar nº 123/2006.</w:t>
      </w:r>
    </w:p>
    <w:p>
      <w:pPr>
        <w:pStyle w:val="BodyText"/>
        <w:spacing w:before="10"/>
        <w:rPr>
          <w:sz w:val="22"/>
        </w:rPr>
      </w:pPr>
    </w:p>
    <w:p>
      <w:pPr>
        <w:pStyle w:val="BodyText"/>
        <w:spacing w:line="278" w:lineRule="auto"/>
        <w:ind w:left="293"/>
      </w:pPr>
      <w:r>
        <w:rPr/>
        <w:t>Será</w:t>
      </w:r>
      <w:r>
        <w:rPr>
          <w:spacing w:val="27"/>
        </w:rPr>
        <w:t> </w:t>
      </w:r>
      <w:r>
        <w:rPr/>
        <w:t>considerada</w:t>
      </w:r>
      <w:r>
        <w:rPr>
          <w:spacing w:val="26"/>
        </w:rPr>
        <w:t> </w:t>
      </w:r>
      <w:r>
        <w:rPr/>
        <w:t>uma</w:t>
      </w:r>
      <w:r>
        <w:rPr>
          <w:spacing w:val="26"/>
        </w:rPr>
        <w:t> </w:t>
      </w:r>
      <w:r>
        <w:rPr/>
        <w:t>comunicação</w:t>
      </w:r>
      <w:r>
        <w:rPr>
          <w:spacing w:val="26"/>
        </w:rPr>
        <w:t> </w:t>
      </w:r>
      <w:r>
        <w:rPr/>
        <w:t>obrigatória</w:t>
      </w:r>
      <w:r>
        <w:rPr>
          <w:spacing w:val="26"/>
        </w:rPr>
        <w:t> </w:t>
      </w:r>
      <w:r>
        <w:rPr/>
        <w:t>da</w:t>
      </w:r>
      <w:r>
        <w:rPr>
          <w:spacing w:val="28"/>
        </w:rPr>
        <w:t> </w:t>
      </w:r>
      <w:r>
        <w:rPr/>
        <w:t>empresa</w:t>
      </w:r>
      <w:r>
        <w:rPr>
          <w:spacing w:val="26"/>
        </w:rPr>
        <w:t> </w:t>
      </w:r>
      <w:r>
        <w:rPr/>
        <w:t>e</w:t>
      </w:r>
      <w:r>
        <w:rPr>
          <w:spacing w:val="29"/>
        </w:rPr>
        <w:t> </w:t>
      </w:r>
      <w:r>
        <w:rPr/>
        <w:t>ensejará</w:t>
      </w:r>
      <w:r>
        <w:rPr>
          <w:spacing w:val="27"/>
        </w:rPr>
        <w:t> </w:t>
      </w:r>
      <w:r>
        <w:rPr/>
        <w:t>exclusão</w:t>
      </w:r>
      <w:r>
        <w:rPr>
          <w:spacing w:val="26"/>
        </w:rPr>
        <w:t> </w:t>
      </w:r>
      <w:r>
        <w:rPr/>
        <w:t>automática</w:t>
      </w:r>
      <w:r>
        <w:rPr>
          <w:spacing w:val="26"/>
        </w:rPr>
        <w:t> </w:t>
      </w:r>
      <w:r>
        <w:rPr/>
        <w:t>do</w:t>
      </w:r>
      <w:r>
        <w:rPr>
          <w:spacing w:val="28"/>
        </w:rPr>
        <w:t> </w:t>
      </w:r>
      <w:r>
        <w:rPr/>
        <w:t>Simples Nacional, a partir de 26/04/2012, a alteração de dados no CNPJ que importe em:</w:t>
      </w:r>
    </w:p>
    <w:p>
      <w:pPr>
        <w:pStyle w:val="ListParagraph"/>
        <w:numPr>
          <w:ilvl w:val="0"/>
          <w:numId w:val="10"/>
        </w:numPr>
        <w:tabs>
          <w:tab w:pos="1013" w:val="left" w:leader="none"/>
        </w:tabs>
        <w:spacing w:line="276" w:lineRule="auto" w:before="0" w:after="0"/>
        <w:ind w:left="1013" w:right="684" w:hanging="360"/>
        <w:jc w:val="left"/>
        <w:rPr>
          <w:sz w:val="20"/>
        </w:rPr>
      </w:pPr>
      <w:r>
        <w:rPr>
          <w:sz w:val="20"/>
        </w:rPr>
        <w:t>alteração de natureza jurídica para sociedade anônima, sociedade empresária em comandita por</w:t>
      </w:r>
      <w:r>
        <w:rPr>
          <w:spacing w:val="40"/>
          <w:sz w:val="20"/>
        </w:rPr>
        <w:t> </w:t>
      </w:r>
      <w:r>
        <w:rPr>
          <w:sz w:val="20"/>
        </w:rPr>
        <w:t>ações,</w:t>
      </w:r>
      <w:r>
        <w:rPr>
          <w:spacing w:val="-7"/>
          <w:sz w:val="20"/>
        </w:rPr>
        <w:t> </w:t>
      </w:r>
      <w:r>
        <w:rPr>
          <w:sz w:val="20"/>
        </w:rPr>
        <w:t>sociedade</w:t>
      </w:r>
      <w:r>
        <w:rPr>
          <w:spacing w:val="-6"/>
          <w:sz w:val="20"/>
        </w:rPr>
        <w:t> </w:t>
      </w:r>
      <w:r>
        <w:rPr>
          <w:sz w:val="20"/>
        </w:rPr>
        <w:t>em</w:t>
      </w:r>
      <w:r>
        <w:rPr>
          <w:spacing w:val="-6"/>
          <w:sz w:val="20"/>
        </w:rPr>
        <w:t> </w:t>
      </w:r>
      <w:r>
        <w:rPr>
          <w:sz w:val="20"/>
        </w:rPr>
        <w:t>conta</w:t>
      </w:r>
      <w:r>
        <w:rPr>
          <w:spacing w:val="-6"/>
          <w:sz w:val="20"/>
        </w:rPr>
        <w:t> </w:t>
      </w:r>
      <w:r>
        <w:rPr>
          <w:sz w:val="20"/>
        </w:rPr>
        <w:t>de</w:t>
      </w:r>
      <w:r>
        <w:rPr>
          <w:spacing w:val="-6"/>
          <w:sz w:val="20"/>
        </w:rPr>
        <w:t> </w:t>
      </w:r>
      <w:r>
        <w:rPr>
          <w:sz w:val="20"/>
        </w:rPr>
        <w:t>participação</w:t>
      </w:r>
      <w:r>
        <w:rPr>
          <w:spacing w:val="-6"/>
          <w:sz w:val="20"/>
        </w:rPr>
        <w:t> </w:t>
      </w:r>
      <w:r>
        <w:rPr>
          <w:sz w:val="20"/>
        </w:rPr>
        <w:t>ou</w:t>
      </w:r>
      <w:r>
        <w:rPr>
          <w:spacing w:val="-6"/>
          <w:sz w:val="20"/>
        </w:rPr>
        <w:t> </w:t>
      </w:r>
      <w:r>
        <w:rPr>
          <w:sz w:val="20"/>
        </w:rPr>
        <w:t>estabelecimento,</w:t>
      </w:r>
      <w:r>
        <w:rPr>
          <w:spacing w:val="-5"/>
          <w:sz w:val="20"/>
        </w:rPr>
        <w:t> </w:t>
      </w:r>
      <w:r>
        <w:rPr>
          <w:sz w:val="20"/>
        </w:rPr>
        <w:t>no</w:t>
      </w:r>
      <w:r>
        <w:rPr>
          <w:spacing w:val="-6"/>
          <w:sz w:val="20"/>
        </w:rPr>
        <w:t> </w:t>
      </w:r>
      <w:r>
        <w:rPr>
          <w:sz w:val="20"/>
        </w:rPr>
        <w:t>Brasil,</w:t>
      </w:r>
      <w:r>
        <w:rPr>
          <w:spacing w:val="-5"/>
          <w:sz w:val="20"/>
        </w:rPr>
        <w:t> </w:t>
      </w:r>
      <w:r>
        <w:rPr>
          <w:sz w:val="20"/>
        </w:rPr>
        <w:t>de</w:t>
      </w:r>
      <w:r>
        <w:rPr>
          <w:spacing w:val="-8"/>
          <w:sz w:val="20"/>
        </w:rPr>
        <w:t> </w:t>
      </w:r>
      <w:r>
        <w:rPr>
          <w:sz w:val="20"/>
        </w:rPr>
        <w:t>sociedade</w:t>
      </w:r>
      <w:r>
        <w:rPr>
          <w:spacing w:val="-5"/>
          <w:sz w:val="20"/>
        </w:rPr>
        <w:t> </w:t>
      </w:r>
      <w:r>
        <w:rPr>
          <w:sz w:val="20"/>
        </w:rPr>
        <w:t>estrangeira;</w:t>
      </w:r>
    </w:p>
    <w:p>
      <w:pPr>
        <w:pStyle w:val="ListParagraph"/>
        <w:numPr>
          <w:ilvl w:val="0"/>
          <w:numId w:val="10"/>
        </w:numPr>
        <w:tabs>
          <w:tab w:pos="1013" w:val="left" w:leader="none"/>
        </w:tabs>
        <w:spacing w:line="229" w:lineRule="exact" w:before="0" w:after="0"/>
        <w:ind w:left="1013" w:right="0" w:hanging="360"/>
        <w:jc w:val="left"/>
        <w:rPr>
          <w:sz w:val="20"/>
        </w:rPr>
      </w:pPr>
      <w:r>
        <w:rPr>
          <w:sz w:val="20"/>
        </w:rPr>
        <w:t>inclusão</w:t>
      </w:r>
      <w:r>
        <w:rPr>
          <w:spacing w:val="-8"/>
          <w:sz w:val="20"/>
        </w:rPr>
        <w:t> </w:t>
      </w:r>
      <w:r>
        <w:rPr>
          <w:sz w:val="20"/>
        </w:rPr>
        <w:t>de</w:t>
      </w:r>
      <w:r>
        <w:rPr>
          <w:spacing w:val="-8"/>
          <w:sz w:val="20"/>
        </w:rPr>
        <w:t> </w:t>
      </w:r>
      <w:r>
        <w:rPr>
          <w:sz w:val="20"/>
        </w:rPr>
        <w:t>atividade</w:t>
      </w:r>
      <w:r>
        <w:rPr>
          <w:spacing w:val="-6"/>
          <w:sz w:val="20"/>
        </w:rPr>
        <w:t> </w:t>
      </w:r>
      <w:r>
        <w:rPr>
          <w:sz w:val="20"/>
        </w:rPr>
        <w:t>econômica</w:t>
      </w:r>
      <w:r>
        <w:rPr>
          <w:spacing w:val="-8"/>
          <w:sz w:val="20"/>
        </w:rPr>
        <w:t> </w:t>
      </w:r>
      <w:r>
        <w:rPr>
          <w:sz w:val="20"/>
        </w:rPr>
        <w:t>vedada</w:t>
      </w:r>
      <w:r>
        <w:rPr>
          <w:spacing w:val="-9"/>
          <w:sz w:val="20"/>
        </w:rPr>
        <w:t> </w:t>
      </w:r>
      <w:r>
        <w:rPr>
          <w:sz w:val="20"/>
        </w:rPr>
        <w:t>à</w:t>
      </w:r>
      <w:r>
        <w:rPr>
          <w:spacing w:val="-6"/>
          <w:sz w:val="20"/>
        </w:rPr>
        <w:t> </w:t>
      </w:r>
      <w:r>
        <w:rPr>
          <w:sz w:val="20"/>
        </w:rPr>
        <w:t>opção</w:t>
      </w:r>
      <w:r>
        <w:rPr>
          <w:spacing w:val="-8"/>
          <w:sz w:val="20"/>
        </w:rPr>
        <w:t> </w:t>
      </w:r>
      <w:r>
        <w:rPr>
          <w:sz w:val="20"/>
        </w:rPr>
        <w:t>pelo</w:t>
      </w:r>
      <w:r>
        <w:rPr>
          <w:spacing w:val="-6"/>
          <w:sz w:val="20"/>
        </w:rPr>
        <w:t> </w:t>
      </w:r>
      <w:r>
        <w:rPr>
          <w:sz w:val="20"/>
        </w:rPr>
        <w:t>Simples</w:t>
      </w:r>
      <w:r>
        <w:rPr>
          <w:spacing w:val="-7"/>
          <w:sz w:val="20"/>
        </w:rPr>
        <w:t> </w:t>
      </w:r>
      <w:r>
        <w:rPr>
          <w:spacing w:val="-2"/>
          <w:sz w:val="20"/>
        </w:rPr>
        <w:t>Nacional;</w:t>
      </w:r>
    </w:p>
    <w:p>
      <w:pPr>
        <w:pStyle w:val="ListParagraph"/>
        <w:numPr>
          <w:ilvl w:val="0"/>
          <w:numId w:val="10"/>
        </w:numPr>
        <w:tabs>
          <w:tab w:pos="1013" w:val="left" w:leader="none"/>
        </w:tabs>
        <w:spacing w:line="240" w:lineRule="auto" w:before="31" w:after="0"/>
        <w:ind w:left="1013" w:right="0" w:hanging="360"/>
        <w:jc w:val="left"/>
        <w:rPr>
          <w:sz w:val="20"/>
        </w:rPr>
      </w:pPr>
      <w:r>
        <w:rPr>
          <w:sz w:val="20"/>
        </w:rPr>
        <w:t>inclusão</w:t>
      </w:r>
      <w:r>
        <w:rPr>
          <w:spacing w:val="-8"/>
          <w:sz w:val="20"/>
        </w:rPr>
        <w:t> </w:t>
      </w:r>
      <w:r>
        <w:rPr>
          <w:sz w:val="20"/>
        </w:rPr>
        <w:t>de</w:t>
      </w:r>
      <w:r>
        <w:rPr>
          <w:spacing w:val="-7"/>
          <w:sz w:val="20"/>
        </w:rPr>
        <w:t> </w:t>
      </w:r>
      <w:r>
        <w:rPr>
          <w:sz w:val="20"/>
        </w:rPr>
        <w:t>sócio</w:t>
      </w:r>
      <w:r>
        <w:rPr>
          <w:spacing w:val="-6"/>
          <w:sz w:val="20"/>
        </w:rPr>
        <w:t> </w:t>
      </w:r>
      <w:r>
        <w:rPr>
          <w:sz w:val="20"/>
        </w:rPr>
        <w:t>pessoa</w:t>
      </w:r>
      <w:r>
        <w:rPr>
          <w:spacing w:val="-8"/>
          <w:sz w:val="20"/>
        </w:rPr>
        <w:t> </w:t>
      </w:r>
      <w:r>
        <w:rPr>
          <w:spacing w:val="-2"/>
          <w:sz w:val="20"/>
        </w:rPr>
        <w:t>jurídica;</w:t>
      </w:r>
    </w:p>
    <w:p>
      <w:pPr>
        <w:pStyle w:val="ListParagraph"/>
        <w:numPr>
          <w:ilvl w:val="0"/>
          <w:numId w:val="10"/>
        </w:numPr>
        <w:tabs>
          <w:tab w:pos="1013" w:val="left" w:leader="none"/>
        </w:tabs>
        <w:spacing w:line="240" w:lineRule="auto" w:before="36" w:after="0"/>
        <w:ind w:left="1013" w:right="0" w:hanging="360"/>
        <w:jc w:val="left"/>
        <w:rPr>
          <w:sz w:val="20"/>
        </w:rPr>
      </w:pPr>
      <w:r>
        <w:rPr>
          <w:sz w:val="20"/>
        </w:rPr>
        <w:t>inclusão</w:t>
      </w:r>
      <w:r>
        <w:rPr>
          <w:spacing w:val="-8"/>
          <w:sz w:val="20"/>
        </w:rPr>
        <w:t> </w:t>
      </w:r>
      <w:r>
        <w:rPr>
          <w:sz w:val="20"/>
        </w:rPr>
        <w:t>de</w:t>
      </w:r>
      <w:r>
        <w:rPr>
          <w:spacing w:val="-7"/>
          <w:sz w:val="20"/>
        </w:rPr>
        <w:t> </w:t>
      </w:r>
      <w:r>
        <w:rPr>
          <w:sz w:val="20"/>
        </w:rPr>
        <w:t>sócio</w:t>
      </w:r>
      <w:r>
        <w:rPr>
          <w:spacing w:val="-6"/>
          <w:sz w:val="20"/>
        </w:rPr>
        <w:t> </w:t>
      </w:r>
      <w:r>
        <w:rPr>
          <w:sz w:val="20"/>
        </w:rPr>
        <w:t>domiciliado</w:t>
      </w:r>
      <w:r>
        <w:rPr>
          <w:spacing w:val="-8"/>
          <w:sz w:val="20"/>
        </w:rPr>
        <w:t> </w:t>
      </w:r>
      <w:r>
        <w:rPr>
          <w:sz w:val="20"/>
        </w:rPr>
        <w:t>no</w:t>
      </w:r>
      <w:r>
        <w:rPr>
          <w:spacing w:val="-7"/>
          <w:sz w:val="20"/>
        </w:rPr>
        <w:t> </w:t>
      </w:r>
      <w:r>
        <w:rPr>
          <w:spacing w:val="-2"/>
          <w:sz w:val="20"/>
        </w:rPr>
        <w:t>exterior;</w:t>
      </w:r>
    </w:p>
    <w:p>
      <w:pPr>
        <w:pStyle w:val="ListParagraph"/>
        <w:numPr>
          <w:ilvl w:val="0"/>
          <w:numId w:val="10"/>
        </w:numPr>
        <w:tabs>
          <w:tab w:pos="1013" w:val="left" w:leader="none"/>
        </w:tabs>
        <w:spacing w:line="240" w:lineRule="auto" w:before="34" w:after="0"/>
        <w:ind w:left="1013" w:right="0" w:hanging="360"/>
        <w:jc w:val="left"/>
        <w:rPr>
          <w:sz w:val="20"/>
        </w:rPr>
      </w:pPr>
      <w:r>
        <w:rPr>
          <w:sz w:val="20"/>
        </w:rPr>
        <w:t>cisão</w:t>
      </w:r>
      <w:r>
        <w:rPr>
          <w:spacing w:val="-10"/>
          <w:sz w:val="20"/>
        </w:rPr>
        <w:t> </w:t>
      </w:r>
      <w:r>
        <w:rPr>
          <w:sz w:val="20"/>
        </w:rPr>
        <w:t>ou</w:t>
      </w:r>
      <w:r>
        <w:rPr>
          <w:spacing w:val="-6"/>
          <w:sz w:val="20"/>
        </w:rPr>
        <w:t> </w:t>
      </w:r>
      <w:r>
        <w:rPr>
          <w:sz w:val="20"/>
        </w:rPr>
        <w:t>qualquer</w:t>
      </w:r>
      <w:r>
        <w:rPr>
          <w:spacing w:val="-8"/>
          <w:sz w:val="20"/>
        </w:rPr>
        <w:t> </w:t>
      </w:r>
      <w:r>
        <w:rPr>
          <w:sz w:val="20"/>
        </w:rPr>
        <w:t>outra</w:t>
      </w:r>
      <w:r>
        <w:rPr>
          <w:spacing w:val="-8"/>
          <w:sz w:val="20"/>
        </w:rPr>
        <w:t> </w:t>
      </w:r>
      <w:r>
        <w:rPr>
          <w:sz w:val="20"/>
        </w:rPr>
        <w:t>forma</w:t>
      </w:r>
      <w:r>
        <w:rPr>
          <w:spacing w:val="-9"/>
          <w:sz w:val="20"/>
        </w:rPr>
        <w:t> </w:t>
      </w:r>
      <w:r>
        <w:rPr>
          <w:sz w:val="20"/>
        </w:rPr>
        <w:t>de</w:t>
      </w:r>
      <w:r>
        <w:rPr>
          <w:spacing w:val="-8"/>
          <w:sz w:val="20"/>
        </w:rPr>
        <w:t> </w:t>
      </w:r>
      <w:r>
        <w:rPr>
          <w:sz w:val="20"/>
        </w:rPr>
        <w:t>desmembramento;</w:t>
      </w:r>
      <w:r>
        <w:rPr>
          <w:spacing w:val="-9"/>
          <w:sz w:val="20"/>
        </w:rPr>
        <w:t> </w:t>
      </w:r>
      <w:r>
        <w:rPr>
          <w:spacing w:val="-7"/>
          <w:sz w:val="20"/>
        </w:rPr>
        <w:t>ou</w:t>
      </w:r>
    </w:p>
    <w:p>
      <w:pPr>
        <w:pStyle w:val="ListParagraph"/>
        <w:numPr>
          <w:ilvl w:val="0"/>
          <w:numId w:val="10"/>
        </w:numPr>
        <w:tabs>
          <w:tab w:pos="1013" w:val="left" w:leader="none"/>
        </w:tabs>
        <w:spacing w:line="240" w:lineRule="auto" w:before="34" w:after="0"/>
        <w:ind w:left="1013" w:right="0" w:hanging="360"/>
        <w:jc w:val="left"/>
        <w:rPr>
          <w:sz w:val="20"/>
        </w:rPr>
      </w:pPr>
      <w:r>
        <w:rPr>
          <w:sz w:val="20"/>
        </w:rPr>
        <w:t>extinção</w:t>
      </w:r>
      <w:r>
        <w:rPr>
          <w:spacing w:val="-7"/>
          <w:sz w:val="20"/>
        </w:rPr>
        <w:t> </w:t>
      </w:r>
      <w:r>
        <w:rPr>
          <w:sz w:val="20"/>
        </w:rPr>
        <w:t>da</w:t>
      </w:r>
      <w:r>
        <w:rPr>
          <w:spacing w:val="-7"/>
          <w:sz w:val="20"/>
        </w:rPr>
        <w:t> </w:t>
      </w:r>
      <w:r>
        <w:rPr>
          <w:spacing w:val="-2"/>
          <w:sz w:val="20"/>
        </w:rPr>
        <w:t>empresa.</w:t>
      </w:r>
    </w:p>
    <w:p>
      <w:pPr>
        <w:pStyle w:val="BodyText"/>
        <w:spacing w:before="11"/>
        <w:rPr>
          <w:sz w:val="25"/>
        </w:rPr>
      </w:pPr>
    </w:p>
    <w:p>
      <w:pPr>
        <w:pStyle w:val="BodyText"/>
        <w:spacing w:line="278" w:lineRule="auto"/>
        <w:ind w:left="293" w:right="680"/>
      </w:pPr>
      <w:r>
        <w:rPr/>
        <w:t>A exclusão produzirá efeitos a partir do mês subsequente ao da ocorrência da situação de vedação ou na data da extinção da empresa.</w:t>
      </w:r>
    </w:p>
    <w:p>
      <w:pPr>
        <w:pStyle w:val="BodyText"/>
        <w:spacing w:before="8"/>
        <w:rPr>
          <w:sz w:val="22"/>
        </w:rPr>
      </w:pPr>
    </w:p>
    <w:p>
      <w:pPr>
        <w:pStyle w:val="BodyText"/>
        <w:ind w:left="293"/>
      </w:pPr>
      <w:r>
        <w:rPr>
          <w:spacing w:val="-2"/>
        </w:rPr>
        <w:t>Exemplo:</w:t>
      </w:r>
    </w:p>
    <w:p>
      <w:pPr>
        <w:pStyle w:val="BodyText"/>
        <w:spacing w:line="276" w:lineRule="auto" w:before="34"/>
        <w:ind w:left="293" w:right="680"/>
      </w:pPr>
      <w:r>
        <w:rPr/>
        <w:t>Em</w:t>
      </w:r>
      <w:r>
        <w:rPr>
          <w:spacing w:val="-12"/>
        </w:rPr>
        <w:t> </w:t>
      </w:r>
      <w:r>
        <w:rPr/>
        <w:t>maio/2020,</w:t>
      </w:r>
      <w:r>
        <w:rPr>
          <w:spacing w:val="-12"/>
        </w:rPr>
        <w:t> </w:t>
      </w:r>
      <w:r>
        <w:rPr/>
        <w:t>a</w:t>
      </w:r>
      <w:r>
        <w:rPr>
          <w:spacing w:val="-12"/>
        </w:rPr>
        <w:t> </w:t>
      </w:r>
      <w:r>
        <w:rPr/>
        <w:t>empresa</w:t>
      </w:r>
      <w:r>
        <w:rPr>
          <w:spacing w:val="-10"/>
        </w:rPr>
        <w:t> </w:t>
      </w:r>
      <w:r>
        <w:rPr/>
        <w:t>efetua</w:t>
      </w:r>
      <w:r>
        <w:rPr>
          <w:spacing w:val="-12"/>
        </w:rPr>
        <w:t> </w:t>
      </w:r>
      <w:r>
        <w:rPr/>
        <w:t>alteração</w:t>
      </w:r>
      <w:r>
        <w:rPr>
          <w:spacing w:val="-13"/>
        </w:rPr>
        <w:t> </w:t>
      </w:r>
      <w:r>
        <w:rPr/>
        <w:t>no</w:t>
      </w:r>
      <w:r>
        <w:rPr>
          <w:spacing w:val="-12"/>
        </w:rPr>
        <w:t> </w:t>
      </w:r>
      <w:r>
        <w:rPr/>
        <w:t>ato</w:t>
      </w:r>
      <w:r>
        <w:rPr>
          <w:spacing w:val="-13"/>
        </w:rPr>
        <w:t> </w:t>
      </w:r>
      <w:r>
        <w:rPr/>
        <w:t>constitutivo</w:t>
      </w:r>
      <w:r>
        <w:rPr>
          <w:spacing w:val="-12"/>
        </w:rPr>
        <w:t> </w:t>
      </w:r>
      <w:r>
        <w:rPr/>
        <w:t>e</w:t>
      </w:r>
      <w:r>
        <w:rPr>
          <w:spacing w:val="-12"/>
        </w:rPr>
        <w:t> </w:t>
      </w:r>
      <w:r>
        <w:rPr/>
        <w:t>no</w:t>
      </w:r>
      <w:r>
        <w:rPr>
          <w:spacing w:val="-13"/>
        </w:rPr>
        <w:t> </w:t>
      </w:r>
      <w:r>
        <w:rPr/>
        <w:t>cadastro</w:t>
      </w:r>
      <w:r>
        <w:rPr>
          <w:spacing w:val="-12"/>
        </w:rPr>
        <w:t> </w:t>
      </w:r>
      <w:r>
        <w:rPr/>
        <w:t>CNPJ</w:t>
      </w:r>
      <w:r>
        <w:rPr>
          <w:spacing w:val="-11"/>
        </w:rPr>
        <w:t> </w:t>
      </w:r>
      <w:r>
        <w:rPr/>
        <w:t>incluindo</w:t>
      </w:r>
      <w:r>
        <w:rPr>
          <w:spacing w:val="-12"/>
        </w:rPr>
        <w:t> </w:t>
      </w:r>
      <w:r>
        <w:rPr/>
        <w:t>atividade</w:t>
      </w:r>
      <w:r>
        <w:rPr>
          <w:spacing w:val="-12"/>
        </w:rPr>
        <w:t> </w:t>
      </w:r>
      <w:r>
        <w:rPr/>
        <w:t>vedada ao</w:t>
      </w:r>
      <w:r>
        <w:rPr>
          <w:spacing w:val="-12"/>
        </w:rPr>
        <w:t> </w:t>
      </w:r>
      <w:r>
        <w:rPr/>
        <w:t>Simples</w:t>
      </w:r>
      <w:r>
        <w:rPr>
          <w:spacing w:val="-10"/>
        </w:rPr>
        <w:t> </w:t>
      </w:r>
      <w:r>
        <w:rPr/>
        <w:t>Nacional</w:t>
      </w:r>
      <w:r>
        <w:rPr>
          <w:spacing w:val="-11"/>
        </w:rPr>
        <w:t> </w:t>
      </w:r>
      <w:r>
        <w:rPr/>
        <w:t>(atividade</w:t>
      </w:r>
      <w:r>
        <w:rPr>
          <w:spacing w:val="-9"/>
        </w:rPr>
        <w:t> </w:t>
      </w:r>
      <w:r>
        <w:rPr/>
        <w:t>econômica</w:t>
      </w:r>
      <w:r>
        <w:rPr>
          <w:spacing w:val="-8"/>
        </w:rPr>
        <w:t> </w:t>
      </w:r>
      <w:r>
        <w:rPr/>
        <w:t>impeditiva</w:t>
      </w:r>
      <w:r>
        <w:rPr>
          <w:spacing w:val="-6"/>
        </w:rPr>
        <w:t> </w:t>
      </w:r>
      <w:r>
        <w:rPr/>
        <w:t>listada</w:t>
      </w:r>
      <w:r>
        <w:rPr>
          <w:spacing w:val="-8"/>
        </w:rPr>
        <w:t> </w:t>
      </w:r>
      <w:r>
        <w:rPr/>
        <w:t>no</w:t>
      </w:r>
      <w:r>
        <w:rPr>
          <w:spacing w:val="-14"/>
        </w:rPr>
        <w:t> </w:t>
      </w:r>
      <w:r>
        <w:rPr/>
        <w:t>Anexo</w:t>
      </w:r>
      <w:r>
        <w:rPr>
          <w:spacing w:val="-8"/>
        </w:rPr>
        <w:t> </w:t>
      </w:r>
      <w:r>
        <w:rPr/>
        <w:t>VI</w:t>
      </w:r>
      <w:r>
        <w:rPr>
          <w:spacing w:val="-8"/>
        </w:rPr>
        <w:t> </w:t>
      </w:r>
      <w:r>
        <w:rPr/>
        <w:t>da</w:t>
      </w:r>
      <w:r>
        <w:rPr>
          <w:spacing w:val="-9"/>
        </w:rPr>
        <w:t> </w:t>
      </w:r>
      <w:r>
        <w:rPr/>
        <w:t>Resolução</w:t>
      </w:r>
      <w:r>
        <w:rPr>
          <w:spacing w:val="-9"/>
        </w:rPr>
        <w:t> </w:t>
      </w:r>
      <w:r>
        <w:rPr/>
        <w:t>CGSN</w:t>
      </w:r>
      <w:r>
        <w:rPr>
          <w:spacing w:val="-8"/>
        </w:rPr>
        <w:t> </w:t>
      </w:r>
      <w:r>
        <w:rPr/>
        <w:t>nº</w:t>
      </w:r>
      <w:r>
        <w:rPr>
          <w:spacing w:val="-9"/>
        </w:rPr>
        <w:t> </w:t>
      </w:r>
      <w:r>
        <w:rPr>
          <w:spacing w:val="-2"/>
        </w:rPr>
        <w:t>140/2018).</w:t>
      </w:r>
    </w:p>
    <w:p>
      <w:pPr>
        <w:pStyle w:val="BodyText"/>
        <w:spacing w:before="1"/>
        <w:rPr>
          <w:sz w:val="23"/>
        </w:rPr>
      </w:pPr>
    </w:p>
    <w:p>
      <w:pPr>
        <w:pStyle w:val="BodyText"/>
        <w:ind w:left="293"/>
      </w:pPr>
      <w:r>
        <w:rPr>
          <w:spacing w:val="-2"/>
        </w:rPr>
        <w:t>A</w:t>
      </w:r>
      <w:r>
        <w:rPr>
          <w:spacing w:val="-20"/>
        </w:rPr>
        <w:t> </w:t>
      </w:r>
      <w:r>
        <w:rPr>
          <w:spacing w:val="-2"/>
        </w:rPr>
        <w:t>exclusão</w:t>
      </w:r>
      <w:r>
        <w:rPr>
          <w:spacing w:val="-7"/>
        </w:rPr>
        <w:t> </w:t>
      </w:r>
      <w:r>
        <w:rPr>
          <w:spacing w:val="-2"/>
        </w:rPr>
        <w:t>será</w:t>
      </w:r>
      <w:r>
        <w:rPr>
          <w:spacing w:val="-6"/>
        </w:rPr>
        <w:t> </w:t>
      </w:r>
      <w:r>
        <w:rPr>
          <w:spacing w:val="-2"/>
        </w:rPr>
        <w:t>realizada</w:t>
      </w:r>
      <w:r>
        <w:rPr>
          <w:spacing w:val="-6"/>
        </w:rPr>
        <w:t> </w:t>
      </w:r>
      <w:r>
        <w:rPr>
          <w:spacing w:val="-2"/>
        </w:rPr>
        <w:t>automaticamente</w:t>
      </w:r>
      <w:r>
        <w:rPr>
          <w:spacing w:val="-7"/>
        </w:rPr>
        <w:t> </w:t>
      </w:r>
      <w:r>
        <w:rPr>
          <w:spacing w:val="-2"/>
        </w:rPr>
        <w:t>no</w:t>
      </w:r>
      <w:r>
        <w:rPr>
          <w:spacing w:val="-6"/>
        </w:rPr>
        <w:t> </w:t>
      </w:r>
      <w:r>
        <w:rPr>
          <w:spacing w:val="-2"/>
        </w:rPr>
        <w:t>Portal</w:t>
      </w:r>
      <w:r>
        <w:rPr>
          <w:spacing w:val="-8"/>
        </w:rPr>
        <w:t> </w:t>
      </w:r>
      <w:r>
        <w:rPr>
          <w:spacing w:val="-2"/>
        </w:rPr>
        <w:t>do</w:t>
      </w:r>
      <w:r>
        <w:rPr>
          <w:spacing w:val="-9"/>
        </w:rPr>
        <w:t> </w:t>
      </w:r>
      <w:r>
        <w:rPr>
          <w:spacing w:val="-2"/>
        </w:rPr>
        <w:t>Simples</w:t>
      </w:r>
      <w:r>
        <w:rPr>
          <w:spacing w:val="-8"/>
        </w:rPr>
        <w:t> </w:t>
      </w:r>
      <w:r>
        <w:rPr>
          <w:spacing w:val="-2"/>
        </w:rPr>
        <w:t>Nacional,</w:t>
      </w:r>
      <w:r>
        <w:rPr>
          <w:spacing w:val="-6"/>
        </w:rPr>
        <w:t> </w:t>
      </w:r>
      <w:r>
        <w:rPr>
          <w:spacing w:val="-2"/>
        </w:rPr>
        <w:t>com</w:t>
      </w:r>
      <w:r>
        <w:rPr>
          <w:spacing w:val="-7"/>
        </w:rPr>
        <w:t> </w:t>
      </w:r>
      <w:r>
        <w:rPr>
          <w:spacing w:val="-2"/>
        </w:rPr>
        <w:t>efeitos</w:t>
      </w:r>
      <w:r>
        <w:rPr>
          <w:spacing w:val="-6"/>
        </w:rPr>
        <w:t> </w:t>
      </w:r>
      <w:r>
        <w:rPr>
          <w:spacing w:val="-2"/>
        </w:rPr>
        <w:t>a</w:t>
      </w:r>
      <w:r>
        <w:rPr>
          <w:spacing w:val="-6"/>
        </w:rPr>
        <w:t> </w:t>
      </w:r>
      <w:r>
        <w:rPr>
          <w:spacing w:val="-2"/>
        </w:rPr>
        <w:t>partir</w:t>
      </w:r>
      <w:r>
        <w:rPr>
          <w:spacing w:val="-8"/>
        </w:rPr>
        <w:t> </w:t>
      </w:r>
      <w:r>
        <w:rPr>
          <w:spacing w:val="-2"/>
        </w:rPr>
        <w:t>de</w:t>
      </w:r>
      <w:r>
        <w:rPr>
          <w:spacing w:val="-7"/>
        </w:rPr>
        <w:t> </w:t>
      </w:r>
      <w:r>
        <w:rPr>
          <w:spacing w:val="-2"/>
        </w:rPr>
        <w:t>01/06/2020.</w:t>
      </w:r>
    </w:p>
    <w:p>
      <w:pPr>
        <w:spacing w:after="0"/>
        <w:sectPr>
          <w:pgSz w:w="11910" w:h="16840"/>
          <w:pgMar w:header="0" w:footer="1027" w:top="620" w:bottom="1260" w:left="840" w:right="460"/>
        </w:sectPr>
      </w:pPr>
    </w:p>
    <w:p>
      <w:pPr>
        <w:pStyle w:val="Heading3"/>
        <w:numPr>
          <w:ilvl w:val="0"/>
          <w:numId w:val="9"/>
        </w:numPr>
        <w:tabs>
          <w:tab w:pos="539" w:val="left" w:leader="none"/>
        </w:tabs>
        <w:spacing w:line="240" w:lineRule="auto" w:before="81" w:after="0"/>
        <w:ind w:left="539" w:right="0" w:hanging="246"/>
        <w:jc w:val="both"/>
      </w:pPr>
      <w:bookmarkStart w:name="_bookmark28" w:id="29"/>
      <w:bookmarkEnd w:id="29"/>
      <w:r>
        <w:rPr>
          <w:b w:val="0"/>
        </w:rPr>
      </w:r>
      <w:r>
        <w:rPr/>
        <w:t>EXCLUSÃO</w:t>
      </w:r>
      <w:r>
        <w:rPr>
          <w:spacing w:val="-5"/>
        </w:rPr>
        <w:t> </w:t>
      </w:r>
      <w:r>
        <w:rPr/>
        <w:t>DE</w:t>
      </w:r>
      <w:r>
        <w:rPr>
          <w:spacing w:val="-7"/>
        </w:rPr>
        <w:t> </w:t>
      </w:r>
      <w:r>
        <w:rPr>
          <w:spacing w:val="-2"/>
        </w:rPr>
        <w:t>OFÍCIO</w:t>
      </w:r>
    </w:p>
    <w:p>
      <w:pPr>
        <w:pStyle w:val="BodyText"/>
        <w:spacing w:before="2"/>
        <w:rPr>
          <w:b/>
          <w:sz w:val="26"/>
        </w:rPr>
      </w:pPr>
    </w:p>
    <w:p>
      <w:pPr>
        <w:pStyle w:val="BodyText"/>
        <w:spacing w:line="276" w:lineRule="auto"/>
        <w:ind w:left="293" w:right="670"/>
        <w:jc w:val="both"/>
      </w:pPr>
      <w:r>
        <w:rPr/>
        <w:t>A</w:t>
      </w:r>
      <w:r>
        <w:rPr>
          <w:spacing w:val="-14"/>
        </w:rPr>
        <w:t> </w:t>
      </w:r>
      <w:r>
        <w:rPr/>
        <w:t>competência</w:t>
      </w:r>
      <w:r>
        <w:rPr>
          <w:spacing w:val="-14"/>
        </w:rPr>
        <w:t> </w:t>
      </w:r>
      <w:r>
        <w:rPr/>
        <w:t>para</w:t>
      </w:r>
      <w:r>
        <w:rPr>
          <w:spacing w:val="-14"/>
        </w:rPr>
        <w:t> </w:t>
      </w:r>
      <w:r>
        <w:rPr/>
        <w:t>excluir</w:t>
      </w:r>
      <w:r>
        <w:rPr>
          <w:spacing w:val="-10"/>
        </w:rPr>
        <w:t> </w:t>
      </w:r>
      <w:r>
        <w:rPr/>
        <w:t>de</w:t>
      </w:r>
      <w:r>
        <w:rPr>
          <w:spacing w:val="-11"/>
        </w:rPr>
        <w:t> </w:t>
      </w:r>
      <w:r>
        <w:rPr/>
        <w:t>ofício</w:t>
      </w:r>
      <w:r>
        <w:rPr>
          <w:spacing w:val="-11"/>
        </w:rPr>
        <w:t> </w:t>
      </w:r>
      <w:r>
        <w:rPr/>
        <w:t>ME</w:t>
      </w:r>
      <w:r>
        <w:rPr>
          <w:spacing w:val="-11"/>
        </w:rPr>
        <w:t> </w:t>
      </w:r>
      <w:r>
        <w:rPr/>
        <w:t>ou</w:t>
      </w:r>
      <w:r>
        <w:rPr>
          <w:spacing w:val="-11"/>
        </w:rPr>
        <w:t> </w:t>
      </w:r>
      <w:r>
        <w:rPr/>
        <w:t>EPP</w:t>
      </w:r>
      <w:r>
        <w:rPr>
          <w:spacing w:val="-14"/>
        </w:rPr>
        <w:t> </w:t>
      </w:r>
      <w:r>
        <w:rPr/>
        <w:t>do</w:t>
      </w:r>
      <w:r>
        <w:rPr>
          <w:spacing w:val="-9"/>
        </w:rPr>
        <w:t> </w:t>
      </w:r>
      <w:r>
        <w:rPr/>
        <w:t>Simples</w:t>
      </w:r>
      <w:r>
        <w:rPr>
          <w:spacing w:val="-12"/>
        </w:rPr>
        <w:t> </w:t>
      </w:r>
      <w:r>
        <w:rPr/>
        <w:t>Nacional</w:t>
      </w:r>
      <w:r>
        <w:rPr>
          <w:spacing w:val="-12"/>
        </w:rPr>
        <w:t> </w:t>
      </w:r>
      <w:r>
        <w:rPr/>
        <w:t>é</w:t>
      </w:r>
      <w:r>
        <w:rPr>
          <w:spacing w:val="-11"/>
        </w:rPr>
        <w:t> </w:t>
      </w:r>
      <w:r>
        <w:rPr/>
        <w:t>da</w:t>
      </w:r>
      <w:r>
        <w:rPr>
          <w:spacing w:val="-11"/>
        </w:rPr>
        <w:t> </w:t>
      </w:r>
      <w:r>
        <w:rPr/>
        <w:t>RFB</w:t>
      </w:r>
      <w:r>
        <w:rPr>
          <w:spacing w:val="-11"/>
        </w:rPr>
        <w:t> </w:t>
      </w:r>
      <w:r>
        <w:rPr/>
        <w:t>e</w:t>
      </w:r>
      <w:r>
        <w:rPr>
          <w:spacing w:val="-10"/>
        </w:rPr>
        <w:t> </w:t>
      </w:r>
      <w:r>
        <w:rPr/>
        <w:t>das</w:t>
      </w:r>
      <w:r>
        <w:rPr>
          <w:spacing w:val="-9"/>
        </w:rPr>
        <w:t> </w:t>
      </w:r>
      <w:r>
        <w:rPr/>
        <w:t>Secretarias</w:t>
      </w:r>
      <w:r>
        <w:rPr>
          <w:spacing w:val="-12"/>
        </w:rPr>
        <w:t> </w:t>
      </w:r>
      <w:r>
        <w:rPr/>
        <w:t>de</w:t>
      </w:r>
      <w:r>
        <w:rPr>
          <w:spacing w:val="-13"/>
        </w:rPr>
        <w:t> </w:t>
      </w:r>
      <w:r>
        <w:rPr/>
        <w:t>Fazenda ou de Finanças do Estado ou do Distrito Federal, segundo a localização do estabelecimento e, tratando-se de prestação de serviços incluídos na competência tributária municipal, a competência será também do respectivo Município – artigo 33 da Lei Complementar nº 123, de 2006.</w:t>
      </w:r>
    </w:p>
    <w:p>
      <w:pPr>
        <w:pStyle w:val="BodyText"/>
        <w:spacing w:before="1"/>
        <w:rPr>
          <w:sz w:val="23"/>
        </w:rPr>
      </w:pPr>
    </w:p>
    <w:p>
      <w:pPr>
        <w:pStyle w:val="BodyText"/>
        <w:ind w:left="293"/>
        <w:jc w:val="both"/>
      </w:pPr>
      <w:r>
        <w:rPr/>
        <w:t>A</w:t>
      </w:r>
      <w:r>
        <w:rPr>
          <w:spacing w:val="-14"/>
        </w:rPr>
        <w:t> </w:t>
      </w:r>
      <w:r>
        <w:rPr/>
        <w:t>exclusão</w:t>
      </w:r>
      <w:r>
        <w:rPr>
          <w:spacing w:val="-11"/>
        </w:rPr>
        <w:t> </w:t>
      </w:r>
      <w:r>
        <w:rPr/>
        <w:t>de</w:t>
      </w:r>
      <w:r>
        <w:rPr>
          <w:spacing w:val="-9"/>
        </w:rPr>
        <w:t> </w:t>
      </w:r>
      <w:r>
        <w:rPr/>
        <w:t>ofício</w:t>
      </w:r>
      <w:r>
        <w:rPr>
          <w:spacing w:val="-5"/>
        </w:rPr>
        <w:t> </w:t>
      </w:r>
      <w:r>
        <w:rPr/>
        <w:t>produzirá</w:t>
      </w:r>
      <w:r>
        <w:rPr>
          <w:spacing w:val="-7"/>
        </w:rPr>
        <w:t> </w:t>
      </w:r>
      <w:r>
        <w:rPr>
          <w:spacing w:val="-2"/>
        </w:rPr>
        <w:t>efeitos:</w:t>
      </w:r>
    </w:p>
    <w:p>
      <w:pPr>
        <w:pStyle w:val="BodyText"/>
        <w:spacing w:before="1"/>
        <w:rPr>
          <w:sz w:val="26"/>
        </w:rPr>
      </w:pPr>
    </w:p>
    <w:p>
      <w:pPr>
        <w:pStyle w:val="ListParagraph"/>
        <w:numPr>
          <w:ilvl w:val="0"/>
          <w:numId w:val="11"/>
        </w:numPr>
        <w:tabs>
          <w:tab w:pos="524" w:val="left" w:leader="none"/>
        </w:tabs>
        <w:spacing w:line="240" w:lineRule="auto" w:before="0" w:after="0"/>
        <w:ind w:left="524" w:right="0" w:hanging="231"/>
        <w:jc w:val="both"/>
        <w:rPr>
          <w:sz w:val="20"/>
        </w:rPr>
      </w:pPr>
      <w:r>
        <w:rPr>
          <w:b/>
          <w:sz w:val="20"/>
        </w:rPr>
        <w:t>a</w:t>
      </w:r>
      <w:r>
        <w:rPr>
          <w:b/>
          <w:spacing w:val="-7"/>
          <w:sz w:val="20"/>
        </w:rPr>
        <w:t> </w:t>
      </w:r>
      <w:r>
        <w:rPr>
          <w:b/>
          <w:sz w:val="20"/>
        </w:rPr>
        <w:t>partir</w:t>
      </w:r>
      <w:r>
        <w:rPr>
          <w:b/>
          <w:spacing w:val="-6"/>
          <w:sz w:val="20"/>
        </w:rPr>
        <w:t> </w:t>
      </w:r>
      <w:r>
        <w:rPr>
          <w:b/>
          <w:sz w:val="20"/>
        </w:rPr>
        <w:t>das</w:t>
      </w:r>
      <w:r>
        <w:rPr>
          <w:b/>
          <w:spacing w:val="-7"/>
          <w:sz w:val="20"/>
        </w:rPr>
        <w:t> </w:t>
      </w:r>
      <w:r>
        <w:rPr>
          <w:b/>
          <w:sz w:val="20"/>
        </w:rPr>
        <w:t>datas</w:t>
      </w:r>
      <w:r>
        <w:rPr>
          <w:b/>
          <w:spacing w:val="-4"/>
          <w:sz w:val="20"/>
        </w:rPr>
        <w:t> </w:t>
      </w:r>
      <w:r>
        <w:rPr>
          <w:b/>
          <w:sz w:val="20"/>
        </w:rPr>
        <w:t>previstas</w:t>
      </w:r>
      <w:r>
        <w:rPr>
          <w:b/>
          <w:spacing w:val="-7"/>
          <w:sz w:val="20"/>
        </w:rPr>
        <w:t> </w:t>
      </w:r>
      <w:r>
        <w:rPr>
          <w:b/>
          <w:sz w:val="20"/>
        </w:rPr>
        <w:t>no</w:t>
      </w:r>
      <w:r>
        <w:rPr>
          <w:b/>
          <w:spacing w:val="-5"/>
          <w:sz w:val="20"/>
        </w:rPr>
        <w:t> </w:t>
      </w:r>
      <w:r>
        <w:rPr>
          <w:b/>
          <w:sz w:val="20"/>
        </w:rPr>
        <w:t>item</w:t>
      </w:r>
      <w:r>
        <w:rPr>
          <w:b/>
          <w:spacing w:val="-4"/>
          <w:sz w:val="20"/>
        </w:rPr>
        <w:t> </w:t>
      </w:r>
      <w:r>
        <w:rPr>
          <w:b/>
          <w:sz w:val="20"/>
        </w:rPr>
        <w:t>4,</w:t>
      </w:r>
      <w:r>
        <w:rPr>
          <w:b/>
          <w:spacing w:val="-5"/>
          <w:sz w:val="20"/>
        </w:rPr>
        <w:t> </w:t>
      </w:r>
      <w:r>
        <w:rPr>
          <w:sz w:val="20"/>
        </w:rPr>
        <w:t>quando</w:t>
      </w:r>
      <w:r>
        <w:rPr>
          <w:spacing w:val="-7"/>
          <w:sz w:val="20"/>
        </w:rPr>
        <w:t> </w:t>
      </w:r>
      <w:r>
        <w:rPr>
          <w:sz w:val="20"/>
        </w:rPr>
        <w:t>verificada</w:t>
      </w:r>
      <w:r>
        <w:rPr>
          <w:spacing w:val="-8"/>
          <w:sz w:val="20"/>
        </w:rPr>
        <w:t> </w:t>
      </w:r>
      <w:r>
        <w:rPr>
          <w:sz w:val="20"/>
        </w:rPr>
        <w:t>a</w:t>
      </w:r>
      <w:r>
        <w:rPr>
          <w:spacing w:val="-4"/>
          <w:sz w:val="20"/>
        </w:rPr>
        <w:t> </w:t>
      </w:r>
      <w:r>
        <w:rPr>
          <w:sz w:val="20"/>
        </w:rPr>
        <w:t>falta</w:t>
      </w:r>
      <w:r>
        <w:rPr>
          <w:spacing w:val="-5"/>
          <w:sz w:val="20"/>
        </w:rPr>
        <w:t> </w:t>
      </w:r>
      <w:r>
        <w:rPr>
          <w:sz w:val="20"/>
        </w:rPr>
        <w:t>de</w:t>
      </w:r>
      <w:r>
        <w:rPr>
          <w:spacing w:val="-7"/>
          <w:sz w:val="20"/>
        </w:rPr>
        <w:t> </w:t>
      </w:r>
      <w:r>
        <w:rPr>
          <w:sz w:val="20"/>
        </w:rPr>
        <w:t>comunicação</w:t>
      </w:r>
      <w:r>
        <w:rPr>
          <w:spacing w:val="-8"/>
          <w:sz w:val="20"/>
        </w:rPr>
        <w:t> </w:t>
      </w:r>
      <w:r>
        <w:rPr>
          <w:spacing w:val="-2"/>
          <w:sz w:val="20"/>
        </w:rPr>
        <w:t>obrigatória;</w:t>
      </w:r>
    </w:p>
    <w:p>
      <w:pPr>
        <w:pStyle w:val="BodyText"/>
        <w:spacing w:before="11"/>
        <w:rPr>
          <w:sz w:val="25"/>
        </w:rPr>
      </w:pPr>
    </w:p>
    <w:p>
      <w:pPr>
        <w:pStyle w:val="ListParagraph"/>
        <w:numPr>
          <w:ilvl w:val="0"/>
          <w:numId w:val="11"/>
        </w:numPr>
        <w:tabs>
          <w:tab w:pos="531" w:val="left" w:leader="none"/>
        </w:tabs>
        <w:spacing w:line="276" w:lineRule="auto" w:before="0" w:after="0"/>
        <w:ind w:left="293" w:right="680" w:firstLine="0"/>
        <w:jc w:val="both"/>
        <w:rPr>
          <w:sz w:val="20"/>
        </w:rPr>
      </w:pPr>
      <w:r>
        <w:rPr>
          <w:b/>
          <w:sz w:val="20"/>
        </w:rPr>
        <w:t>a</w:t>
      </w:r>
      <w:r>
        <w:rPr>
          <w:b/>
          <w:spacing w:val="-8"/>
          <w:sz w:val="20"/>
        </w:rPr>
        <w:t> </w:t>
      </w:r>
      <w:r>
        <w:rPr>
          <w:b/>
          <w:sz w:val="20"/>
        </w:rPr>
        <w:t>partir</w:t>
      </w:r>
      <w:r>
        <w:rPr>
          <w:b/>
          <w:spacing w:val="-6"/>
          <w:sz w:val="20"/>
        </w:rPr>
        <w:t> </w:t>
      </w:r>
      <w:r>
        <w:rPr>
          <w:b/>
          <w:sz w:val="20"/>
        </w:rPr>
        <w:t>do</w:t>
      </w:r>
      <w:r>
        <w:rPr>
          <w:b/>
          <w:spacing w:val="-7"/>
          <w:sz w:val="20"/>
        </w:rPr>
        <w:t> </w:t>
      </w:r>
      <w:r>
        <w:rPr>
          <w:b/>
          <w:sz w:val="20"/>
        </w:rPr>
        <w:t>mês</w:t>
      </w:r>
      <w:r>
        <w:rPr>
          <w:b/>
          <w:spacing w:val="-6"/>
          <w:sz w:val="20"/>
        </w:rPr>
        <w:t> </w:t>
      </w:r>
      <w:r>
        <w:rPr>
          <w:b/>
          <w:sz w:val="20"/>
        </w:rPr>
        <w:t>subsequente</w:t>
      </w:r>
      <w:r>
        <w:rPr>
          <w:b/>
          <w:spacing w:val="-8"/>
          <w:sz w:val="20"/>
        </w:rPr>
        <w:t> </w:t>
      </w:r>
      <w:r>
        <w:rPr>
          <w:b/>
          <w:sz w:val="20"/>
        </w:rPr>
        <w:t>ao</w:t>
      </w:r>
      <w:r>
        <w:rPr>
          <w:b/>
          <w:spacing w:val="-5"/>
          <w:sz w:val="20"/>
        </w:rPr>
        <w:t> </w:t>
      </w:r>
      <w:r>
        <w:rPr>
          <w:b/>
          <w:sz w:val="20"/>
        </w:rPr>
        <w:t>do</w:t>
      </w:r>
      <w:r>
        <w:rPr>
          <w:b/>
          <w:spacing w:val="-7"/>
          <w:sz w:val="20"/>
        </w:rPr>
        <w:t> </w:t>
      </w:r>
      <w:r>
        <w:rPr>
          <w:b/>
          <w:sz w:val="20"/>
        </w:rPr>
        <w:t>descumprimento</w:t>
      </w:r>
      <w:r>
        <w:rPr>
          <w:b/>
          <w:spacing w:val="-7"/>
          <w:sz w:val="20"/>
        </w:rPr>
        <w:t> </w:t>
      </w:r>
      <w:r>
        <w:rPr>
          <w:b/>
          <w:sz w:val="20"/>
        </w:rPr>
        <w:t>das</w:t>
      </w:r>
      <w:r>
        <w:rPr>
          <w:b/>
          <w:spacing w:val="-6"/>
          <w:sz w:val="20"/>
        </w:rPr>
        <w:t> </w:t>
      </w:r>
      <w:r>
        <w:rPr>
          <w:b/>
          <w:sz w:val="20"/>
        </w:rPr>
        <w:t>obrigações</w:t>
      </w:r>
      <w:r>
        <w:rPr>
          <w:b/>
          <w:spacing w:val="-6"/>
          <w:sz w:val="20"/>
        </w:rPr>
        <w:t> </w:t>
      </w:r>
      <w:r>
        <w:rPr>
          <w:b/>
          <w:sz w:val="20"/>
        </w:rPr>
        <w:t>de</w:t>
      </w:r>
      <w:r>
        <w:rPr>
          <w:b/>
          <w:spacing w:val="-6"/>
          <w:sz w:val="20"/>
        </w:rPr>
        <w:t> </w:t>
      </w:r>
      <w:r>
        <w:rPr>
          <w:b/>
          <w:sz w:val="20"/>
        </w:rPr>
        <w:t>que</w:t>
      </w:r>
      <w:r>
        <w:rPr>
          <w:b/>
          <w:spacing w:val="-8"/>
          <w:sz w:val="20"/>
        </w:rPr>
        <w:t> </w:t>
      </w:r>
      <w:r>
        <w:rPr>
          <w:b/>
          <w:sz w:val="20"/>
        </w:rPr>
        <w:t>trata</w:t>
      </w:r>
      <w:r>
        <w:rPr>
          <w:b/>
          <w:spacing w:val="-5"/>
          <w:sz w:val="20"/>
        </w:rPr>
        <w:t> </w:t>
      </w:r>
      <w:r>
        <w:rPr>
          <w:b/>
          <w:sz w:val="20"/>
        </w:rPr>
        <w:t>o</w:t>
      </w:r>
      <w:r>
        <w:rPr>
          <w:b/>
          <w:spacing w:val="-5"/>
          <w:sz w:val="20"/>
        </w:rPr>
        <w:t> </w:t>
      </w:r>
      <w:r>
        <w:rPr>
          <w:b/>
          <w:sz w:val="20"/>
        </w:rPr>
        <w:t>§</w:t>
      </w:r>
      <w:r>
        <w:rPr>
          <w:b/>
          <w:spacing w:val="-6"/>
          <w:sz w:val="20"/>
        </w:rPr>
        <w:t> </w:t>
      </w:r>
      <w:r>
        <w:rPr>
          <w:b/>
          <w:sz w:val="20"/>
        </w:rPr>
        <w:t>8º</w:t>
      </w:r>
      <w:r>
        <w:rPr>
          <w:b/>
          <w:spacing w:val="-7"/>
          <w:sz w:val="20"/>
        </w:rPr>
        <w:t> </w:t>
      </w:r>
      <w:r>
        <w:rPr>
          <w:b/>
          <w:sz w:val="20"/>
        </w:rPr>
        <w:t>do</w:t>
      </w:r>
      <w:r>
        <w:rPr>
          <w:b/>
          <w:spacing w:val="-7"/>
          <w:sz w:val="20"/>
        </w:rPr>
        <w:t> </w:t>
      </w:r>
      <w:r>
        <w:rPr>
          <w:b/>
          <w:sz w:val="20"/>
        </w:rPr>
        <w:t>art.</w:t>
      </w:r>
      <w:r>
        <w:rPr>
          <w:b/>
          <w:spacing w:val="-5"/>
          <w:sz w:val="20"/>
        </w:rPr>
        <w:t> </w:t>
      </w:r>
      <w:r>
        <w:rPr>
          <w:b/>
          <w:sz w:val="20"/>
        </w:rPr>
        <w:t>6º</w:t>
      </w:r>
      <w:r>
        <w:rPr>
          <w:b/>
          <w:spacing w:val="-7"/>
          <w:sz w:val="20"/>
        </w:rPr>
        <w:t> </w:t>
      </w:r>
      <w:r>
        <w:rPr>
          <w:b/>
          <w:sz w:val="20"/>
        </w:rPr>
        <w:t>da Resolução CGSN nº 140, de 2018, </w:t>
      </w:r>
      <w:r>
        <w:rPr>
          <w:sz w:val="20"/>
        </w:rPr>
        <w:t>quando se tratar de escritórios de serviços contábeis;</w:t>
      </w:r>
    </w:p>
    <w:p>
      <w:pPr>
        <w:pStyle w:val="BodyText"/>
        <w:spacing w:before="1"/>
        <w:rPr>
          <w:sz w:val="23"/>
        </w:rPr>
      </w:pPr>
    </w:p>
    <w:p>
      <w:pPr>
        <w:pStyle w:val="Heading5"/>
        <w:numPr>
          <w:ilvl w:val="0"/>
          <w:numId w:val="11"/>
        </w:numPr>
        <w:tabs>
          <w:tab w:pos="524" w:val="left" w:leader="none"/>
        </w:tabs>
        <w:spacing w:line="240" w:lineRule="auto" w:before="0" w:after="0"/>
        <w:ind w:left="524" w:right="0" w:hanging="231"/>
        <w:jc w:val="both"/>
        <w:rPr>
          <w:b w:val="0"/>
        </w:rPr>
      </w:pPr>
      <w:r>
        <w:rPr/>
        <w:t>a</w:t>
      </w:r>
      <w:r>
        <w:rPr>
          <w:spacing w:val="-6"/>
        </w:rPr>
        <w:t> </w:t>
      </w:r>
      <w:r>
        <w:rPr/>
        <w:t>partir</w:t>
      </w:r>
      <w:r>
        <w:rPr>
          <w:spacing w:val="-5"/>
        </w:rPr>
        <w:t> </w:t>
      </w:r>
      <w:r>
        <w:rPr/>
        <w:t>da</w:t>
      </w:r>
      <w:r>
        <w:rPr>
          <w:spacing w:val="-5"/>
        </w:rPr>
        <w:t> </w:t>
      </w:r>
      <w:r>
        <w:rPr/>
        <w:t>data</w:t>
      </w:r>
      <w:r>
        <w:rPr>
          <w:spacing w:val="-6"/>
        </w:rPr>
        <w:t> </w:t>
      </w:r>
      <w:r>
        <w:rPr/>
        <w:t>de</w:t>
      </w:r>
      <w:r>
        <w:rPr>
          <w:spacing w:val="-5"/>
        </w:rPr>
        <w:t> </w:t>
      </w:r>
      <w:r>
        <w:rPr/>
        <w:t>início</w:t>
      </w:r>
      <w:r>
        <w:rPr>
          <w:spacing w:val="-4"/>
        </w:rPr>
        <w:t> </w:t>
      </w:r>
      <w:r>
        <w:rPr/>
        <w:t>do</w:t>
      </w:r>
      <w:r>
        <w:rPr>
          <w:spacing w:val="-5"/>
        </w:rPr>
        <w:t> </w:t>
      </w:r>
      <w:r>
        <w:rPr/>
        <w:t>período</w:t>
      </w:r>
      <w:r>
        <w:rPr>
          <w:spacing w:val="-4"/>
        </w:rPr>
        <w:t> </w:t>
      </w:r>
      <w:r>
        <w:rPr/>
        <w:t>de</w:t>
      </w:r>
      <w:r>
        <w:rPr>
          <w:spacing w:val="-5"/>
        </w:rPr>
        <w:t> </w:t>
      </w:r>
      <w:r>
        <w:rPr/>
        <w:t>opção</w:t>
      </w:r>
      <w:r>
        <w:rPr>
          <w:spacing w:val="-6"/>
        </w:rPr>
        <w:t> </w:t>
      </w:r>
      <w:r>
        <w:rPr/>
        <w:t>pelo Simples</w:t>
      </w:r>
      <w:r>
        <w:rPr>
          <w:spacing w:val="-5"/>
        </w:rPr>
        <w:t> </w:t>
      </w:r>
      <w:r>
        <w:rPr/>
        <w:t>Nacional,</w:t>
      </w:r>
      <w:r>
        <w:rPr>
          <w:spacing w:val="-2"/>
        </w:rPr>
        <w:t> </w:t>
      </w:r>
      <w:r>
        <w:rPr>
          <w:b w:val="0"/>
          <w:spacing w:val="-2"/>
        </w:rPr>
        <w:t>quando:</w:t>
      </w:r>
    </w:p>
    <w:p>
      <w:pPr>
        <w:pStyle w:val="BodyText"/>
        <w:spacing w:before="1"/>
        <w:rPr>
          <w:sz w:val="27"/>
        </w:rPr>
      </w:pPr>
    </w:p>
    <w:p>
      <w:pPr>
        <w:pStyle w:val="ListParagraph"/>
        <w:numPr>
          <w:ilvl w:val="1"/>
          <w:numId w:val="11"/>
        </w:numPr>
        <w:tabs>
          <w:tab w:pos="1013" w:val="left" w:leader="none"/>
        </w:tabs>
        <w:spacing w:line="276" w:lineRule="auto" w:before="1" w:after="0"/>
        <w:ind w:left="1013" w:right="681" w:hanging="360"/>
        <w:jc w:val="both"/>
        <w:rPr>
          <w:sz w:val="20"/>
        </w:rPr>
      </w:pPr>
      <w:r>
        <w:rPr>
          <w:sz w:val="20"/>
        </w:rPr>
        <w:t>for constatado que, quando do ingresso no Simples Nacional, a ME ou EPP incorria em alguma hipótese de vedação;</w:t>
      </w:r>
    </w:p>
    <w:p>
      <w:pPr>
        <w:pStyle w:val="BodyText"/>
        <w:spacing w:before="2"/>
        <w:rPr>
          <w:sz w:val="24"/>
        </w:rPr>
      </w:pPr>
    </w:p>
    <w:p>
      <w:pPr>
        <w:pStyle w:val="ListParagraph"/>
        <w:numPr>
          <w:ilvl w:val="1"/>
          <w:numId w:val="11"/>
        </w:numPr>
        <w:tabs>
          <w:tab w:pos="1013" w:val="left" w:leader="none"/>
        </w:tabs>
        <w:spacing w:line="276" w:lineRule="auto" w:before="0" w:after="0"/>
        <w:ind w:left="1013" w:right="682" w:hanging="360"/>
        <w:jc w:val="both"/>
        <w:rPr>
          <w:sz w:val="20"/>
        </w:rPr>
      </w:pPr>
      <w:r>
        <w:rPr>
          <w:sz w:val="20"/>
        </w:rPr>
        <w:t>for constatada declaração inverídica prestada nas hipóteses do § 4º do art. 6º e do inciso II do § 3º do art. 8º da Resolução CGSN nº 140, de 2018.</w:t>
      </w:r>
    </w:p>
    <w:p>
      <w:pPr>
        <w:pStyle w:val="BodyText"/>
        <w:spacing w:before="1"/>
        <w:rPr>
          <w:sz w:val="23"/>
        </w:rPr>
      </w:pPr>
    </w:p>
    <w:p>
      <w:pPr>
        <w:pStyle w:val="Heading5"/>
        <w:numPr>
          <w:ilvl w:val="0"/>
          <w:numId w:val="11"/>
        </w:numPr>
        <w:tabs>
          <w:tab w:pos="543" w:val="left" w:leader="none"/>
        </w:tabs>
        <w:spacing w:line="276" w:lineRule="auto" w:before="0" w:after="0"/>
        <w:ind w:left="293" w:right="674" w:firstLine="0"/>
        <w:jc w:val="both"/>
        <w:rPr>
          <w:b w:val="0"/>
        </w:rPr>
      </w:pPr>
      <w:r>
        <w:rPr/>
        <w:t>a partir do próprio mês em que incorridas as seguintes hipóteses, impedindo-se nova opção pelo Simples</w:t>
      </w:r>
      <w:r>
        <w:rPr>
          <w:spacing w:val="-7"/>
        </w:rPr>
        <w:t> </w:t>
      </w:r>
      <w:r>
        <w:rPr/>
        <w:t>Nacional</w:t>
      </w:r>
      <w:r>
        <w:rPr>
          <w:spacing w:val="-7"/>
        </w:rPr>
        <w:t> </w:t>
      </w:r>
      <w:r>
        <w:rPr/>
        <w:t>pelos</w:t>
      </w:r>
      <w:r>
        <w:rPr>
          <w:spacing w:val="-7"/>
        </w:rPr>
        <w:t> </w:t>
      </w:r>
      <w:r>
        <w:rPr/>
        <w:t>3</w:t>
      </w:r>
      <w:r>
        <w:rPr>
          <w:spacing w:val="-4"/>
        </w:rPr>
        <w:t> </w:t>
      </w:r>
      <w:r>
        <w:rPr/>
        <w:t>(três)</w:t>
      </w:r>
      <w:r>
        <w:rPr>
          <w:spacing w:val="-6"/>
        </w:rPr>
        <w:t> </w:t>
      </w:r>
      <w:r>
        <w:rPr/>
        <w:t>anos-calendários</w:t>
      </w:r>
      <w:r>
        <w:rPr>
          <w:spacing w:val="-6"/>
        </w:rPr>
        <w:t> </w:t>
      </w:r>
      <w:r>
        <w:rPr/>
        <w:t>subsequentes,</w:t>
      </w:r>
      <w:r>
        <w:rPr>
          <w:spacing w:val="-6"/>
        </w:rPr>
        <w:t> </w:t>
      </w:r>
      <w:r>
        <w:rPr/>
        <w:t>período</w:t>
      </w:r>
      <w:r>
        <w:rPr>
          <w:spacing w:val="-6"/>
        </w:rPr>
        <w:t> </w:t>
      </w:r>
      <w:r>
        <w:rPr/>
        <w:t>que</w:t>
      </w:r>
      <w:r>
        <w:rPr>
          <w:spacing w:val="-7"/>
        </w:rPr>
        <w:t> </w:t>
      </w:r>
      <w:r>
        <w:rPr/>
        <w:t>poderá</w:t>
      </w:r>
      <w:r>
        <w:rPr>
          <w:spacing w:val="-4"/>
        </w:rPr>
        <w:t> </w:t>
      </w:r>
      <w:r>
        <w:rPr/>
        <w:t>ser</w:t>
      </w:r>
      <w:r>
        <w:rPr>
          <w:spacing w:val="-5"/>
        </w:rPr>
        <w:t> </w:t>
      </w:r>
      <w:r>
        <w:rPr/>
        <w:t>elevado</w:t>
      </w:r>
      <w:r>
        <w:rPr>
          <w:spacing w:val="-6"/>
        </w:rPr>
        <w:t> </w:t>
      </w:r>
      <w:r>
        <w:rPr/>
        <w:t>para 10 (dez) anos-calendários no caso do § 2º do art. 84 da Resolução CGSN nº 140, de 2018, </w:t>
      </w:r>
      <w:r>
        <w:rPr>
          <w:b w:val="0"/>
        </w:rPr>
        <w:t>quando:</w:t>
      </w:r>
    </w:p>
    <w:p>
      <w:pPr>
        <w:pStyle w:val="BodyText"/>
        <w:spacing w:before="1"/>
        <w:rPr>
          <w:sz w:val="24"/>
        </w:rPr>
      </w:pPr>
    </w:p>
    <w:p>
      <w:pPr>
        <w:pStyle w:val="ListParagraph"/>
        <w:numPr>
          <w:ilvl w:val="1"/>
          <w:numId w:val="11"/>
        </w:numPr>
        <w:tabs>
          <w:tab w:pos="1013" w:val="left" w:leader="none"/>
        </w:tabs>
        <w:spacing w:line="276" w:lineRule="auto" w:before="0" w:after="0"/>
        <w:ind w:left="1013" w:right="676" w:hanging="360"/>
        <w:jc w:val="both"/>
        <w:rPr>
          <w:sz w:val="20"/>
        </w:rPr>
      </w:pPr>
      <w:r>
        <w:rPr>
          <w:sz w:val="20"/>
        </w:rPr>
        <w:t>for</w:t>
      </w:r>
      <w:r>
        <w:rPr>
          <w:spacing w:val="-14"/>
          <w:sz w:val="20"/>
        </w:rPr>
        <w:t> </w:t>
      </w:r>
      <w:r>
        <w:rPr>
          <w:sz w:val="20"/>
        </w:rPr>
        <w:t>oferecido</w:t>
      </w:r>
      <w:r>
        <w:rPr>
          <w:spacing w:val="-14"/>
          <w:sz w:val="20"/>
        </w:rPr>
        <w:t> </w:t>
      </w:r>
      <w:r>
        <w:rPr>
          <w:sz w:val="20"/>
        </w:rPr>
        <w:t>embaraço</w:t>
      </w:r>
      <w:r>
        <w:rPr>
          <w:spacing w:val="-14"/>
          <w:sz w:val="20"/>
        </w:rPr>
        <w:t> </w:t>
      </w:r>
      <w:r>
        <w:rPr>
          <w:sz w:val="20"/>
        </w:rPr>
        <w:t>à</w:t>
      </w:r>
      <w:r>
        <w:rPr>
          <w:spacing w:val="-14"/>
          <w:sz w:val="20"/>
        </w:rPr>
        <w:t> </w:t>
      </w:r>
      <w:r>
        <w:rPr>
          <w:sz w:val="20"/>
        </w:rPr>
        <w:t>fiscalização,</w:t>
      </w:r>
      <w:r>
        <w:rPr>
          <w:spacing w:val="-14"/>
          <w:sz w:val="20"/>
        </w:rPr>
        <w:t> </w:t>
      </w:r>
      <w:r>
        <w:rPr>
          <w:sz w:val="20"/>
        </w:rPr>
        <w:t>caracterizado</w:t>
      </w:r>
      <w:r>
        <w:rPr>
          <w:spacing w:val="-14"/>
          <w:sz w:val="20"/>
        </w:rPr>
        <w:t> </w:t>
      </w:r>
      <w:r>
        <w:rPr>
          <w:sz w:val="20"/>
        </w:rPr>
        <w:t>pela</w:t>
      </w:r>
      <w:r>
        <w:rPr>
          <w:spacing w:val="-14"/>
          <w:sz w:val="20"/>
        </w:rPr>
        <w:t> </w:t>
      </w:r>
      <w:r>
        <w:rPr>
          <w:sz w:val="20"/>
        </w:rPr>
        <w:t>negativa</w:t>
      </w:r>
      <w:r>
        <w:rPr>
          <w:spacing w:val="-14"/>
          <w:sz w:val="20"/>
        </w:rPr>
        <w:t> </w:t>
      </w:r>
      <w:r>
        <w:rPr>
          <w:sz w:val="20"/>
        </w:rPr>
        <w:t>não</w:t>
      </w:r>
      <w:r>
        <w:rPr>
          <w:spacing w:val="-14"/>
          <w:sz w:val="20"/>
        </w:rPr>
        <w:t> </w:t>
      </w:r>
      <w:r>
        <w:rPr>
          <w:sz w:val="20"/>
        </w:rPr>
        <w:t>justificada</w:t>
      </w:r>
      <w:r>
        <w:rPr>
          <w:spacing w:val="-13"/>
          <w:sz w:val="20"/>
        </w:rPr>
        <w:t> </w:t>
      </w:r>
      <w:r>
        <w:rPr>
          <w:sz w:val="20"/>
        </w:rPr>
        <w:t>de</w:t>
      </w:r>
      <w:r>
        <w:rPr>
          <w:spacing w:val="-14"/>
          <w:sz w:val="20"/>
        </w:rPr>
        <w:t> </w:t>
      </w:r>
      <w:r>
        <w:rPr>
          <w:sz w:val="20"/>
        </w:rPr>
        <w:t>exibição</w:t>
      </w:r>
      <w:r>
        <w:rPr>
          <w:spacing w:val="-14"/>
          <w:sz w:val="20"/>
        </w:rPr>
        <w:t> </w:t>
      </w:r>
      <w:r>
        <w:rPr>
          <w:sz w:val="20"/>
        </w:rPr>
        <w:t>de</w:t>
      </w:r>
      <w:r>
        <w:rPr>
          <w:spacing w:val="-14"/>
          <w:sz w:val="20"/>
        </w:rPr>
        <w:t> </w:t>
      </w:r>
      <w:r>
        <w:rPr>
          <w:sz w:val="20"/>
        </w:rPr>
        <w:t>livros e documentos a que estiverem obrigadas, bem como pelo não fornecimento de informações sobre bens, movimentação financeira, negócio ou atividade que estiverem intimadas a apresentar, e nas demais hipóteses que autorizam a requisição de auxílio da força pública;</w:t>
      </w:r>
    </w:p>
    <w:p>
      <w:pPr>
        <w:pStyle w:val="BodyText"/>
        <w:spacing w:before="3"/>
        <w:rPr>
          <w:sz w:val="24"/>
        </w:rPr>
      </w:pPr>
    </w:p>
    <w:p>
      <w:pPr>
        <w:pStyle w:val="ListParagraph"/>
        <w:numPr>
          <w:ilvl w:val="1"/>
          <w:numId w:val="11"/>
        </w:numPr>
        <w:tabs>
          <w:tab w:pos="1013" w:val="left" w:leader="none"/>
        </w:tabs>
        <w:spacing w:line="276" w:lineRule="auto" w:before="0" w:after="0"/>
        <w:ind w:left="1013" w:right="683" w:hanging="360"/>
        <w:jc w:val="both"/>
        <w:rPr>
          <w:sz w:val="20"/>
        </w:rPr>
      </w:pPr>
      <w:r>
        <w:rPr>
          <w:sz w:val="20"/>
        </w:rPr>
        <w:t>for oferecida resistência à fiscalização, caracterizada pela negativa de acesso ao estabelecimento, ao</w:t>
      </w:r>
      <w:r>
        <w:rPr>
          <w:spacing w:val="-12"/>
          <w:sz w:val="20"/>
        </w:rPr>
        <w:t> </w:t>
      </w:r>
      <w:r>
        <w:rPr>
          <w:sz w:val="20"/>
        </w:rPr>
        <w:t>domicílio</w:t>
      </w:r>
      <w:r>
        <w:rPr>
          <w:spacing w:val="-11"/>
          <w:sz w:val="20"/>
        </w:rPr>
        <w:t> </w:t>
      </w:r>
      <w:r>
        <w:rPr>
          <w:sz w:val="20"/>
        </w:rPr>
        <w:t>fiscal</w:t>
      </w:r>
      <w:r>
        <w:rPr>
          <w:spacing w:val="-12"/>
          <w:sz w:val="20"/>
        </w:rPr>
        <w:t> </w:t>
      </w:r>
      <w:r>
        <w:rPr>
          <w:sz w:val="20"/>
        </w:rPr>
        <w:t>ou</w:t>
      </w:r>
      <w:r>
        <w:rPr>
          <w:spacing w:val="-11"/>
          <w:sz w:val="20"/>
        </w:rPr>
        <w:t> </w:t>
      </w:r>
      <w:r>
        <w:rPr>
          <w:sz w:val="20"/>
        </w:rPr>
        <w:t>a</w:t>
      </w:r>
      <w:r>
        <w:rPr>
          <w:spacing w:val="-11"/>
          <w:sz w:val="20"/>
        </w:rPr>
        <w:t> </w:t>
      </w:r>
      <w:r>
        <w:rPr>
          <w:sz w:val="20"/>
        </w:rPr>
        <w:t>qualquer</w:t>
      </w:r>
      <w:r>
        <w:rPr>
          <w:spacing w:val="-11"/>
          <w:sz w:val="20"/>
        </w:rPr>
        <w:t> </w:t>
      </w:r>
      <w:r>
        <w:rPr>
          <w:sz w:val="20"/>
        </w:rPr>
        <w:t>outro</w:t>
      </w:r>
      <w:r>
        <w:rPr>
          <w:spacing w:val="-11"/>
          <w:sz w:val="20"/>
        </w:rPr>
        <w:t> </w:t>
      </w:r>
      <w:r>
        <w:rPr>
          <w:sz w:val="20"/>
        </w:rPr>
        <w:t>local</w:t>
      </w:r>
      <w:r>
        <w:rPr>
          <w:spacing w:val="-12"/>
          <w:sz w:val="20"/>
        </w:rPr>
        <w:t> </w:t>
      </w:r>
      <w:r>
        <w:rPr>
          <w:sz w:val="20"/>
        </w:rPr>
        <w:t>onde</w:t>
      </w:r>
      <w:r>
        <w:rPr>
          <w:spacing w:val="-12"/>
          <w:sz w:val="20"/>
        </w:rPr>
        <w:t> </w:t>
      </w:r>
      <w:r>
        <w:rPr>
          <w:sz w:val="20"/>
        </w:rPr>
        <w:t>desenvolvam</w:t>
      </w:r>
      <w:r>
        <w:rPr>
          <w:spacing w:val="-12"/>
          <w:sz w:val="20"/>
        </w:rPr>
        <w:t> </w:t>
      </w:r>
      <w:r>
        <w:rPr>
          <w:sz w:val="20"/>
        </w:rPr>
        <w:t>suas</w:t>
      </w:r>
      <w:r>
        <w:rPr>
          <w:spacing w:val="-11"/>
          <w:sz w:val="20"/>
        </w:rPr>
        <w:t> </w:t>
      </w:r>
      <w:r>
        <w:rPr>
          <w:sz w:val="20"/>
        </w:rPr>
        <w:t>atividades</w:t>
      </w:r>
      <w:r>
        <w:rPr>
          <w:spacing w:val="-11"/>
          <w:sz w:val="20"/>
        </w:rPr>
        <w:t> </w:t>
      </w:r>
      <w:r>
        <w:rPr>
          <w:sz w:val="20"/>
        </w:rPr>
        <w:t>ou</w:t>
      </w:r>
      <w:r>
        <w:rPr>
          <w:spacing w:val="-10"/>
          <w:sz w:val="20"/>
        </w:rPr>
        <w:t> </w:t>
      </w:r>
      <w:r>
        <w:rPr>
          <w:sz w:val="20"/>
        </w:rPr>
        <w:t>se</w:t>
      </w:r>
      <w:r>
        <w:rPr>
          <w:spacing w:val="-11"/>
          <w:sz w:val="20"/>
        </w:rPr>
        <w:t> </w:t>
      </w:r>
      <w:r>
        <w:rPr>
          <w:sz w:val="20"/>
        </w:rPr>
        <w:t>encontrem</w:t>
      </w:r>
      <w:r>
        <w:rPr>
          <w:spacing w:val="-11"/>
          <w:sz w:val="20"/>
        </w:rPr>
        <w:t> </w:t>
      </w:r>
      <w:r>
        <w:rPr>
          <w:sz w:val="20"/>
        </w:rPr>
        <w:t>bens de sua propriedade;</w:t>
      </w:r>
    </w:p>
    <w:p>
      <w:pPr>
        <w:pStyle w:val="BodyText"/>
        <w:spacing w:before="1"/>
        <w:rPr>
          <w:sz w:val="24"/>
        </w:rPr>
      </w:pPr>
    </w:p>
    <w:p>
      <w:pPr>
        <w:pStyle w:val="ListParagraph"/>
        <w:numPr>
          <w:ilvl w:val="1"/>
          <w:numId w:val="11"/>
        </w:numPr>
        <w:tabs>
          <w:tab w:pos="1013" w:val="left" w:leader="none"/>
        </w:tabs>
        <w:spacing w:line="240" w:lineRule="auto" w:before="0" w:after="0"/>
        <w:ind w:left="1013" w:right="0" w:hanging="360"/>
        <w:jc w:val="left"/>
        <w:rPr>
          <w:sz w:val="20"/>
        </w:rPr>
      </w:pPr>
      <w:r>
        <w:rPr>
          <w:sz w:val="20"/>
        </w:rPr>
        <w:t>a</w:t>
      </w:r>
      <w:r>
        <w:rPr>
          <w:spacing w:val="-7"/>
          <w:sz w:val="20"/>
        </w:rPr>
        <w:t> </w:t>
      </w:r>
      <w:r>
        <w:rPr>
          <w:sz w:val="20"/>
        </w:rPr>
        <w:t>ME</w:t>
      </w:r>
      <w:r>
        <w:rPr>
          <w:spacing w:val="-6"/>
          <w:sz w:val="20"/>
        </w:rPr>
        <w:t> </w:t>
      </w:r>
      <w:r>
        <w:rPr>
          <w:sz w:val="20"/>
        </w:rPr>
        <w:t>ou</w:t>
      </w:r>
      <w:r>
        <w:rPr>
          <w:spacing w:val="-4"/>
          <w:sz w:val="20"/>
        </w:rPr>
        <w:t> </w:t>
      </w:r>
      <w:r>
        <w:rPr>
          <w:sz w:val="20"/>
        </w:rPr>
        <w:t>EPP</w:t>
      </w:r>
      <w:r>
        <w:rPr>
          <w:spacing w:val="-11"/>
          <w:sz w:val="20"/>
        </w:rPr>
        <w:t> </w:t>
      </w:r>
      <w:r>
        <w:rPr>
          <w:sz w:val="20"/>
        </w:rPr>
        <w:t>for</w:t>
      </w:r>
      <w:r>
        <w:rPr>
          <w:spacing w:val="-5"/>
          <w:sz w:val="20"/>
        </w:rPr>
        <w:t> </w:t>
      </w:r>
      <w:r>
        <w:rPr>
          <w:sz w:val="20"/>
        </w:rPr>
        <w:t>constituída</w:t>
      </w:r>
      <w:r>
        <w:rPr>
          <w:spacing w:val="-6"/>
          <w:sz w:val="20"/>
        </w:rPr>
        <w:t> </w:t>
      </w:r>
      <w:r>
        <w:rPr>
          <w:sz w:val="20"/>
        </w:rPr>
        <w:t>por</w:t>
      </w:r>
      <w:r>
        <w:rPr>
          <w:spacing w:val="-3"/>
          <w:sz w:val="20"/>
        </w:rPr>
        <w:t> </w:t>
      </w:r>
      <w:r>
        <w:rPr>
          <w:sz w:val="20"/>
        </w:rPr>
        <w:t>interpostas</w:t>
      </w:r>
      <w:r>
        <w:rPr>
          <w:spacing w:val="-6"/>
          <w:sz w:val="20"/>
        </w:rPr>
        <w:t> </w:t>
      </w:r>
      <w:r>
        <w:rPr>
          <w:spacing w:val="-2"/>
          <w:sz w:val="20"/>
        </w:rPr>
        <w:t>pessoas;</w:t>
      </w:r>
    </w:p>
    <w:p>
      <w:pPr>
        <w:pStyle w:val="BodyText"/>
        <w:spacing w:before="2"/>
        <w:rPr>
          <w:sz w:val="27"/>
        </w:rPr>
      </w:pPr>
    </w:p>
    <w:p>
      <w:pPr>
        <w:pStyle w:val="ListParagraph"/>
        <w:numPr>
          <w:ilvl w:val="1"/>
          <w:numId w:val="11"/>
        </w:numPr>
        <w:tabs>
          <w:tab w:pos="1013" w:val="left" w:leader="none"/>
        </w:tabs>
        <w:spacing w:line="276" w:lineRule="auto" w:before="0" w:after="0"/>
        <w:ind w:left="1013" w:right="678" w:hanging="360"/>
        <w:jc w:val="both"/>
        <w:rPr>
          <w:sz w:val="20"/>
        </w:rPr>
      </w:pPr>
      <w:r>
        <w:rPr>
          <w:sz w:val="20"/>
        </w:rPr>
        <w:t>tiver</w:t>
      </w:r>
      <w:r>
        <w:rPr>
          <w:spacing w:val="-5"/>
          <w:sz w:val="20"/>
        </w:rPr>
        <w:t> </w:t>
      </w:r>
      <w:r>
        <w:rPr>
          <w:sz w:val="20"/>
        </w:rPr>
        <w:t>sido</w:t>
      </w:r>
      <w:r>
        <w:rPr>
          <w:spacing w:val="-6"/>
          <w:sz w:val="20"/>
        </w:rPr>
        <w:t> </w:t>
      </w:r>
      <w:r>
        <w:rPr>
          <w:sz w:val="20"/>
        </w:rPr>
        <w:t>constatada</w:t>
      </w:r>
      <w:r>
        <w:rPr>
          <w:spacing w:val="-4"/>
          <w:sz w:val="20"/>
        </w:rPr>
        <w:t> </w:t>
      </w:r>
      <w:r>
        <w:rPr>
          <w:sz w:val="20"/>
        </w:rPr>
        <w:t>prática</w:t>
      </w:r>
      <w:r>
        <w:rPr>
          <w:spacing w:val="-6"/>
          <w:sz w:val="20"/>
        </w:rPr>
        <w:t> </w:t>
      </w:r>
      <w:r>
        <w:rPr>
          <w:sz w:val="20"/>
        </w:rPr>
        <w:t>reiterada</w:t>
      </w:r>
      <w:r>
        <w:rPr>
          <w:spacing w:val="-6"/>
          <w:sz w:val="20"/>
        </w:rPr>
        <w:t> </w:t>
      </w:r>
      <w:r>
        <w:rPr>
          <w:sz w:val="20"/>
        </w:rPr>
        <w:t>de</w:t>
      </w:r>
      <w:r>
        <w:rPr>
          <w:spacing w:val="-3"/>
          <w:sz w:val="20"/>
        </w:rPr>
        <w:t> </w:t>
      </w:r>
      <w:r>
        <w:rPr>
          <w:sz w:val="20"/>
        </w:rPr>
        <w:t>infração</w:t>
      </w:r>
      <w:r>
        <w:rPr>
          <w:spacing w:val="-6"/>
          <w:sz w:val="20"/>
        </w:rPr>
        <w:t> </w:t>
      </w:r>
      <w:r>
        <w:rPr>
          <w:sz w:val="20"/>
        </w:rPr>
        <w:t>ao</w:t>
      </w:r>
      <w:r>
        <w:rPr>
          <w:spacing w:val="-3"/>
          <w:sz w:val="20"/>
        </w:rPr>
        <w:t> </w:t>
      </w:r>
      <w:r>
        <w:rPr>
          <w:sz w:val="20"/>
        </w:rPr>
        <w:t>disposto</w:t>
      </w:r>
      <w:r>
        <w:rPr>
          <w:spacing w:val="-4"/>
          <w:sz w:val="20"/>
        </w:rPr>
        <w:t> </w:t>
      </w:r>
      <w:r>
        <w:rPr>
          <w:sz w:val="20"/>
        </w:rPr>
        <w:t>na</w:t>
      </w:r>
      <w:r>
        <w:rPr>
          <w:spacing w:val="-4"/>
          <w:sz w:val="20"/>
        </w:rPr>
        <w:t> </w:t>
      </w:r>
      <w:r>
        <w:rPr>
          <w:sz w:val="20"/>
        </w:rPr>
        <w:t>Lei</w:t>
      </w:r>
      <w:r>
        <w:rPr>
          <w:spacing w:val="-6"/>
          <w:sz w:val="20"/>
        </w:rPr>
        <w:t> </w:t>
      </w:r>
      <w:r>
        <w:rPr>
          <w:sz w:val="20"/>
        </w:rPr>
        <w:t>Complementar</w:t>
      </w:r>
      <w:r>
        <w:rPr>
          <w:spacing w:val="-5"/>
          <w:sz w:val="20"/>
        </w:rPr>
        <w:t> </w:t>
      </w:r>
      <w:r>
        <w:rPr>
          <w:sz w:val="20"/>
        </w:rPr>
        <w:t>nº</w:t>
      </w:r>
      <w:r>
        <w:rPr>
          <w:spacing w:val="-4"/>
          <w:sz w:val="20"/>
        </w:rPr>
        <w:t> </w:t>
      </w:r>
      <w:r>
        <w:rPr>
          <w:sz w:val="20"/>
        </w:rPr>
        <w:t>123,</w:t>
      </w:r>
      <w:r>
        <w:rPr>
          <w:spacing w:val="-3"/>
          <w:sz w:val="20"/>
        </w:rPr>
        <w:t> </w:t>
      </w:r>
      <w:r>
        <w:rPr>
          <w:sz w:val="20"/>
        </w:rPr>
        <w:t>de</w:t>
      </w:r>
      <w:r>
        <w:rPr>
          <w:spacing w:val="-4"/>
          <w:sz w:val="20"/>
        </w:rPr>
        <w:t> </w:t>
      </w:r>
      <w:r>
        <w:rPr>
          <w:sz w:val="20"/>
        </w:rPr>
        <w:t>2006, assim considerada (art. 84, § 6º, da Resolução CGSN nº 140, de 2018):</w:t>
      </w:r>
    </w:p>
    <w:p>
      <w:pPr>
        <w:pStyle w:val="ListParagraph"/>
        <w:numPr>
          <w:ilvl w:val="2"/>
          <w:numId w:val="11"/>
        </w:numPr>
        <w:tabs>
          <w:tab w:pos="1359" w:val="left" w:leader="none"/>
          <w:tab w:pos="1361" w:val="left" w:leader="none"/>
        </w:tabs>
        <w:spacing w:line="276" w:lineRule="auto" w:before="0" w:after="0"/>
        <w:ind w:left="1361" w:right="671" w:hanging="360"/>
        <w:jc w:val="both"/>
        <w:rPr>
          <w:sz w:val="20"/>
        </w:rPr>
      </w:pPr>
      <w:r>
        <w:rPr>
          <w:sz w:val="20"/>
        </w:rPr>
        <w:t>a ocorrência, em dois ou mais períodos de apuração, consecutivos ou alternados, de idênticas infrações, inclusive de natureza acessória, verificada em relação aos últimos cinco anos- calendário,</w:t>
      </w:r>
      <w:r>
        <w:rPr>
          <w:spacing w:val="-12"/>
          <w:sz w:val="20"/>
        </w:rPr>
        <w:t> </w:t>
      </w:r>
      <w:r>
        <w:rPr>
          <w:sz w:val="20"/>
        </w:rPr>
        <w:t>formalizadas</w:t>
      </w:r>
      <w:r>
        <w:rPr>
          <w:spacing w:val="-8"/>
          <w:sz w:val="20"/>
        </w:rPr>
        <w:t> </w:t>
      </w:r>
      <w:r>
        <w:rPr>
          <w:sz w:val="20"/>
        </w:rPr>
        <w:t>por</w:t>
      </w:r>
      <w:r>
        <w:rPr>
          <w:spacing w:val="-10"/>
          <w:sz w:val="20"/>
        </w:rPr>
        <w:t> </w:t>
      </w:r>
      <w:r>
        <w:rPr>
          <w:sz w:val="20"/>
        </w:rPr>
        <w:t>intermédio</w:t>
      </w:r>
      <w:r>
        <w:rPr>
          <w:spacing w:val="-9"/>
          <w:sz w:val="20"/>
        </w:rPr>
        <w:t> </w:t>
      </w:r>
      <w:r>
        <w:rPr>
          <w:sz w:val="20"/>
        </w:rPr>
        <w:t>de</w:t>
      </w:r>
      <w:r>
        <w:rPr>
          <w:spacing w:val="-9"/>
          <w:sz w:val="20"/>
        </w:rPr>
        <w:t> </w:t>
      </w:r>
      <w:r>
        <w:rPr>
          <w:sz w:val="20"/>
        </w:rPr>
        <w:t>auto</w:t>
      </w:r>
      <w:r>
        <w:rPr>
          <w:spacing w:val="-9"/>
          <w:sz w:val="20"/>
        </w:rPr>
        <w:t> </w:t>
      </w:r>
      <w:r>
        <w:rPr>
          <w:sz w:val="20"/>
        </w:rPr>
        <w:t>de</w:t>
      </w:r>
      <w:r>
        <w:rPr>
          <w:spacing w:val="-9"/>
          <w:sz w:val="20"/>
        </w:rPr>
        <w:t> </w:t>
      </w:r>
      <w:r>
        <w:rPr>
          <w:sz w:val="20"/>
        </w:rPr>
        <w:t>infração</w:t>
      </w:r>
      <w:r>
        <w:rPr>
          <w:spacing w:val="-9"/>
          <w:sz w:val="20"/>
        </w:rPr>
        <w:t> </w:t>
      </w:r>
      <w:r>
        <w:rPr>
          <w:sz w:val="20"/>
        </w:rPr>
        <w:t>ou</w:t>
      </w:r>
      <w:r>
        <w:rPr>
          <w:spacing w:val="-10"/>
          <w:sz w:val="20"/>
        </w:rPr>
        <w:t> </w:t>
      </w:r>
      <w:r>
        <w:rPr>
          <w:sz w:val="20"/>
        </w:rPr>
        <w:t>notificação</w:t>
      </w:r>
      <w:r>
        <w:rPr>
          <w:spacing w:val="-3"/>
          <w:sz w:val="20"/>
        </w:rPr>
        <w:t> </w:t>
      </w:r>
      <w:r>
        <w:rPr>
          <w:sz w:val="20"/>
        </w:rPr>
        <w:t>de</w:t>
      </w:r>
      <w:r>
        <w:rPr>
          <w:spacing w:val="-10"/>
          <w:sz w:val="20"/>
        </w:rPr>
        <w:t> </w:t>
      </w:r>
      <w:r>
        <w:rPr>
          <w:sz w:val="20"/>
        </w:rPr>
        <w:t>lançamento,</w:t>
      </w:r>
      <w:r>
        <w:rPr>
          <w:spacing w:val="-10"/>
          <w:sz w:val="20"/>
        </w:rPr>
        <w:t> </w:t>
      </w:r>
      <w:r>
        <w:rPr>
          <w:sz w:val="20"/>
        </w:rPr>
        <w:t>em</w:t>
      </w:r>
      <w:r>
        <w:rPr>
          <w:spacing w:val="-9"/>
          <w:sz w:val="20"/>
        </w:rPr>
        <w:t> </w:t>
      </w:r>
      <w:r>
        <w:rPr>
          <w:sz w:val="20"/>
        </w:rPr>
        <w:t>um ou mais procedimentos fiscais;</w:t>
      </w:r>
    </w:p>
    <w:p>
      <w:pPr>
        <w:pStyle w:val="ListParagraph"/>
        <w:numPr>
          <w:ilvl w:val="2"/>
          <w:numId w:val="11"/>
        </w:numPr>
        <w:tabs>
          <w:tab w:pos="1359" w:val="left" w:leader="none"/>
          <w:tab w:pos="1361" w:val="left" w:leader="none"/>
        </w:tabs>
        <w:spacing w:line="276" w:lineRule="auto" w:before="0" w:after="0"/>
        <w:ind w:left="1361" w:right="684" w:hanging="360"/>
        <w:jc w:val="both"/>
        <w:rPr>
          <w:sz w:val="20"/>
        </w:rPr>
      </w:pPr>
      <w:r>
        <w:rPr>
          <w:sz w:val="20"/>
        </w:rPr>
        <w:t>segunda</w:t>
      </w:r>
      <w:r>
        <w:rPr>
          <w:spacing w:val="-2"/>
          <w:sz w:val="20"/>
        </w:rPr>
        <w:t> </w:t>
      </w:r>
      <w:r>
        <w:rPr>
          <w:sz w:val="20"/>
        </w:rPr>
        <w:t>ocorrência</w:t>
      </w:r>
      <w:r>
        <w:rPr>
          <w:spacing w:val="-2"/>
          <w:sz w:val="20"/>
        </w:rPr>
        <w:t> </w:t>
      </w:r>
      <w:r>
        <w:rPr>
          <w:sz w:val="20"/>
        </w:rPr>
        <w:t>de</w:t>
      </w:r>
      <w:r>
        <w:rPr>
          <w:spacing w:val="-2"/>
          <w:sz w:val="20"/>
        </w:rPr>
        <w:t> </w:t>
      </w:r>
      <w:r>
        <w:rPr>
          <w:sz w:val="20"/>
        </w:rPr>
        <w:t>idênticas</w:t>
      </w:r>
      <w:r>
        <w:rPr>
          <w:spacing w:val="-1"/>
          <w:sz w:val="20"/>
        </w:rPr>
        <w:t> </w:t>
      </w:r>
      <w:r>
        <w:rPr>
          <w:sz w:val="20"/>
        </w:rPr>
        <w:t>infrações,</w:t>
      </w:r>
      <w:r>
        <w:rPr>
          <w:spacing w:val="-2"/>
          <w:sz w:val="20"/>
        </w:rPr>
        <w:t> </w:t>
      </w:r>
      <w:r>
        <w:rPr>
          <w:sz w:val="20"/>
        </w:rPr>
        <w:t>caso</w:t>
      </w:r>
      <w:r>
        <w:rPr>
          <w:spacing w:val="-2"/>
          <w:sz w:val="20"/>
        </w:rPr>
        <w:t> </w:t>
      </w:r>
      <w:r>
        <w:rPr>
          <w:sz w:val="20"/>
        </w:rPr>
        <w:t>seja constatada</w:t>
      </w:r>
      <w:r>
        <w:rPr>
          <w:spacing w:val="-2"/>
          <w:sz w:val="20"/>
        </w:rPr>
        <w:t> </w:t>
      </w:r>
      <w:r>
        <w:rPr>
          <w:sz w:val="20"/>
        </w:rPr>
        <w:t>a utilização</w:t>
      </w:r>
      <w:r>
        <w:rPr>
          <w:spacing w:val="-2"/>
          <w:sz w:val="20"/>
        </w:rPr>
        <w:t> </w:t>
      </w:r>
      <w:r>
        <w:rPr>
          <w:sz w:val="20"/>
        </w:rPr>
        <w:t>de artifício,</w:t>
      </w:r>
      <w:r>
        <w:rPr>
          <w:spacing w:val="-2"/>
          <w:sz w:val="20"/>
        </w:rPr>
        <w:t> </w:t>
      </w:r>
      <w:r>
        <w:rPr>
          <w:sz w:val="20"/>
        </w:rPr>
        <w:t>ardil</w:t>
      </w:r>
      <w:r>
        <w:rPr>
          <w:spacing w:val="-1"/>
          <w:sz w:val="20"/>
        </w:rPr>
        <w:t> </w:t>
      </w:r>
      <w:r>
        <w:rPr>
          <w:sz w:val="20"/>
        </w:rPr>
        <w:t>ou qualquer outro meio fraudulento que induza ou mantenha a fiscalização em erro, com o fim de suprimir ou reduzir o pagamento de tributo.</w:t>
      </w:r>
    </w:p>
    <w:p>
      <w:pPr>
        <w:pStyle w:val="BodyText"/>
        <w:spacing w:before="3"/>
        <w:rPr>
          <w:sz w:val="24"/>
        </w:rPr>
      </w:pPr>
    </w:p>
    <w:p>
      <w:pPr>
        <w:pStyle w:val="ListParagraph"/>
        <w:numPr>
          <w:ilvl w:val="1"/>
          <w:numId w:val="11"/>
        </w:numPr>
        <w:tabs>
          <w:tab w:pos="1013" w:val="left" w:leader="none"/>
        </w:tabs>
        <w:spacing w:line="276" w:lineRule="auto" w:before="0" w:after="0"/>
        <w:ind w:left="1013" w:right="680" w:hanging="360"/>
        <w:jc w:val="both"/>
        <w:rPr>
          <w:sz w:val="20"/>
        </w:rPr>
      </w:pPr>
      <w:r>
        <w:rPr>
          <w:sz w:val="20"/>
        </w:rPr>
        <w:t>a</w:t>
      </w:r>
      <w:r>
        <w:rPr>
          <w:spacing w:val="-14"/>
          <w:sz w:val="20"/>
        </w:rPr>
        <w:t> </w:t>
      </w:r>
      <w:r>
        <w:rPr>
          <w:sz w:val="20"/>
        </w:rPr>
        <w:t>ME</w:t>
      </w:r>
      <w:r>
        <w:rPr>
          <w:spacing w:val="-14"/>
          <w:sz w:val="20"/>
        </w:rPr>
        <w:t> </w:t>
      </w:r>
      <w:r>
        <w:rPr>
          <w:sz w:val="20"/>
        </w:rPr>
        <w:t>ou</w:t>
      </w:r>
      <w:r>
        <w:rPr>
          <w:spacing w:val="-14"/>
          <w:sz w:val="20"/>
        </w:rPr>
        <w:t> </w:t>
      </w:r>
      <w:r>
        <w:rPr>
          <w:sz w:val="20"/>
        </w:rPr>
        <w:t>EPP</w:t>
      </w:r>
      <w:r>
        <w:rPr>
          <w:spacing w:val="-14"/>
          <w:sz w:val="20"/>
        </w:rPr>
        <w:t> </w:t>
      </w:r>
      <w:r>
        <w:rPr>
          <w:sz w:val="20"/>
        </w:rPr>
        <w:t>for</w:t>
      </w:r>
      <w:r>
        <w:rPr>
          <w:spacing w:val="-12"/>
          <w:sz w:val="20"/>
        </w:rPr>
        <w:t> </w:t>
      </w:r>
      <w:r>
        <w:rPr>
          <w:sz w:val="20"/>
        </w:rPr>
        <w:t>declarada</w:t>
      </w:r>
      <w:r>
        <w:rPr>
          <w:spacing w:val="-13"/>
          <w:sz w:val="20"/>
        </w:rPr>
        <w:t> </w:t>
      </w:r>
      <w:r>
        <w:rPr>
          <w:sz w:val="20"/>
        </w:rPr>
        <w:t>inapta,</w:t>
      </w:r>
      <w:r>
        <w:rPr>
          <w:spacing w:val="-13"/>
          <w:sz w:val="20"/>
        </w:rPr>
        <w:t> </w:t>
      </w:r>
      <w:r>
        <w:rPr>
          <w:sz w:val="20"/>
        </w:rPr>
        <w:t>na</w:t>
      </w:r>
      <w:r>
        <w:rPr>
          <w:spacing w:val="-13"/>
          <w:sz w:val="20"/>
        </w:rPr>
        <w:t> </w:t>
      </w:r>
      <w:r>
        <w:rPr>
          <w:sz w:val="20"/>
        </w:rPr>
        <w:t>forma</w:t>
      </w:r>
      <w:r>
        <w:rPr>
          <w:spacing w:val="-13"/>
          <w:sz w:val="20"/>
        </w:rPr>
        <w:t> </w:t>
      </w:r>
      <w:r>
        <w:rPr>
          <w:sz w:val="20"/>
        </w:rPr>
        <w:t>da</w:t>
      </w:r>
      <w:r>
        <w:rPr>
          <w:spacing w:val="-13"/>
          <w:sz w:val="20"/>
        </w:rPr>
        <w:t> </w:t>
      </w:r>
      <w:r>
        <w:rPr>
          <w:sz w:val="20"/>
        </w:rPr>
        <w:t>Lei</w:t>
      </w:r>
      <w:r>
        <w:rPr>
          <w:spacing w:val="-14"/>
          <w:sz w:val="20"/>
        </w:rPr>
        <w:t> </w:t>
      </w:r>
      <w:r>
        <w:rPr>
          <w:sz w:val="20"/>
        </w:rPr>
        <w:t>nº</w:t>
      </w:r>
      <w:r>
        <w:rPr>
          <w:spacing w:val="-13"/>
          <w:sz w:val="20"/>
        </w:rPr>
        <w:t> </w:t>
      </w:r>
      <w:r>
        <w:rPr>
          <w:sz w:val="20"/>
        </w:rPr>
        <w:t>9.430,</w:t>
      </w:r>
      <w:r>
        <w:rPr>
          <w:spacing w:val="-13"/>
          <w:sz w:val="20"/>
        </w:rPr>
        <w:t> </w:t>
      </w:r>
      <w:r>
        <w:rPr>
          <w:sz w:val="20"/>
        </w:rPr>
        <w:t>de</w:t>
      </w:r>
      <w:r>
        <w:rPr>
          <w:spacing w:val="-13"/>
          <w:sz w:val="20"/>
        </w:rPr>
        <w:t> </w:t>
      </w:r>
      <w:r>
        <w:rPr>
          <w:sz w:val="20"/>
        </w:rPr>
        <w:t>27</w:t>
      </w:r>
      <w:r>
        <w:rPr>
          <w:spacing w:val="-13"/>
          <w:sz w:val="20"/>
        </w:rPr>
        <w:t> </w:t>
      </w:r>
      <w:r>
        <w:rPr>
          <w:sz w:val="20"/>
        </w:rPr>
        <w:t>de</w:t>
      </w:r>
      <w:r>
        <w:rPr>
          <w:spacing w:val="-12"/>
          <w:sz w:val="20"/>
        </w:rPr>
        <w:t> </w:t>
      </w:r>
      <w:r>
        <w:rPr>
          <w:sz w:val="20"/>
        </w:rPr>
        <w:t>dezembro</w:t>
      </w:r>
      <w:r>
        <w:rPr>
          <w:spacing w:val="-12"/>
          <w:sz w:val="20"/>
        </w:rPr>
        <w:t> </w:t>
      </w:r>
      <w:r>
        <w:rPr>
          <w:sz w:val="20"/>
        </w:rPr>
        <w:t>de</w:t>
      </w:r>
      <w:r>
        <w:rPr>
          <w:spacing w:val="-12"/>
          <w:sz w:val="20"/>
        </w:rPr>
        <w:t> </w:t>
      </w:r>
      <w:r>
        <w:rPr>
          <w:sz w:val="20"/>
        </w:rPr>
        <w:t>1996,</w:t>
      </w:r>
      <w:r>
        <w:rPr>
          <w:spacing w:val="-13"/>
          <w:sz w:val="20"/>
        </w:rPr>
        <w:t> </w:t>
      </w:r>
      <w:r>
        <w:rPr>
          <w:sz w:val="20"/>
        </w:rPr>
        <w:t>e</w:t>
      </w:r>
      <w:r>
        <w:rPr>
          <w:spacing w:val="-13"/>
          <w:sz w:val="20"/>
        </w:rPr>
        <w:t> </w:t>
      </w:r>
      <w:r>
        <w:rPr>
          <w:sz w:val="20"/>
        </w:rPr>
        <w:t>alterações </w:t>
      </w:r>
      <w:r>
        <w:rPr>
          <w:spacing w:val="-2"/>
          <w:sz w:val="20"/>
        </w:rPr>
        <w:t>posteriores;</w:t>
      </w:r>
    </w:p>
    <w:p>
      <w:pPr>
        <w:pStyle w:val="BodyText"/>
        <w:spacing w:before="2"/>
        <w:rPr>
          <w:sz w:val="24"/>
        </w:rPr>
      </w:pPr>
    </w:p>
    <w:p>
      <w:pPr>
        <w:pStyle w:val="ListParagraph"/>
        <w:numPr>
          <w:ilvl w:val="1"/>
          <w:numId w:val="11"/>
        </w:numPr>
        <w:tabs>
          <w:tab w:pos="1013" w:val="left" w:leader="none"/>
        </w:tabs>
        <w:spacing w:line="240" w:lineRule="auto" w:before="0" w:after="0"/>
        <w:ind w:left="1013" w:right="0" w:hanging="360"/>
        <w:jc w:val="left"/>
        <w:rPr>
          <w:sz w:val="20"/>
        </w:rPr>
      </w:pPr>
      <w:r>
        <w:rPr>
          <w:sz w:val="20"/>
        </w:rPr>
        <w:t>a</w:t>
      </w:r>
      <w:r>
        <w:rPr>
          <w:spacing w:val="-8"/>
          <w:sz w:val="20"/>
        </w:rPr>
        <w:t> </w:t>
      </w:r>
      <w:r>
        <w:rPr>
          <w:sz w:val="20"/>
        </w:rPr>
        <w:t>ME</w:t>
      </w:r>
      <w:r>
        <w:rPr>
          <w:spacing w:val="-7"/>
          <w:sz w:val="20"/>
        </w:rPr>
        <w:t> </w:t>
      </w:r>
      <w:r>
        <w:rPr>
          <w:sz w:val="20"/>
        </w:rPr>
        <w:t>ou</w:t>
      </w:r>
      <w:r>
        <w:rPr>
          <w:spacing w:val="-5"/>
          <w:sz w:val="20"/>
        </w:rPr>
        <w:t> </w:t>
      </w:r>
      <w:r>
        <w:rPr>
          <w:sz w:val="20"/>
        </w:rPr>
        <w:t>EPP</w:t>
      </w:r>
      <w:r>
        <w:rPr>
          <w:spacing w:val="-12"/>
          <w:sz w:val="20"/>
        </w:rPr>
        <w:t> </w:t>
      </w:r>
      <w:r>
        <w:rPr>
          <w:sz w:val="20"/>
        </w:rPr>
        <w:t>comercializar</w:t>
      </w:r>
      <w:r>
        <w:rPr>
          <w:spacing w:val="-5"/>
          <w:sz w:val="20"/>
        </w:rPr>
        <w:t> </w:t>
      </w:r>
      <w:r>
        <w:rPr>
          <w:sz w:val="20"/>
        </w:rPr>
        <w:t>mercadorias</w:t>
      </w:r>
      <w:r>
        <w:rPr>
          <w:spacing w:val="-6"/>
          <w:sz w:val="20"/>
        </w:rPr>
        <w:t> </w:t>
      </w:r>
      <w:r>
        <w:rPr>
          <w:sz w:val="20"/>
        </w:rPr>
        <w:t>objeto</w:t>
      </w:r>
      <w:r>
        <w:rPr>
          <w:spacing w:val="-8"/>
          <w:sz w:val="20"/>
        </w:rPr>
        <w:t> </w:t>
      </w:r>
      <w:r>
        <w:rPr>
          <w:sz w:val="20"/>
        </w:rPr>
        <w:t>de</w:t>
      </w:r>
      <w:r>
        <w:rPr>
          <w:spacing w:val="-7"/>
          <w:sz w:val="20"/>
        </w:rPr>
        <w:t> </w:t>
      </w:r>
      <w:r>
        <w:rPr>
          <w:sz w:val="20"/>
        </w:rPr>
        <w:t>contrabando</w:t>
      </w:r>
      <w:r>
        <w:rPr>
          <w:spacing w:val="-7"/>
          <w:sz w:val="20"/>
        </w:rPr>
        <w:t> </w:t>
      </w:r>
      <w:r>
        <w:rPr>
          <w:sz w:val="20"/>
        </w:rPr>
        <w:t>ou</w:t>
      </w:r>
      <w:r>
        <w:rPr>
          <w:spacing w:val="-8"/>
          <w:sz w:val="20"/>
        </w:rPr>
        <w:t> </w:t>
      </w:r>
      <w:r>
        <w:rPr>
          <w:spacing w:val="-2"/>
          <w:sz w:val="20"/>
        </w:rPr>
        <w:t>descaminho;</w:t>
      </w:r>
    </w:p>
    <w:p>
      <w:pPr>
        <w:pStyle w:val="BodyText"/>
        <w:spacing w:before="2"/>
        <w:rPr>
          <w:sz w:val="27"/>
        </w:rPr>
      </w:pPr>
    </w:p>
    <w:p>
      <w:pPr>
        <w:pStyle w:val="ListParagraph"/>
        <w:numPr>
          <w:ilvl w:val="1"/>
          <w:numId w:val="11"/>
        </w:numPr>
        <w:tabs>
          <w:tab w:pos="1013" w:val="left" w:leader="none"/>
        </w:tabs>
        <w:spacing w:line="240" w:lineRule="auto" w:before="0" w:after="0"/>
        <w:ind w:left="1013" w:right="0" w:hanging="360"/>
        <w:jc w:val="left"/>
        <w:rPr>
          <w:sz w:val="20"/>
        </w:rPr>
      </w:pPr>
      <w:r>
        <w:rPr>
          <w:sz w:val="20"/>
        </w:rPr>
        <w:t>for</w:t>
      </w:r>
      <w:r>
        <w:rPr>
          <w:spacing w:val="-4"/>
          <w:sz w:val="20"/>
        </w:rPr>
        <w:t> </w:t>
      </w:r>
      <w:r>
        <w:rPr>
          <w:spacing w:val="-2"/>
          <w:sz w:val="20"/>
        </w:rPr>
        <w:t>constatada:</w:t>
      </w:r>
    </w:p>
    <w:p>
      <w:pPr>
        <w:pStyle w:val="ListParagraph"/>
        <w:numPr>
          <w:ilvl w:val="2"/>
          <w:numId w:val="11"/>
        </w:numPr>
        <w:tabs>
          <w:tab w:pos="1359" w:val="left" w:leader="none"/>
          <w:tab w:pos="1361" w:val="left" w:leader="none"/>
        </w:tabs>
        <w:spacing w:line="276" w:lineRule="auto" w:before="34" w:after="0"/>
        <w:ind w:left="1361" w:right="672" w:hanging="360"/>
        <w:jc w:val="both"/>
        <w:rPr>
          <w:sz w:val="20"/>
        </w:rPr>
      </w:pPr>
      <w:r>
        <w:rPr>
          <w:sz w:val="20"/>
        </w:rPr>
        <w:t>a</w:t>
      </w:r>
      <w:r>
        <w:rPr>
          <w:spacing w:val="-7"/>
          <w:sz w:val="20"/>
        </w:rPr>
        <w:t> </w:t>
      </w:r>
      <w:r>
        <w:rPr>
          <w:sz w:val="20"/>
        </w:rPr>
        <w:t>falta</w:t>
      </w:r>
      <w:r>
        <w:rPr>
          <w:spacing w:val="-4"/>
          <w:sz w:val="20"/>
        </w:rPr>
        <w:t> </w:t>
      </w:r>
      <w:r>
        <w:rPr>
          <w:sz w:val="20"/>
        </w:rPr>
        <w:t>de</w:t>
      </w:r>
      <w:r>
        <w:rPr>
          <w:spacing w:val="-4"/>
          <w:sz w:val="20"/>
        </w:rPr>
        <w:t> </w:t>
      </w:r>
      <w:r>
        <w:rPr>
          <w:sz w:val="20"/>
        </w:rPr>
        <w:t>ECD</w:t>
      </w:r>
      <w:r>
        <w:rPr>
          <w:spacing w:val="-3"/>
          <w:sz w:val="20"/>
        </w:rPr>
        <w:t> </w:t>
      </w:r>
      <w:r>
        <w:rPr>
          <w:sz w:val="20"/>
        </w:rPr>
        <w:t>para</w:t>
      </w:r>
      <w:r>
        <w:rPr>
          <w:spacing w:val="-4"/>
          <w:sz w:val="20"/>
        </w:rPr>
        <w:t> </w:t>
      </w:r>
      <w:r>
        <w:rPr>
          <w:sz w:val="20"/>
        </w:rPr>
        <w:t>a</w:t>
      </w:r>
      <w:r>
        <w:rPr>
          <w:spacing w:val="-3"/>
          <w:sz w:val="20"/>
        </w:rPr>
        <w:t> </w:t>
      </w:r>
      <w:r>
        <w:rPr>
          <w:sz w:val="20"/>
        </w:rPr>
        <w:t>ME</w:t>
      </w:r>
      <w:r>
        <w:rPr>
          <w:spacing w:val="-3"/>
          <w:sz w:val="20"/>
        </w:rPr>
        <w:t> </w:t>
      </w:r>
      <w:r>
        <w:rPr>
          <w:sz w:val="20"/>
        </w:rPr>
        <w:t>e</w:t>
      </w:r>
      <w:r>
        <w:rPr>
          <w:spacing w:val="-4"/>
          <w:sz w:val="20"/>
        </w:rPr>
        <w:t> </w:t>
      </w:r>
      <w:r>
        <w:rPr>
          <w:sz w:val="20"/>
        </w:rPr>
        <w:t>EPP</w:t>
      </w:r>
      <w:r>
        <w:rPr>
          <w:spacing w:val="-8"/>
          <w:sz w:val="20"/>
        </w:rPr>
        <w:t> </w:t>
      </w:r>
      <w:r>
        <w:rPr>
          <w:sz w:val="20"/>
        </w:rPr>
        <w:t>que</w:t>
      </w:r>
      <w:r>
        <w:rPr>
          <w:spacing w:val="-6"/>
          <w:sz w:val="20"/>
        </w:rPr>
        <w:t> </w:t>
      </w:r>
      <w:r>
        <w:rPr>
          <w:sz w:val="20"/>
        </w:rPr>
        <w:t>receber</w:t>
      </w:r>
      <w:r>
        <w:rPr>
          <w:spacing w:val="-5"/>
          <w:sz w:val="20"/>
        </w:rPr>
        <w:t> </w:t>
      </w:r>
      <w:r>
        <w:rPr>
          <w:sz w:val="20"/>
        </w:rPr>
        <w:t>aporte</w:t>
      </w:r>
      <w:r>
        <w:rPr>
          <w:spacing w:val="-4"/>
          <w:sz w:val="20"/>
        </w:rPr>
        <w:t> </w:t>
      </w:r>
      <w:r>
        <w:rPr>
          <w:sz w:val="20"/>
        </w:rPr>
        <w:t>de</w:t>
      </w:r>
      <w:r>
        <w:rPr>
          <w:spacing w:val="-6"/>
          <w:sz w:val="20"/>
        </w:rPr>
        <w:t> </w:t>
      </w:r>
      <w:r>
        <w:rPr>
          <w:sz w:val="20"/>
        </w:rPr>
        <w:t>capital</w:t>
      </w:r>
      <w:r>
        <w:rPr>
          <w:spacing w:val="-6"/>
          <w:sz w:val="20"/>
        </w:rPr>
        <w:t> </w:t>
      </w:r>
      <w:r>
        <w:rPr>
          <w:sz w:val="20"/>
        </w:rPr>
        <w:t>na</w:t>
      </w:r>
      <w:r>
        <w:rPr>
          <w:spacing w:val="-4"/>
          <w:sz w:val="20"/>
        </w:rPr>
        <w:t> </w:t>
      </w:r>
      <w:r>
        <w:rPr>
          <w:sz w:val="20"/>
        </w:rPr>
        <w:t>forma</w:t>
      </w:r>
      <w:r>
        <w:rPr>
          <w:spacing w:val="-6"/>
          <w:sz w:val="20"/>
        </w:rPr>
        <w:t> </w:t>
      </w:r>
      <w:r>
        <w:rPr>
          <w:sz w:val="20"/>
        </w:rPr>
        <w:t>prevista</w:t>
      </w:r>
      <w:r>
        <w:rPr>
          <w:spacing w:val="-4"/>
          <w:sz w:val="20"/>
        </w:rPr>
        <w:t> </w:t>
      </w:r>
      <w:r>
        <w:rPr>
          <w:sz w:val="20"/>
        </w:rPr>
        <w:t>nos</w:t>
      </w:r>
      <w:r>
        <w:rPr>
          <w:spacing w:val="-4"/>
          <w:sz w:val="20"/>
        </w:rPr>
        <w:t> </w:t>
      </w:r>
      <w:r>
        <w:rPr>
          <w:sz w:val="20"/>
        </w:rPr>
        <w:t>arts.</w:t>
      </w:r>
      <w:r>
        <w:rPr>
          <w:spacing w:val="-5"/>
          <w:sz w:val="20"/>
        </w:rPr>
        <w:t> </w:t>
      </w:r>
      <w:r>
        <w:rPr>
          <w:sz w:val="20"/>
        </w:rPr>
        <w:t>61-A</w:t>
      </w:r>
      <w:r>
        <w:rPr>
          <w:spacing w:val="-14"/>
          <w:sz w:val="20"/>
        </w:rPr>
        <w:t> </w:t>
      </w:r>
      <w:r>
        <w:rPr>
          <w:sz w:val="20"/>
        </w:rPr>
        <w:t>a 61-D da Lei Complementar nº 123, de 2006; ou</w:t>
      </w:r>
    </w:p>
    <w:p>
      <w:pPr>
        <w:spacing w:after="0" w:line="276" w:lineRule="auto"/>
        <w:jc w:val="both"/>
        <w:rPr>
          <w:sz w:val="20"/>
        </w:rPr>
        <w:sectPr>
          <w:pgSz w:w="11910" w:h="16840"/>
          <w:pgMar w:header="0" w:footer="1027" w:top="620" w:bottom="1260" w:left="840" w:right="460"/>
        </w:sectPr>
      </w:pPr>
    </w:p>
    <w:p>
      <w:pPr>
        <w:pStyle w:val="ListParagraph"/>
        <w:numPr>
          <w:ilvl w:val="2"/>
          <w:numId w:val="11"/>
        </w:numPr>
        <w:tabs>
          <w:tab w:pos="1359" w:val="left" w:leader="none"/>
          <w:tab w:pos="1361" w:val="left" w:leader="none"/>
        </w:tabs>
        <w:spacing w:line="276" w:lineRule="auto" w:before="81" w:after="0"/>
        <w:ind w:left="1361" w:right="682" w:hanging="360"/>
        <w:jc w:val="both"/>
        <w:rPr>
          <w:sz w:val="20"/>
        </w:rPr>
      </w:pPr>
      <w:r>
        <w:rPr>
          <w:sz w:val="20"/>
        </w:rPr>
        <w:t>a falta de escrituração do Livro Caixa ou a existência de escrituração do Livro Caixa que não permita</w:t>
      </w:r>
      <w:r>
        <w:rPr>
          <w:spacing w:val="-14"/>
          <w:sz w:val="20"/>
        </w:rPr>
        <w:t> </w:t>
      </w:r>
      <w:r>
        <w:rPr>
          <w:sz w:val="20"/>
        </w:rPr>
        <w:t>a</w:t>
      </w:r>
      <w:r>
        <w:rPr>
          <w:spacing w:val="-12"/>
          <w:sz w:val="20"/>
        </w:rPr>
        <w:t> </w:t>
      </w:r>
      <w:r>
        <w:rPr>
          <w:sz w:val="20"/>
        </w:rPr>
        <w:t>identificação</w:t>
      </w:r>
      <w:r>
        <w:rPr>
          <w:spacing w:val="-12"/>
          <w:sz w:val="20"/>
        </w:rPr>
        <w:t> </w:t>
      </w:r>
      <w:r>
        <w:rPr>
          <w:sz w:val="20"/>
        </w:rPr>
        <w:t>da</w:t>
      </w:r>
      <w:r>
        <w:rPr>
          <w:spacing w:val="-12"/>
          <w:sz w:val="20"/>
        </w:rPr>
        <w:t> </w:t>
      </w:r>
      <w:r>
        <w:rPr>
          <w:sz w:val="20"/>
        </w:rPr>
        <w:t>movimentação</w:t>
      </w:r>
      <w:r>
        <w:rPr>
          <w:spacing w:val="-12"/>
          <w:sz w:val="20"/>
        </w:rPr>
        <w:t> </w:t>
      </w:r>
      <w:r>
        <w:rPr>
          <w:sz w:val="20"/>
        </w:rPr>
        <w:t>financeira,</w:t>
      </w:r>
      <w:r>
        <w:rPr>
          <w:spacing w:val="-12"/>
          <w:sz w:val="20"/>
        </w:rPr>
        <w:t> </w:t>
      </w:r>
      <w:r>
        <w:rPr>
          <w:sz w:val="20"/>
        </w:rPr>
        <w:t>inclusive</w:t>
      </w:r>
      <w:r>
        <w:rPr>
          <w:spacing w:val="-12"/>
          <w:sz w:val="20"/>
        </w:rPr>
        <w:t> </w:t>
      </w:r>
      <w:r>
        <w:rPr>
          <w:sz w:val="20"/>
        </w:rPr>
        <w:t>bancária,</w:t>
      </w:r>
      <w:r>
        <w:rPr>
          <w:spacing w:val="-12"/>
          <w:sz w:val="20"/>
        </w:rPr>
        <w:t> </w:t>
      </w:r>
      <w:r>
        <w:rPr>
          <w:sz w:val="20"/>
        </w:rPr>
        <w:t>para</w:t>
      </w:r>
      <w:r>
        <w:rPr>
          <w:spacing w:val="-12"/>
          <w:sz w:val="20"/>
        </w:rPr>
        <w:t> </w:t>
      </w:r>
      <w:r>
        <w:rPr>
          <w:sz w:val="20"/>
        </w:rPr>
        <w:t>a</w:t>
      </w:r>
      <w:r>
        <w:rPr>
          <w:spacing w:val="-12"/>
          <w:sz w:val="20"/>
        </w:rPr>
        <w:t> </w:t>
      </w:r>
      <w:r>
        <w:rPr>
          <w:sz w:val="20"/>
        </w:rPr>
        <w:t>ME</w:t>
      </w:r>
      <w:r>
        <w:rPr>
          <w:spacing w:val="-14"/>
          <w:sz w:val="20"/>
        </w:rPr>
        <w:t> </w:t>
      </w:r>
      <w:r>
        <w:rPr>
          <w:sz w:val="20"/>
        </w:rPr>
        <w:t>e</w:t>
      </w:r>
      <w:r>
        <w:rPr>
          <w:spacing w:val="-10"/>
          <w:sz w:val="20"/>
        </w:rPr>
        <w:t> </w:t>
      </w:r>
      <w:r>
        <w:rPr>
          <w:sz w:val="20"/>
        </w:rPr>
        <w:t>EPP</w:t>
      </w:r>
      <w:r>
        <w:rPr>
          <w:spacing w:val="-14"/>
          <w:sz w:val="20"/>
        </w:rPr>
        <w:t> </w:t>
      </w:r>
      <w:r>
        <w:rPr>
          <w:sz w:val="20"/>
        </w:rPr>
        <w:t>que</w:t>
      </w:r>
      <w:r>
        <w:rPr>
          <w:spacing w:val="-12"/>
          <w:sz w:val="20"/>
        </w:rPr>
        <w:t> </w:t>
      </w:r>
      <w:r>
        <w:rPr>
          <w:sz w:val="20"/>
        </w:rPr>
        <w:t>não receber o aporte de capital a que se refere o item 1;</w:t>
      </w:r>
    </w:p>
    <w:p>
      <w:pPr>
        <w:pStyle w:val="BodyText"/>
        <w:spacing w:before="4"/>
        <w:rPr>
          <w:sz w:val="24"/>
        </w:rPr>
      </w:pPr>
    </w:p>
    <w:p>
      <w:pPr>
        <w:pStyle w:val="ListParagraph"/>
        <w:numPr>
          <w:ilvl w:val="1"/>
          <w:numId w:val="11"/>
        </w:numPr>
        <w:tabs>
          <w:tab w:pos="1013" w:val="left" w:leader="none"/>
        </w:tabs>
        <w:spacing w:line="276" w:lineRule="auto" w:before="0" w:after="0"/>
        <w:ind w:left="1013" w:right="678" w:hanging="360"/>
        <w:jc w:val="both"/>
        <w:rPr>
          <w:sz w:val="20"/>
        </w:rPr>
      </w:pPr>
      <w:r>
        <w:rPr>
          <w:sz w:val="20"/>
        </w:rPr>
        <w:t>for constatado que durante o ano-calendário o valor das despesas pagas supera em 20% (vinte por cento) o valor de ingressos de recursos no mesmo período, excluído o ano de início de atividade;</w:t>
      </w:r>
    </w:p>
    <w:p>
      <w:pPr>
        <w:pStyle w:val="BodyText"/>
        <w:spacing w:before="1"/>
        <w:rPr>
          <w:sz w:val="24"/>
        </w:rPr>
      </w:pPr>
    </w:p>
    <w:p>
      <w:pPr>
        <w:pStyle w:val="ListParagraph"/>
        <w:numPr>
          <w:ilvl w:val="1"/>
          <w:numId w:val="11"/>
        </w:numPr>
        <w:tabs>
          <w:tab w:pos="1013" w:val="left" w:leader="none"/>
        </w:tabs>
        <w:spacing w:line="276" w:lineRule="auto" w:before="0" w:after="0"/>
        <w:ind w:left="1013" w:right="675" w:hanging="360"/>
        <w:jc w:val="both"/>
        <w:rPr>
          <w:sz w:val="20"/>
        </w:rPr>
      </w:pPr>
      <w:r>
        <w:rPr>
          <w:sz w:val="20"/>
        </w:rPr>
        <w:t>for constatado que durante o ano-calendário o valor das aquisições de mercadorias para comercialização ou industrialização, ressalvadas hipóteses justificadas de aumento de estoque, foi superior a 80% (oitenta por cento) dos ingressos de recursos no mesmo período, excluído o ano de início de atividade;</w:t>
      </w:r>
    </w:p>
    <w:p>
      <w:pPr>
        <w:pStyle w:val="BodyText"/>
        <w:spacing w:before="3"/>
        <w:rPr>
          <w:sz w:val="24"/>
        </w:rPr>
      </w:pPr>
    </w:p>
    <w:p>
      <w:pPr>
        <w:pStyle w:val="ListParagraph"/>
        <w:numPr>
          <w:ilvl w:val="1"/>
          <w:numId w:val="11"/>
        </w:numPr>
        <w:tabs>
          <w:tab w:pos="1013" w:val="left" w:leader="none"/>
        </w:tabs>
        <w:spacing w:line="276" w:lineRule="auto" w:before="0" w:after="0"/>
        <w:ind w:left="1013" w:right="682" w:hanging="360"/>
        <w:jc w:val="both"/>
        <w:rPr>
          <w:sz w:val="20"/>
        </w:rPr>
      </w:pPr>
      <w:r>
        <w:rPr>
          <w:sz w:val="20"/>
        </w:rPr>
        <w:t>a ME ou EPP não emitir documento fiscal de venda ou prestação de serviço, de forma reiterada, ressalvadas as prerrogativas do MEI, nos termos da alínea “a” do inciso II do art. 106 da Resolução CGSN nº 140, de 2018;</w:t>
      </w:r>
    </w:p>
    <w:p>
      <w:pPr>
        <w:pStyle w:val="BodyText"/>
        <w:spacing w:before="1"/>
        <w:rPr>
          <w:sz w:val="24"/>
        </w:rPr>
      </w:pPr>
    </w:p>
    <w:p>
      <w:pPr>
        <w:pStyle w:val="ListParagraph"/>
        <w:numPr>
          <w:ilvl w:val="1"/>
          <w:numId w:val="11"/>
        </w:numPr>
        <w:tabs>
          <w:tab w:pos="1013" w:val="left" w:leader="none"/>
        </w:tabs>
        <w:spacing w:line="276" w:lineRule="auto" w:before="0" w:after="0"/>
        <w:ind w:left="1013" w:right="683" w:hanging="360"/>
        <w:jc w:val="both"/>
        <w:rPr>
          <w:sz w:val="20"/>
        </w:rPr>
      </w:pPr>
      <w:r>
        <w:rPr>
          <w:sz w:val="20"/>
        </w:rPr>
        <w:t>a ME ou EPP omitir da folha de pagamento da empresa ou de documento de informações previsto pela legislação previdenciária, trabalhista ou tributária, segurado empregado, trabalhador avulso ou contribuinte individual que lhe preste serviço, de forma reiterada;</w:t>
      </w:r>
    </w:p>
    <w:p>
      <w:pPr>
        <w:pStyle w:val="BodyText"/>
        <w:spacing w:before="10"/>
        <w:rPr>
          <w:sz w:val="22"/>
        </w:rPr>
      </w:pPr>
    </w:p>
    <w:p>
      <w:pPr>
        <w:pStyle w:val="ListParagraph"/>
        <w:numPr>
          <w:ilvl w:val="0"/>
          <w:numId w:val="11"/>
        </w:numPr>
        <w:tabs>
          <w:tab w:pos="529" w:val="left" w:leader="none"/>
        </w:tabs>
        <w:spacing w:line="278" w:lineRule="auto" w:before="0" w:after="0"/>
        <w:ind w:left="293" w:right="679" w:firstLine="0"/>
        <w:jc w:val="both"/>
        <w:rPr>
          <w:sz w:val="20"/>
        </w:rPr>
      </w:pPr>
      <w:r>
        <w:rPr>
          <w:b/>
          <w:sz w:val="20"/>
        </w:rPr>
        <w:t>a partir do primeiro dia do mês seguinte ao da ocorrência, </w:t>
      </w:r>
      <w:r>
        <w:rPr>
          <w:sz w:val="20"/>
        </w:rPr>
        <w:t>na hipótese de ausência ou irregularidade no cadastro fiscal federal, municipal ou, quando exigível, estadual;</w:t>
      </w:r>
    </w:p>
    <w:p>
      <w:pPr>
        <w:pStyle w:val="BodyText"/>
        <w:spacing w:before="8"/>
        <w:rPr>
          <w:sz w:val="22"/>
        </w:rPr>
      </w:pPr>
    </w:p>
    <w:p>
      <w:pPr>
        <w:pStyle w:val="ListParagraph"/>
        <w:numPr>
          <w:ilvl w:val="0"/>
          <w:numId w:val="11"/>
        </w:numPr>
        <w:tabs>
          <w:tab w:pos="495" w:val="left" w:leader="none"/>
        </w:tabs>
        <w:spacing w:line="276" w:lineRule="auto" w:before="0" w:after="0"/>
        <w:ind w:left="293" w:right="670" w:firstLine="0"/>
        <w:jc w:val="both"/>
        <w:rPr>
          <w:sz w:val="20"/>
        </w:rPr>
      </w:pPr>
      <w:r>
        <w:rPr>
          <w:b/>
          <w:sz w:val="20"/>
        </w:rPr>
        <w:t>a partir do ano-calendário subsequente ao da ciência do termo de exclusão, </w:t>
      </w:r>
      <w:r>
        <w:rPr>
          <w:sz w:val="20"/>
        </w:rPr>
        <w:t>quando a ME ou EPP possuir débito com o Instituto Nacional do Seguro Social (INSS), ou com as Fazendas Públicas Federal, Estadual ou Municipal, cuja exigibilidade não esteja suspensa.</w:t>
      </w:r>
    </w:p>
    <w:p>
      <w:pPr>
        <w:pStyle w:val="BodyText"/>
        <w:rPr>
          <w:sz w:val="23"/>
        </w:rPr>
      </w:pPr>
    </w:p>
    <w:p>
      <w:pPr>
        <w:pStyle w:val="BodyText"/>
        <w:spacing w:before="1"/>
        <w:ind w:left="293"/>
        <w:jc w:val="both"/>
      </w:pPr>
      <w:r>
        <w:rPr/>
        <w:t>Base</w:t>
      </w:r>
      <w:r>
        <w:rPr>
          <w:spacing w:val="-7"/>
        </w:rPr>
        <w:t> </w:t>
      </w:r>
      <w:r>
        <w:rPr/>
        <w:t>normativa:</w:t>
      </w:r>
      <w:r>
        <w:rPr>
          <w:spacing w:val="-4"/>
        </w:rPr>
        <w:t> </w:t>
      </w:r>
      <w:r>
        <w:rPr/>
        <w:t>artigo</w:t>
      </w:r>
      <w:r>
        <w:rPr>
          <w:spacing w:val="-7"/>
        </w:rPr>
        <w:t> </w:t>
      </w:r>
      <w:r>
        <w:rPr/>
        <w:t>84</w:t>
      </w:r>
      <w:r>
        <w:rPr>
          <w:spacing w:val="-6"/>
        </w:rPr>
        <w:t> </w:t>
      </w:r>
      <w:r>
        <w:rPr/>
        <w:t>da</w:t>
      </w:r>
      <w:r>
        <w:rPr>
          <w:spacing w:val="-6"/>
        </w:rPr>
        <w:t> </w:t>
      </w:r>
      <w:r>
        <w:rPr/>
        <w:t>Resolução</w:t>
      </w:r>
      <w:r>
        <w:rPr>
          <w:spacing w:val="-5"/>
        </w:rPr>
        <w:t> </w:t>
      </w:r>
      <w:r>
        <w:rPr/>
        <w:t>CGSN</w:t>
      </w:r>
      <w:r>
        <w:rPr>
          <w:spacing w:val="-5"/>
        </w:rPr>
        <w:t> </w:t>
      </w:r>
      <w:r>
        <w:rPr/>
        <w:t>nº</w:t>
      </w:r>
      <w:r>
        <w:rPr>
          <w:spacing w:val="-5"/>
        </w:rPr>
        <w:t> </w:t>
      </w:r>
      <w:r>
        <w:rPr/>
        <w:t>140,</w:t>
      </w:r>
      <w:r>
        <w:rPr>
          <w:spacing w:val="-5"/>
        </w:rPr>
        <w:t> </w:t>
      </w:r>
      <w:r>
        <w:rPr/>
        <w:t>de</w:t>
      </w:r>
      <w:r>
        <w:rPr>
          <w:spacing w:val="-7"/>
        </w:rPr>
        <w:t> </w:t>
      </w:r>
      <w:r>
        <w:rPr>
          <w:spacing w:val="-2"/>
        </w:rPr>
        <w:t>2018.</w:t>
      </w:r>
    </w:p>
    <w:p>
      <w:pPr>
        <w:pStyle w:val="BodyText"/>
        <w:spacing w:before="10"/>
        <w:rPr>
          <w:sz w:val="25"/>
        </w:rPr>
      </w:pPr>
    </w:p>
    <w:p>
      <w:pPr>
        <w:pStyle w:val="BodyText"/>
        <w:spacing w:line="276" w:lineRule="auto"/>
        <w:ind w:left="293" w:right="685"/>
        <w:jc w:val="both"/>
      </w:pPr>
      <w:r>
        <w:rPr/>
        <w:t>Verificada</w:t>
      </w:r>
      <w:r>
        <w:rPr>
          <w:spacing w:val="-3"/>
        </w:rPr>
        <w:t> </w:t>
      </w:r>
      <w:r>
        <w:rPr/>
        <w:t>a hipótese</w:t>
      </w:r>
      <w:r>
        <w:rPr>
          <w:spacing w:val="-2"/>
        </w:rPr>
        <w:t> </w:t>
      </w:r>
      <w:r>
        <w:rPr/>
        <w:t>de</w:t>
      </w:r>
      <w:r>
        <w:rPr>
          <w:spacing w:val="-3"/>
        </w:rPr>
        <w:t> </w:t>
      </w:r>
      <w:r>
        <w:rPr/>
        <w:t>vedação,</w:t>
      </w:r>
      <w:r>
        <w:rPr>
          <w:spacing w:val="-2"/>
        </w:rPr>
        <w:t> </w:t>
      </w:r>
      <w:r>
        <w:rPr/>
        <w:t>será expedido</w:t>
      </w:r>
      <w:r>
        <w:rPr>
          <w:spacing w:val="-2"/>
        </w:rPr>
        <w:t> </w:t>
      </w:r>
      <w:r>
        <w:rPr/>
        <w:t>termo</w:t>
      </w:r>
      <w:r>
        <w:rPr>
          <w:spacing w:val="-2"/>
        </w:rPr>
        <w:t> </w:t>
      </w:r>
      <w:r>
        <w:rPr/>
        <w:t>de</w:t>
      </w:r>
      <w:r>
        <w:rPr>
          <w:spacing w:val="-3"/>
        </w:rPr>
        <w:t> </w:t>
      </w:r>
      <w:r>
        <w:rPr/>
        <w:t>exclusão</w:t>
      </w:r>
      <w:r>
        <w:rPr>
          <w:spacing w:val="-3"/>
        </w:rPr>
        <w:t> </w:t>
      </w:r>
      <w:r>
        <w:rPr/>
        <w:t>do</w:t>
      </w:r>
      <w:r>
        <w:rPr>
          <w:spacing w:val="-2"/>
        </w:rPr>
        <w:t> </w:t>
      </w:r>
      <w:r>
        <w:rPr/>
        <w:t>Simples</w:t>
      </w:r>
      <w:r>
        <w:rPr>
          <w:spacing w:val="-1"/>
        </w:rPr>
        <w:t> </w:t>
      </w:r>
      <w:r>
        <w:rPr/>
        <w:t>Nacional</w:t>
      </w:r>
      <w:r>
        <w:rPr>
          <w:spacing w:val="-1"/>
        </w:rPr>
        <w:t> </w:t>
      </w:r>
      <w:r>
        <w:rPr/>
        <w:t>pelo</w:t>
      </w:r>
      <w:r>
        <w:rPr>
          <w:spacing w:val="-2"/>
        </w:rPr>
        <w:t> </w:t>
      </w:r>
      <w:r>
        <w:rPr/>
        <w:t>ente</w:t>
      </w:r>
      <w:r>
        <w:rPr>
          <w:spacing w:val="-3"/>
        </w:rPr>
        <w:t> </w:t>
      </w:r>
      <w:r>
        <w:rPr/>
        <w:t>federado competente, que providenciará a ciência ao contribuinte segundo a legislação aplicável.</w:t>
      </w:r>
    </w:p>
    <w:p>
      <w:pPr>
        <w:pStyle w:val="BodyText"/>
        <w:spacing w:before="1"/>
        <w:rPr>
          <w:sz w:val="23"/>
        </w:rPr>
      </w:pPr>
    </w:p>
    <w:p>
      <w:pPr>
        <w:pStyle w:val="BodyText"/>
        <w:spacing w:line="276" w:lineRule="auto" w:before="1"/>
        <w:ind w:left="293" w:right="681"/>
        <w:jc w:val="both"/>
      </w:pPr>
      <w:r>
        <w:rPr/>
        <w:t>A partir da data da ciência, o contribuinte poderá apresentar impugnação do termo de exclusão dentro do prazo estabelecido pela legislação do ente federado que iniciou o processo. A</w:t>
      </w:r>
      <w:r>
        <w:rPr>
          <w:spacing w:val="-3"/>
        </w:rPr>
        <w:t> </w:t>
      </w:r>
      <w:r>
        <w:rPr/>
        <w:t>contestação/impugnação ao termo de exclusão deve ser dirigida ao ente que iniciou o processo (RFB, Estado, DF ou Município).</w:t>
      </w:r>
    </w:p>
    <w:p>
      <w:pPr>
        <w:pStyle w:val="BodyText"/>
        <w:rPr>
          <w:sz w:val="23"/>
        </w:rPr>
      </w:pPr>
    </w:p>
    <w:p>
      <w:pPr>
        <w:pStyle w:val="BodyText"/>
        <w:spacing w:line="276" w:lineRule="auto"/>
        <w:ind w:left="293" w:right="678"/>
        <w:jc w:val="both"/>
      </w:pPr>
      <w:r>
        <w:rPr/>
        <w:t>A</w:t>
      </w:r>
      <w:r>
        <w:rPr>
          <w:spacing w:val="-14"/>
        </w:rPr>
        <w:t> </w:t>
      </w:r>
      <w:r>
        <w:rPr/>
        <w:t>exclusão</w:t>
      </w:r>
      <w:r>
        <w:rPr>
          <w:spacing w:val="-14"/>
        </w:rPr>
        <w:t> </w:t>
      </w:r>
      <w:r>
        <w:rPr/>
        <w:t>de</w:t>
      </w:r>
      <w:r>
        <w:rPr>
          <w:spacing w:val="-8"/>
        </w:rPr>
        <w:t> </w:t>
      </w:r>
      <w:r>
        <w:rPr/>
        <w:t>ofício</w:t>
      </w:r>
      <w:r>
        <w:rPr>
          <w:spacing w:val="-9"/>
        </w:rPr>
        <w:t> </w:t>
      </w:r>
      <w:r>
        <w:rPr/>
        <w:t>será</w:t>
      </w:r>
      <w:r>
        <w:rPr>
          <w:spacing w:val="-8"/>
        </w:rPr>
        <w:t> </w:t>
      </w:r>
      <w:r>
        <w:rPr/>
        <w:t>registrada</w:t>
      </w:r>
      <w:r>
        <w:rPr>
          <w:spacing w:val="-7"/>
        </w:rPr>
        <w:t> </w:t>
      </w:r>
      <w:r>
        <w:rPr/>
        <w:t>no</w:t>
      </w:r>
      <w:r>
        <w:rPr>
          <w:spacing w:val="-7"/>
        </w:rPr>
        <w:t> </w:t>
      </w:r>
      <w:r>
        <w:rPr/>
        <w:t>Portal</w:t>
      </w:r>
      <w:r>
        <w:rPr>
          <w:spacing w:val="-10"/>
        </w:rPr>
        <w:t> </w:t>
      </w:r>
      <w:r>
        <w:rPr/>
        <w:t>do</w:t>
      </w:r>
      <w:r>
        <w:rPr>
          <w:spacing w:val="-7"/>
        </w:rPr>
        <w:t> </w:t>
      </w:r>
      <w:r>
        <w:rPr/>
        <w:t>Simples</w:t>
      </w:r>
      <w:r>
        <w:rPr>
          <w:spacing w:val="-8"/>
        </w:rPr>
        <w:t> </w:t>
      </w:r>
      <w:r>
        <w:rPr/>
        <w:t>Nacional,</w:t>
      </w:r>
      <w:r>
        <w:rPr>
          <w:spacing w:val="-6"/>
        </w:rPr>
        <w:t> </w:t>
      </w:r>
      <w:r>
        <w:rPr/>
        <w:t>pelo</w:t>
      </w:r>
      <w:r>
        <w:rPr>
          <w:spacing w:val="-9"/>
        </w:rPr>
        <w:t> </w:t>
      </w:r>
      <w:r>
        <w:rPr/>
        <w:t>ente</w:t>
      </w:r>
      <w:r>
        <w:rPr>
          <w:spacing w:val="-9"/>
        </w:rPr>
        <w:t> </w:t>
      </w:r>
      <w:r>
        <w:rPr/>
        <w:t>federado</w:t>
      </w:r>
      <w:r>
        <w:rPr>
          <w:spacing w:val="-9"/>
        </w:rPr>
        <w:t> </w:t>
      </w:r>
      <w:r>
        <w:rPr/>
        <w:t>que</w:t>
      </w:r>
      <w:r>
        <w:rPr>
          <w:spacing w:val="-9"/>
        </w:rPr>
        <w:t> </w:t>
      </w:r>
      <w:r>
        <w:rPr/>
        <w:t>a</w:t>
      </w:r>
      <w:r>
        <w:rPr>
          <w:spacing w:val="-9"/>
        </w:rPr>
        <w:t> </w:t>
      </w:r>
      <w:r>
        <w:rPr/>
        <w:t>promoveu,</w:t>
      </w:r>
      <w:r>
        <w:rPr>
          <w:spacing w:val="-9"/>
        </w:rPr>
        <w:t> </w:t>
      </w:r>
      <w:r>
        <w:rPr/>
        <w:t>após vencido o prazo de impugnação estabelecido pela legislação do ente federado que iniciou o processo, sem sua interposição tempestiva, ou, caso interposto tempestivamente, após a decisão administrativa definitiva desfavorável à empresa.</w:t>
      </w:r>
    </w:p>
    <w:p>
      <w:pPr>
        <w:pStyle w:val="BodyText"/>
        <w:rPr>
          <w:sz w:val="22"/>
        </w:rPr>
      </w:pPr>
    </w:p>
    <w:p>
      <w:pPr>
        <w:pStyle w:val="BodyText"/>
        <w:rPr>
          <w:sz w:val="22"/>
        </w:rPr>
      </w:pPr>
    </w:p>
    <w:p>
      <w:pPr>
        <w:pStyle w:val="Heading4"/>
        <w:spacing w:before="171"/>
      </w:pPr>
      <w:r>
        <w:rPr/>
        <w:drawing>
          <wp:anchor distT="0" distB="0" distL="0" distR="0" allowOverlap="1" layoutInCell="1" locked="0" behindDoc="0" simplePos="0" relativeHeight="15746560">
            <wp:simplePos x="0" y="0"/>
            <wp:positionH relativeFrom="page">
              <wp:posOffset>720090</wp:posOffset>
            </wp:positionH>
            <wp:positionV relativeFrom="paragraph">
              <wp:posOffset>13485</wp:posOffset>
            </wp:positionV>
            <wp:extent cx="237058" cy="213080"/>
            <wp:effectExtent l="0" t="0" r="0" b="0"/>
            <wp:wrapNone/>
            <wp:docPr id="48" name="Image 48"/>
            <wp:cNvGraphicFramePr>
              <a:graphicFrameLocks/>
            </wp:cNvGraphicFramePr>
            <a:graphic>
              <a:graphicData uri="http://schemas.openxmlformats.org/drawingml/2006/picture">
                <pic:pic>
                  <pic:nvPicPr>
                    <pic:cNvPr id="48" name="Image 48"/>
                    <pic:cNvPicPr/>
                  </pic:nvPicPr>
                  <pic:blipFill>
                    <a:blip r:embed="rId7" cstate="print"/>
                    <a:stretch>
                      <a:fillRect/>
                    </a:stretch>
                  </pic:blipFill>
                  <pic:spPr>
                    <a:xfrm>
                      <a:off x="0" y="0"/>
                      <a:ext cx="237058" cy="213080"/>
                    </a:xfrm>
                    <a:prstGeom prst="rect">
                      <a:avLst/>
                    </a:prstGeom>
                  </pic:spPr>
                </pic:pic>
              </a:graphicData>
            </a:graphic>
          </wp:anchor>
        </w:drawing>
      </w:r>
      <w:r>
        <w:rPr>
          <w:spacing w:val="-2"/>
        </w:rPr>
        <w:t>ATENÇÃO</w:t>
      </w:r>
    </w:p>
    <w:p>
      <w:pPr>
        <w:pStyle w:val="ListParagraph"/>
        <w:numPr>
          <w:ilvl w:val="0"/>
          <w:numId w:val="12"/>
        </w:numPr>
        <w:tabs>
          <w:tab w:pos="503" w:val="left" w:leader="none"/>
        </w:tabs>
        <w:spacing w:line="276" w:lineRule="auto" w:before="35" w:after="0"/>
        <w:ind w:left="293" w:right="678" w:firstLine="0"/>
        <w:jc w:val="both"/>
        <w:rPr>
          <w:sz w:val="20"/>
        </w:rPr>
      </w:pPr>
      <w:r>
        <w:rPr>
          <w:sz w:val="20"/>
        </w:rPr>
        <w:t>Nas</w:t>
      </w:r>
      <w:r>
        <w:rPr>
          <w:spacing w:val="-12"/>
          <w:sz w:val="20"/>
        </w:rPr>
        <w:t> </w:t>
      </w:r>
      <w:r>
        <w:rPr>
          <w:sz w:val="20"/>
        </w:rPr>
        <w:t>hipóteses</w:t>
      </w:r>
      <w:r>
        <w:rPr>
          <w:spacing w:val="-9"/>
          <w:sz w:val="20"/>
        </w:rPr>
        <w:t> </w:t>
      </w:r>
      <w:r>
        <w:rPr>
          <w:sz w:val="20"/>
        </w:rPr>
        <w:t>de</w:t>
      </w:r>
      <w:r>
        <w:rPr>
          <w:spacing w:val="-11"/>
          <w:sz w:val="20"/>
        </w:rPr>
        <w:t> </w:t>
      </w:r>
      <w:r>
        <w:rPr>
          <w:sz w:val="20"/>
        </w:rPr>
        <w:t>exclusão</w:t>
      </w:r>
      <w:r>
        <w:rPr>
          <w:spacing w:val="-11"/>
          <w:sz w:val="20"/>
        </w:rPr>
        <w:t> </w:t>
      </w:r>
      <w:r>
        <w:rPr>
          <w:sz w:val="20"/>
        </w:rPr>
        <w:t>de</w:t>
      </w:r>
      <w:r>
        <w:rPr>
          <w:spacing w:val="-11"/>
          <w:sz w:val="20"/>
        </w:rPr>
        <w:t> </w:t>
      </w:r>
      <w:r>
        <w:rPr>
          <w:sz w:val="20"/>
        </w:rPr>
        <w:t>ofício</w:t>
      </w:r>
      <w:r>
        <w:rPr>
          <w:spacing w:val="-10"/>
          <w:sz w:val="20"/>
        </w:rPr>
        <w:t> </w:t>
      </w:r>
      <w:r>
        <w:rPr>
          <w:sz w:val="20"/>
        </w:rPr>
        <w:t>por</w:t>
      </w:r>
      <w:r>
        <w:rPr>
          <w:spacing w:val="-9"/>
          <w:sz w:val="20"/>
        </w:rPr>
        <w:t> </w:t>
      </w:r>
      <w:r>
        <w:rPr>
          <w:sz w:val="20"/>
        </w:rPr>
        <w:t>existência</w:t>
      </w:r>
      <w:r>
        <w:rPr>
          <w:spacing w:val="-11"/>
          <w:sz w:val="20"/>
        </w:rPr>
        <w:t> </w:t>
      </w:r>
      <w:r>
        <w:rPr>
          <w:sz w:val="20"/>
        </w:rPr>
        <w:t>de</w:t>
      </w:r>
      <w:r>
        <w:rPr>
          <w:spacing w:val="-13"/>
          <w:sz w:val="20"/>
        </w:rPr>
        <w:t> </w:t>
      </w:r>
      <w:r>
        <w:rPr>
          <w:sz w:val="20"/>
        </w:rPr>
        <w:t>débito</w:t>
      </w:r>
      <w:r>
        <w:rPr>
          <w:spacing w:val="-11"/>
          <w:sz w:val="20"/>
        </w:rPr>
        <w:t> </w:t>
      </w:r>
      <w:r>
        <w:rPr>
          <w:sz w:val="20"/>
        </w:rPr>
        <w:t>ou</w:t>
      </w:r>
      <w:r>
        <w:rPr>
          <w:spacing w:val="-11"/>
          <w:sz w:val="20"/>
        </w:rPr>
        <w:t> </w:t>
      </w:r>
      <w:r>
        <w:rPr>
          <w:sz w:val="20"/>
        </w:rPr>
        <w:t>por</w:t>
      </w:r>
      <w:r>
        <w:rPr>
          <w:spacing w:val="-12"/>
          <w:sz w:val="20"/>
        </w:rPr>
        <w:t> </w:t>
      </w:r>
      <w:r>
        <w:rPr>
          <w:sz w:val="20"/>
        </w:rPr>
        <w:t>ausência</w:t>
      </w:r>
      <w:r>
        <w:rPr>
          <w:spacing w:val="-11"/>
          <w:sz w:val="20"/>
        </w:rPr>
        <w:t> </w:t>
      </w:r>
      <w:r>
        <w:rPr>
          <w:sz w:val="20"/>
        </w:rPr>
        <w:t>ou</w:t>
      </w:r>
      <w:r>
        <w:rPr>
          <w:spacing w:val="-11"/>
          <w:sz w:val="20"/>
        </w:rPr>
        <w:t> </w:t>
      </w:r>
      <w:r>
        <w:rPr>
          <w:sz w:val="20"/>
        </w:rPr>
        <w:t>irregularidade</w:t>
      </w:r>
      <w:r>
        <w:rPr>
          <w:spacing w:val="-11"/>
          <w:sz w:val="20"/>
        </w:rPr>
        <w:t> </w:t>
      </w:r>
      <w:r>
        <w:rPr>
          <w:sz w:val="20"/>
        </w:rPr>
        <w:t>em</w:t>
      </w:r>
      <w:r>
        <w:rPr>
          <w:spacing w:val="-13"/>
          <w:sz w:val="20"/>
        </w:rPr>
        <w:t> </w:t>
      </w:r>
      <w:r>
        <w:rPr>
          <w:sz w:val="20"/>
        </w:rPr>
        <w:t>cadastro fiscal municipal, estadual ou federal, a comprovação da regularização do débito ou do cadastro fiscal, no prazo</w:t>
      </w:r>
      <w:r>
        <w:rPr>
          <w:spacing w:val="-8"/>
          <w:sz w:val="20"/>
        </w:rPr>
        <w:t> </w:t>
      </w:r>
      <w:r>
        <w:rPr>
          <w:sz w:val="20"/>
        </w:rPr>
        <w:t>de</w:t>
      </w:r>
      <w:r>
        <w:rPr>
          <w:spacing w:val="-7"/>
          <w:sz w:val="20"/>
        </w:rPr>
        <w:t> </w:t>
      </w:r>
      <w:r>
        <w:rPr>
          <w:sz w:val="20"/>
        </w:rPr>
        <w:t>até</w:t>
      </w:r>
      <w:r>
        <w:rPr>
          <w:spacing w:val="-7"/>
          <w:sz w:val="20"/>
        </w:rPr>
        <w:t> </w:t>
      </w:r>
      <w:r>
        <w:rPr>
          <w:sz w:val="20"/>
        </w:rPr>
        <w:t>30</w:t>
      </w:r>
      <w:r>
        <w:rPr>
          <w:spacing w:val="-7"/>
          <w:sz w:val="20"/>
        </w:rPr>
        <w:t> </w:t>
      </w:r>
      <w:r>
        <w:rPr>
          <w:sz w:val="20"/>
        </w:rPr>
        <w:t>(trinta)</w:t>
      </w:r>
      <w:r>
        <w:rPr>
          <w:spacing w:val="-6"/>
          <w:sz w:val="20"/>
        </w:rPr>
        <w:t> </w:t>
      </w:r>
      <w:r>
        <w:rPr>
          <w:sz w:val="20"/>
        </w:rPr>
        <w:t>dias</w:t>
      </w:r>
      <w:r>
        <w:rPr>
          <w:spacing w:val="-7"/>
          <w:sz w:val="20"/>
        </w:rPr>
        <w:t> </w:t>
      </w:r>
      <w:r>
        <w:rPr>
          <w:sz w:val="20"/>
        </w:rPr>
        <w:t>contados</w:t>
      </w:r>
      <w:r>
        <w:rPr>
          <w:spacing w:val="-5"/>
          <w:sz w:val="20"/>
        </w:rPr>
        <w:t> </w:t>
      </w:r>
      <w:r>
        <w:rPr>
          <w:sz w:val="20"/>
        </w:rPr>
        <w:t>a</w:t>
      </w:r>
      <w:r>
        <w:rPr>
          <w:spacing w:val="-3"/>
          <w:sz w:val="20"/>
        </w:rPr>
        <w:t> </w:t>
      </w:r>
      <w:r>
        <w:rPr>
          <w:sz w:val="20"/>
        </w:rPr>
        <w:t>partir</w:t>
      </w:r>
      <w:r>
        <w:rPr>
          <w:spacing w:val="-6"/>
          <w:sz w:val="20"/>
        </w:rPr>
        <w:t> </w:t>
      </w:r>
      <w:r>
        <w:rPr>
          <w:sz w:val="20"/>
        </w:rPr>
        <w:t>da</w:t>
      </w:r>
      <w:r>
        <w:rPr>
          <w:spacing w:val="-8"/>
          <w:sz w:val="20"/>
        </w:rPr>
        <w:t> </w:t>
      </w:r>
      <w:r>
        <w:rPr>
          <w:sz w:val="20"/>
        </w:rPr>
        <w:t>ciência</w:t>
      </w:r>
      <w:r>
        <w:rPr>
          <w:spacing w:val="-8"/>
          <w:sz w:val="20"/>
        </w:rPr>
        <w:t> </w:t>
      </w:r>
      <w:r>
        <w:rPr>
          <w:sz w:val="20"/>
        </w:rPr>
        <w:t>da</w:t>
      </w:r>
      <w:r>
        <w:rPr>
          <w:spacing w:val="-7"/>
          <w:sz w:val="20"/>
        </w:rPr>
        <w:t> </w:t>
      </w:r>
      <w:r>
        <w:rPr>
          <w:sz w:val="20"/>
        </w:rPr>
        <w:t>exclusão</w:t>
      </w:r>
      <w:r>
        <w:rPr>
          <w:spacing w:val="-7"/>
          <w:sz w:val="20"/>
        </w:rPr>
        <w:t> </w:t>
      </w:r>
      <w:r>
        <w:rPr>
          <w:sz w:val="20"/>
        </w:rPr>
        <w:t>de</w:t>
      </w:r>
      <w:r>
        <w:rPr>
          <w:spacing w:val="-7"/>
          <w:sz w:val="20"/>
        </w:rPr>
        <w:t> </w:t>
      </w:r>
      <w:r>
        <w:rPr>
          <w:sz w:val="20"/>
        </w:rPr>
        <w:t>ofício,</w:t>
      </w:r>
      <w:r>
        <w:rPr>
          <w:spacing w:val="-7"/>
          <w:sz w:val="20"/>
        </w:rPr>
        <w:t> </w:t>
      </w:r>
      <w:r>
        <w:rPr>
          <w:sz w:val="20"/>
        </w:rPr>
        <w:t>possibilitará</w:t>
      </w:r>
      <w:r>
        <w:rPr>
          <w:spacing w:val="-6"/>
          <w:sz w:val="20"/>
        </w:rPr>
        <w:t> </w:t>
      </w:r>
      <w:r>
        <w:rPr>
          <w:sz w:val="20"/>
        </w:rPr>
        <w:t>a</w:t>
      </w:r>
      <w:r>
        <w:rPr>
          <w:spacing w:val="-7"/>
          <w:sz w:val="20"/>
        </w:rPr>
        <w:t> </w:t>
      </w:r>
      <w:r>
        <w:rPr>
          <w:sz w:val="20"/>
        </w:rPr>
        <w:t>permanência</w:t>
      </w:r>
      <w:r>
        <w:rPr>
          <w:spacing w:val="-7"/>
          <w:sz w:val="20"/>
        </w:rPr>
        <w:t> </w:t>
      </w:r>
      <w:r>
        <w:rPr>
          <w:sz w:val="20"/>
        </w:rPr>
        <w:t>da ME ou EPP como optante pelo Simples Nacional.</w:t>
      </w:r>
    </w:p>
    <w:p>
      <w:pPr>
        <w:pStyle w:val="BodyText"/>
        <w:rPr>
          <w:sz w:val="23"/>
        </w:rPr>
      </w:pPr>
    </w:p>
    <w:p>
      <w:pPr>
        <w:pStyle w:val="ListParagraph"/>
        <w:numPr>
          <w:ilvl w:val="0"/>
          <w:numId w:val="12"/>
        </w:numPr>
        <w:tabs>
          <w:tab w:pos="522" w:val="left" w:leader="none"/>
        </w:tabs>
        <w:spacing w:line="276" w:lineRule="auto" w:before="0" w:after="0"/>
        <w:ind w:left="293" w:right="681" w:firstLine="0"/>
        <w:jc w:val="both"/>
        <w:rPr>
          <w:sz w:val="20"/>
        </w:rPr>
      </w:pPr>
      <w:r>
        <w:rPr>
          <w:sz w:val="20"/>
        </w:rPr>
        <w:t>Nos casos em que a exclusão de ofício acarretar o impedimento de nova opção, o prazo de 3 anos será elevado para 10 anos caso seja constatada a utilização de artifício, ardil ou qualquer outro meio fraudulento que induza ou mantenha a fiscalização em erro, com o fim de suprimir ou reduzir o pagamento de tributo apurável na forma do Simples Nacional.</w:t>
      </w:r>
    </w:p>
    <w:p>
      <w:pPr>
        <w:pStyle w:val="BodyText"/>
        <w:rPr>
          <w:sz w:val="23"/>
        </w:rPr>
      </w:pPr>
    </w:p>
    <w:p>
      <w:pPr>
        <w:pStyle w:val="ListParagraph"/>
        <w:numPr>
          <w:ilvl w:val="0"/>
          <w:numId w:val="12"/>
        </w:numPr>
        <w:tabs>
          <w:tab w:pos="503" w:val="left" w:leader="none"/>
        </w:tabs>
        <w:spacing w:line="276" w:lineRule="auto" w:before="0" w:after="0"/>
        <w:ind w:left="293" w:right="676" w:firstLine="0"/>
        <w:jc w:val="both"/>
        <w:rPr>
          <w:sz w:val="20"/>
        </w:rPr>
      </w:pPr>
      <w:r>
        <w:rPr>
          <w:sz w:val="20"/>
        </w:rPr>
        <w:t>A</w:t>
      </w:r>
      <w:r>
        <w:rPr>
          <w:spacing w:val="-14"/>
          <w:sz w:val="20"/>
        </w:rPr>
        <w:t> </w:t>
      </w:r>
      <w:r>
        <w:rPr>
          <w:sz w:val="20"/>
        </w:rPr>
        <w:t>ME</w:t>
      </w:r>
      <w:r>
        <w:rPr>
          <w:spacing w:val="-9"/>
          <w:sz w:val="20"/>
        </w:rPr>
        <w:t> </w:t>
      </w:r>
      <w:r>
        <w:rPr>
          <w:sz w:val="20"/>
        </w:rPr>
        <w:t>ou</w:t>
      </w:r>
      <w:r>
        <w:rPr>
          <w:spacing w:val="-4"/>
          <w:sz w:val="20"/>
        </w:rPr>
        <w:t> </w:t>
      </w:r>
      <w:r>
        <w:rPr>
          <w:sz w:val="20"/>
        </w:rPr>
        <w:t>EPP</w:t>
      </w:r>
      <w:r>
        <w:rPr>
          <w:spacing w:val="-8"/>
          <w:sz w:val="20"/>
        </w:rPr>
        <w:t> </w:t>
      </w:r>
      <w:r>
        <w:rPr>
          <w:sz w:val="20"/>
        </w:rPr>
        <w:t>excluída</w:t>
      </w:r>
      <w:r>
        <w:rPr>
          <w:spacing w:val="-6"/>
          <w:sz w:val="20"/>
        </w:rPr>
        <w:t> </w:t>
      </w:r>
      <w:r>
        <w:rPr>
          <w:sz w:val="20"/>
        </w:rPr>
        <w:t>do</w:t>
      </w:r>
      <w:r>
        <w:rPr>
          <w:spacing w:val="-6"/>
          <w:sz w:val="20"/>
        </w:rPr>
        <w:t> </w:t>
      </w:r>
      <w:r>
        <w:rPr>
          <w:sz w:val="20"/>
        </w:rPr>
        <w:t>Simples</w:t>
      </w:r>
      <w:r>
        <w:rPr>
          <w:spacing w:val="-5"/>
          <w:sz w:val="20"/>
        </w:rPr>
        <w:t> </w:t>
      </w:r>
      <w:r>
        <w:rPr>
          <w:sz w:val="20"/>
        </w:rPr>
        <w:t>Nacional</w:t>
      </w:r>
      <w:r>
        <w:rPr>
          <w:spacing w:val="-6"/>
          <w:sz w:val="20"/>
        </w:rPr>
        <w:t> </w:t>
      </w:r>
      <w:r>
        <w:rPr>
          <w:sz w:val="20"/>
        </w:rPr>
        <w:t>deverá</w:t>
      </w:r>
      <w:r>
        <w:rPr>
          <w:spacing w:val="-6"/>
          <w:sz w:val="20"/>
        </w:rPr>
        <w:t> </w:t>
      </w:r>
      <w:r>
        <w:rPr>
          <w:sz w:val="20"/>
        </w:rPr>
        <w:t>sujeitar-se,</w:t>
      </w:r>
      <w:r>
        <w:rPr>
          <w:spacing w:val="-6"/>
          <w:sz w:val="20"/>
        </w:rPr>
        <w:t> </w:t>
      </w:r>
      <w:r>
        <w:rPr>
          <w:sz w:val="20"/>
        </w:rPr>
        <w:t>a</w:t>
      </w:r>
      <w:r>
        <w:rPr>
          <w:spacing w:val="-6"/>
          <w:sz w:val="20"/>
        </w:rPr>
        <w:t> </w:t>
      </w:r>
      <w:r>
        <w:rPr>
          <w:sz w:val="20"/>
        </w:rPr>
        <w:t>partir</w:t>
      </w:r>
      <w:r>
        <w:rPr>
          <w:spacing w:val="-5"/>
          <w:sz w:val="20"/>
        </w:rPr>
        <w:t> </w:t>
      </w:r>
      <w:r>
        <w:rPr>
          <w:sz w:val="20"/>
        </w:rPr>
        <w:t>do</w:t>
      </w:r>
      <w:r>
        <w:rPr>
          <w:spacing w:val="-6"/>
          <w:sz w:val="20"/>
        </w:rPr>
        <w:t> </w:t>
      </w:r>
      <w:r>
        <w:rPr>
          <w:sz w:val="20"/>
        </w:rPr>
        <w:t>período</w:t>
      </w:r>
      <w:r>
        <w:rPr>
          <w:spacing w:val="-6"/>
          <w:sz w:val="20"/>
        </w:rPr>
        <w:t> </w:t>
      </w:r>
      <w:r>
        <w:rPr>
          <w:sz w:val="20"/>
        </w:rPr>
        <w:t>em</w:t>
      </w:r>
      <w:r>
        <w:rPr>
          <w:spacing w:val="-3"/>
          <w:sz w:val="20"/>
        </w:rPr>
        <w:t> </w:t>
      </w:r>
      <w:r>
        <w:rPr>
          <w:sz w:val="20"/>
        </w:rPr>
        <w:t>que</w:t>
      </w:r>
      <w:r>
        <w:rPr>
          <w:spacing w:val="-6"/>
          <w:sz w:val="20"/>
        </w:rPr>
        <w:t> </w:t>
      </w:r>
      <w:r>
        <w:rPr>
          <w:sz w:val="20"/>
        </w:rPr>
        <w:t>se</w:t>
      </w:r>
      <w:r>
        <w:rPr>
          <w:spacing w:val="-6"/>
          <w:sz w:val="20"/>
        </w:rPr>
        <w:t> </w:t>
      </w:r>
      <w:r>
        <w:rPr>
          <w:sz w:val="20"/>
        </w:rPr>
        <w:t>processarem os efeitos da exclusão, às normas de tributação aplicáveis às demais pessoas jurídicas.</w:t>
      </w:r>
    </w:p>
    <w:p>
      <w:pPr>
        <w:spacing w:after="0" w:line="276" w:lineRule="auto"/>
        <w:jc w:val="both"/>
        <w:rPr>
          <w:sz w:val="20"/>
        </w:rPr>
        <w:sectPr>
          <w:pgSz w:w="11910" w:h="16840"/>
          <w:pgMar w:header="0" w:footer="1027" w:top="620" w:bottom="1260" w:left="840" w:right="460"/>
        </w:sectPr>
      </w:pPr>
    </w:p>
    <w:p>
      <w:pPr>
        <w:pStyle w:val="Heading3"/>
        <w:numPr>
          <w:ilvl w:val="0"/>
          <w:numId w:val="9"/>
        </w:numPr>
        <w:tabs>
          <w:tab w:pos="539" w:val="left" w:leader="none"/>
        </w:tabs>
        <w:spacing w:line="240" w:lineRule="auto" w:before="81" w:after="0"/>
        <w:ind w:left="539" w:right="0" w:hanging="246"/>
        <w:jc w:val="left"/>
      </w:pPr>
      <w:bookmarkStart w:name="_bookmark29" w:id="30"/>
      <w:bookmarkEnd w:id="30"/>
      <w:r>
        <w:rPr>
          <w:b w:val="0"/>
        </w:rPr>
      </w:r>
      <w:r>
        <w:rPr>
          <w:spacing w:val="-2"/>
        </w:rPr>
        <w:t>EFEITOS</w:t>
      </w:r>
    </w:p>
    <w:p>
      <w:pPr>
        <w:pStyle w:val="BodyText"/>
        <w:spacing w:before="2"/>
        <w:rPr>
          <w:b/>
          <w:sz w:val="26"/>
        </w:rPr>
      </w:pPr>
    </w:p>
    <w:p>
      <w:pPr>
        <w:pStyle w:val="Heading4"/>
        <w:numPr>
          <w:ilvl w:val="1"/>
          <w:numId w:val="9"/>
        </w:numPr>
        <w:tabs>
          <w:tab w:pos="621" w:val="left" w:leader="none"/>
        </w:tabs>
        <w:spacing w:line="240" w:lineRule="auto" w:before="0" w:after="0"/>
        <w:ind w:left="621" w:right="0" w:hanging="328"/>
        <w:jc w:val="left"/>
      </w:pPr>
      <w:bookmarkStart w:name="_bookmark30" w:id="31"/>
      <w:bookmarkEnd w:id="31"/>
      <w:r>
        <w:rPr>
          <w:b w:val="0"/>
        </w:rPr>
      </w:r>
      <w:r>
        <w:rPr/>
        <w:t>OPTANTES</w:t>
      </w:r>
      <w:r>
        <w:rPr>
          <w:spacing w:val="-13"/>
        </w:rPr>
        <w:t> </w:t>
      </w:r>
      <w:r>
        <w:rPr/>
        <w:t>PELO</w:t>
      </w:r>
      <w:r>
        <w:rPr>
          <w:spacing w:val="-12"/>
        </w:rPr>
        <w:t> </w:t>
      </w:r>
      <w:r>
        <w:rPr/>
        <w:t>SIMPLES</w:t>
      </w:r>
      <w:r>
        <w:rPr>
          <w:spacing w:val="-13"/>
        </w:rPr>
        <w:t> </w:t>
      </w:r>
      <w:r>
        <w:rPr>
          <w:spacing w:val="-2"/>
        </w:rPr>
        <w:t>NACIONAL</w:t>
      </w:r>
    </w:p>
    <w:p>
      <w:pPr>
        <w:pStyle w:val="BodyText"/>
        <w:spacing w:before="2"/>
        <w:rPr>
          <w:b/>
          <w:sz w:val="26"/>
        </w:rPr>
      </w:pPr>
    </w:p>
    <w:p>
      <w:pPr>
        <w:pStyle w:val="BodyText"/>
        <w:spacing w:line="276" w:lineRule="auto"/>
        <w:ind w:left="293" w:right="687"/>
        <w:jc w:val="both"/>
      </w:pPr>
      <w:r>
        <w:rPr/>
        <w:t>A partir da data efeito da exclusão do Simples Nacional, o contribuinte deverá observar as normas de tributação aplicáveis às demais pessoas jurídicas em cada ente federado (União, Estados e Municípios).</w:t>
      </w:r>
    </w:p>
    <w:p>
      <w:pPr>
        <w:pStyle w:val="BodyText"/>
        <w:spacing w:before="10"/>
        <w:rPr>
          <w:sz w:val="22"/>
        </w:rPr>
      </w:pPr>
    </w:p>
    <w:p>
      <w:pPr>
        <w:pStyle w:val="BodyText"/>
        <w:spacing w:line="278" w:lineRule="auto"/>
        <w:ind w:left="293" w:right="677"/>
        <w:jc w:val="both"/>
      </w:pPr>
      <w:r>
        <w:rPr/>
        <w:t>Com</w:t>
      </w:r>
      <w:r>
        <w:rPr>
          <w:spacing w:val="-7"/>
        </w:rPr>
        <w:t> </w:t>
      </w:r>
      <w:r>
        <w:rPr/>
        <w:t>efeito,</w:t>
      </w:r>
      <w:r>
        <w:rPr>
          <w:spacing w:val="-7"/>
        </w:rPr>
        <w:t> </w:t>
      </w:r>
      <w:r>
        <w:rPr/>
        <w:t>a</w:t>
      </w:r>
      <w:r>
        <w:rPr>
          <w:spacing w:val="-7"/>
        </w:rPr>
        <w:t> </w:t>
      </w:r>
      <w:r>
        <w:rPr/>
        <w:t>partir</w:t>
      </w:r>
      <w:r>
        <w:rPr>
          <w:spacing w:val="-6"/>
        </w:rPr>
        <w:t> </w:t>
      </w:r>
      <w:r>
        <w:rPr/>
        <w:t>da</w:t>
      </w:r>
      <w:r>
        <w:rPr>
          <w:spacing w:val="-7"/>
        </w:rPr>
        <w:t> </w:t>
      </w:r>
      <w:r>
        <w:rPr/>
        <w:t>data</w:t>
      </w:r>
      <w:r>
        <w:rPr>
          <w:spacing w:val="-5"/>
        </w:rPr>
        <w:t> </w:t>
      </w:r>
      <w:r>
        <w:rPr/>
        <w:t>efeito</w:t>
      </w:r>
      <w:r>
        <w:rPr>
          <w:spacing w:val="-7"/>
        </w:rPr>
        <w:t> </w:t>
      </w:r>
      <w:r>
        <w:rPr/>
        <w:t>da</w:t>
      </w:r>
      <w:r>
        <w:rPr>
          <w:spacing w:val="-7"/>
        </w:rPr>
        <w:t> </w:t>
      </w:r>
      <w:r>
        <w:rPr/>
        <w:t>exclusão,</w:t>
      </w:r>
      <w:r>
        <w:rPr>
          <w:spacing w:val="-6"/>
        </w:rPr>
        <w:t> </w:t>
      </w:r>
      <w:r>
        <w:rPr/>
        <w:t>o</w:t>
      </w:r>
      <w:r>
        <w:rPr>
          <w:spacing w:val="-4"/>
        </w:rPr>
        <w:t> </w:t>
      </w:r>
      <w:r>
        <w:rPr/>
        <w:t>PGDAS-D</w:t>
      </w:r>
      <w:r>
        <w:rPr>
          <w:spacing w:val="-6"/>
        </w:rPr>
        <w:t> </w:t>
      </w:r>
      <w:r>
        <w:rPr/>
        <w:t>não</w:t>
      </w:r>
      <w:r>
        <w:rPr>
          <w:spacing w:val="-7"/>
        </w:rPr>
        <w:t> </w:t>
      </w:r>
      <w:r>
        <w:rPr/>
        <w:t>permitirá</w:t>
      </w:r>
      <w:r>
        <w:rPr>
          <w:spacing w:val="-7"/>
        </w:rPr>
        <w:t> </w:t>
      </w:r>
      <w:r>
        <w:rPr/>
        <w:t>mais</w:t>
      </w:r>
      <w:r>
        <w:rPr>
          <w:spacing w:val="-5"/>
        </w:rPr>
        <w:t> </w:t>
      </w:r>
      <w:r>
        <w:rPr/>
        <w:t>a</w:t>
      </w:r>
      <w:r>
        <w:rPr>
          <w:spacing w:val="-7"/>
        </w:rPr>
        <w:t> </w:t>
      </w:r>
      <w:r>
        <w:rPr/>
        <w:t>transmissão</w:t>
      </w:r>
      <w:r>
        <w:rPr>
          <w:spacing w:val="-7"/>
        </w:rPr>
        <w:t> </w:t>
      </w:r>
      <w:r>
        <w:rPr/>
        <w:t>de</w:t>
      </w:r>
      <w:r>
        <w:rPr>
          <w:spacing w:val="-7"/>
        </w:rPr>
        <w:t> </w:t>
      </w:r>
      <w:r>
        <w:rPr/>
        <w:t>declarações na condição de optante pelo Simples Nacional.</w:t>
      </w:r>
    </w:p>
    <w:p>
      <w:pPr>
        <w:pStyle w:val="BodyText"/>
        <w:spacing w:before="8"/>
        <w:rPr>
          <w:sz w:val="22"/>
        </w:rPr>
      </w:pPr>
    </w:p>
    <w:p>
      <w:pPr>
        <w:pStyle w:val="Heading4"/>
        <w:numPr>
          <w:ilvl w:val="1"/>
          <w:numId w:val="9"/>
        </w:numPr>
        <w:tabs>
          <w:tab w:pos="621" w:val="left" w:leader="none"/>
        </w:tabs>
        <w:spacing w:line="240" w:lineRule="auto" w:before="0" w:after="0"/>
        <w:ind w:left="621" w:right="0" w:hanging="328"/>
        <w:jc w:val="left"/>
      </w:pPr>
      <w:bookmarkStart w:name="_bookmark31" w:id="32"/>
      <w:bookmarkEnd w:id="32"/>
      <w:r>
        <w:rPr>
          <w:b w:val="0"/>
        </w:rPr>
      </w:r>
      <w:r>
        <w:rPr>
          <w:spacing w:val="-2"/>
        </w:rPr>
        <w:t>OPTANTES</w:t>
      </w:r>
      <w:r>
        <w:rPr>
          <w:spacing w:val="-4"/>
        </w:rPr>
        <w:t> </w:t>
      </w:r>
      <w:r>
        <w:rPr>
          <w:spacing w:val="-2"/>
        </w:rPr>
        <w:t>PELO </w:t>
      </w:r>
      <w:r>
        <w:rPr>
          <w:spacing w:val="-4"/>
        </w:rPr>
        <w:t>SIMEI</w:t>
      </w:r>
    </w:p>
    <w:p>
      <w:pPr>
        <w:pStyle w:val="BodyText"/>
        <w:spacing w:before="10"/>
        <w:rPr>
          <w:b/>
          <w:sz w:val="25"/>
        </w:rPr>
      </w:pPr>
    </w:p>
    <w:p>
      <w:pPr>
        <w:pStyle w:val="BodyText"/>
        <w:spacing w:line="276" w:lineRule="auto" w:before="1"/>
        <w:ind w:left="293" w:right="683"/>
        <w:jc w:val="both"/>
      </w:pPr>
      <w:r>
        <w:rPr/>
        <w:t>Todo o optante pelo Simei é também optante pelo Simples Nacional. Portanto, caso o contribuinte solicite o desenquadramento do Simei, continuará como optante pelo Simples Nacional. Caso solicite a exclusão do Simples Nacional, automaticamente será desenquadrado do Simei.</w:t>
      </w:r>
    </w:p>
    <w:p>
      <w:pPr>
        <w:pStyle w:val="BodyText"/>
        <w:rPr>
          <w:sz w:val="22"/>
        </w:rPr>
      </w:pPr>
    </w:p>
    <w:p>
      <w:pPr>
        <w:pStyle w:val="BodyText"/>
        <w:rPr>
          <w:sz w:val="24"/>
        </w:rPr>
      </w:pPr>
    </w:p>
    <w:p>
      <w:pPr>
        <w:pStyle w:val="BodyText"/>
        <w:ind w:left="293"/>
      </w:pPr>
      <w:r>
        <w:rPr>
          <w:spacing w:val="-2"/>
        </w:rPr>
        <w:t>Exemplo:</w:t>
      </w:r>
    </w:p>
    <w:p>
      <w:pPr>
        <w:pStyle w:val="BodyText"/>
        <w:spacing w:line="276" w:lineRule="auto" w:before="37"/>
        <w:ind w:left="293" w:right="684"/>
        <w:jc w:val="both"/>
      </w:pPr>
      <w:r>
        <w:rPr/>
        <w:t>Contribuinte</w:t>
      </w:r>
      <w:r>
        <w:rPr>
          <w:spacing w:val="-10"/>
        </w:rPr>
        <w:t> </w:t>
      </w:r>
      <w:r>
        <w:rPr/>
        <w:t>optante</w:t>
      </w:r>
      <w:r>
        <w:rPr>
          <w:spacing w:val="-11"/>
        </w:rPr>
        <w:t> </w:t>
      </w:r>
      <w:r>
        <w:rPr/>
        <w:t>pelo</w:t>
      </w:r>
      <w:r>
        <w:rPr>
          <w:spacing w:val="-9"/>
        </w:rPr>
        <w:t> </w:t>
      </w:r>
      <w:r>
        <w:rPr/>
        <w:t>Simei</w:t>
      </w:r>
      <w:r>
        <w:rPr>
          <w:spacing w:val="-10"/>
        </w:rPr>
        <w:t> </w:t>
      </w:r>
      <w:r>
        <w:rPr/>
        <w:t>solicita</w:t>
      </w:r>
      <w:r>
        <w:rPr>
          <w:spacing w:val="-9"/>
        </w:rPr>
        <w:t> </w:t>
      </w:r>
      <w:r>
        <w:rPr/>
        <w:t>a</w:t>
      </w:r>
      <w:r>
        <w:rPr>
          <w:spacing w:val="-9"/>
        </w:rPr>
        <w:t> </w:t>
      </w:r>
      <w:r>
        <w:rPr/>
        <w:t>exclusão</w:t>
      </w:r>
      <w:r>
        <w:rPr>
          <w:spacing w:val="-10"/>
        </w:rPr>
        <w:t> </w:t>
      </w:r>
      <w:r>
        <w:rPr/>
        <w:t>do</w:t>
      </w:r>
      <w:r>
        <w:rPr>
          <w:spacing w:val="-10"/>
        </w:rPr>
        <w:t> </w:t>
      </w:r>
      <w:r>
        <w:rPr/>
        <w:t>Simples</w:t>
      </w:r>
      <w:r>
        <w:rPr>
          <w:spacing w:val="-10"/>
        </w:rPr>
        <w:t> </w:t>
      </w:r>
      <w:r>
        <w:rPr/>
        <w:t>Nacional</w:t>
      </w:r>
      <w:r>
        <w:rPr>
          <w:spacing w:val="-10"/>
        </w:rPr>
        <w:t> </w:t>
      </w:r>
      <w:r>
        <w:rPr/>
        <w:t>por</w:t>
      </w:r>
      <w:r>
        <w:rPr>
          <w:spacing w:val="-10"/>
        </w:rPr>
        <w:t> </w:t>
      </w:r>
      <w:r>
        <w:rPr/>
        <w:t>opção</w:t>
      </w:r>
      <w:r>
        <w:rPr>
          <w:spacing w:val="-9"/>
        </w:rPr>
        <w:t> </w:t>
      </w:r>
      <w:r>
        <w:rPr/>
        <w:t>em</w:t>
      </w:r>
      <w:r>
        <w:rPr>
          <w:spacing w:val="-12"/>
        </w:rPr>
        <w:t> </w:t>
      </w:r>
      <w:r>
        <w:rPr/>
        <w:t>julho/2020,</w:t>
      </w:r>
      <w:r>
        <w:rPr>
          <w:spacing w:val="-12"/>
        </w:rPr>
        <w:t> </w:t>
      </w:r>
      <w:r>
        <w:rPr/>
        <w:t>com</w:t>
      </w:r>
      <w:r>
        <w:rPr>
          <w:spacing w:val="-11"/>
        </w:rPr>
        <w:t> </w:t>
      </w:r>
      <w:r>
        <w:rPr/>
        <w:t>efeitos a partir de 01/01/2021. A partir desta data será excluído do Simples Nacional e, automaticamente, desenquadrado do Simei.</w:t>
      </w:r>
    </w:p>
    <w:p>
      <w:pPr>
        <w:pStyle w:val="BodyText"/>
        <w:rPr>
          <w:sz w:val="22"/>
        </w:rPr>
      </w:pPr>
    </w:p>
    <w:p>
      <w:pPr>
        <w:pStyle w:val="Heading4"/>
        <w:spacing w:before="158"/>
      </w:pPr>
      <w:r>
        <w:rPr/>
        <w:drawing>
          <wp:anchor distT="0" distB="0" distL="0" distR="0" allowOverlap="1" layoutInCell="1" locked="0" behindDoc="0" simplePos="0" relativeHeight="15747072">
            <wp:simplePos x="0" y="0"/>
            <wp:positionH relativeFrom="page">
              <wp:posOffset>720090</wp:posOffset>
            </wp:positionH>
            <wp:positionV relativeFrom="paragraph">
              <wp:posOffset>6094</wp:posOffset>
            </wp:positionV>
            <wp:extent cx="237058" cy="213359"/>
            <wp:effectExtent l="0" t="0" r="0" b="0"/>
            <wp:wrapNone/>
            <wp:docPr id="49" name="Image 49"/>
            <wp:cNvGraphicFramePr>
              <a:graphicFrameLocks/>
            </wp:cNvGraphicFramePr>
            <a:graphic>
              <a:graphicData uri="http://schemas.openxmlformats.org/drawingml/2006/picture">
                <pic:pic>
                  <pic:nvPicPr>
                    <pic:cNvPr id="49" name="Image 49"/>
                    <pic:cNvPicPr/>
                  </pic:nvPicPr>
                  <pic:blipFill>
                    <a:blip r:embed="rId7" cstate="print"/>
                    <a:stretch>
                      <a:fillRect/>
                    </a:stretch>
                  </pic:blipFill>
                  <pic:spPr>
                    <a:xfrm>
                      <a:off x="0" y="0"/>
                      <a:ext cx="237058" cy="213359"/>
                    </a:xfrm>
                    <a:prstGeom prst="rect">
                      <a:avLst/>
                    </a:prstGeom>
                  </pic:spPr>
                </pic:pic>
              </a:graphicData>
            </a:graphic>
          </wp:anchor>
        </w:drawing>
      </w:r>
      <w:r>
        <w:rPr>
          <w:spacing w:val="-2"/>
        </w:rPr>
        <w:t>ATENÇÃO</w:t>
      </w:r>
    </w:p>
    <w:p>
      <w:pPr>
        <w:pStyle w:val="BodyText"/>
        <w:spacing w:line="278" w:lineRule="auto" w:before="34"/>
        <w:ind w:left="293" w:right="686"/>
        <w:jc w:val="both"/>
      </w:pPr>
      <w:r>
        <w:rPr/>
        <w:t>O contribuinte pode consultar os períodos de opção pelo Simples Nacional e os registros de exclusões acessando o serviço Consulta Optantes, disponível no Portal do Simples Nacional.</w:t>
      </w:r>
    </w:p>
    <w:sectPr>
      <w:pgSz w:w="11910" w:h="16840"/>
      <w:pgMar w:header="0" w:footer="1027" w:top="620" w:bottom="1260" w:left="840" w:right="4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154688">
              <wp:simplePos x="0" y="0"/>
              <wp:positionH relativeFrom="page">
                <wp:posOffset>6650735</wp:posOffset>
              </wp:positionH>
              <wp:positionV relativeFrom="page">
                <wp:posOffset>9879109</wp:posOffset>
              </wp:positionV>
              <wp:extent cx="241300" cy="19431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241300" cy="194310"/>
                      </a:xfrm>
                      <a:prstGeom prst="rect">
                        <a:avLst/>
                      </a:prstGeom>
                    </wps:spPr>
                    <wps:txbx>
                      <w:txbxContent>
                        <w:p>
                          <w:pPr>
                            <w:spacing w:before="10"/>
                            <w:ind w:left="60" w:right="0" w:firstLine="0"/>
                            <w:jc w:val="left"/>
                            <w:rPr>
                              <w:rFonts w:ascii="Times New Roman"/>
                              <w:sz w:val="24"/>
                            </w:rPr>
                          </w:pPr>
                          <w:r>
                            <w:rPr>
                              <w:rFonts w:ascii="Times New Roman"/>
                              <w:spacing w:val="-5"/>
                              <w:sz w:val="24"/>
                            </w:rPr>
                            <w:fldChar w:fldCharType="begin"/>
                          </w:r>
                          <w:r>
                            <w:rPr>
                              <w:rFonts w:ascii="Times New Roman"/>
                              <w:spacing w:val="-5"/>
                              <w:sz w:val="24"/>
                            </w:rPr>
                            <w:instrText> PAGE </w:instrText>
                          </w:r>
                          <w:r>
                            <w:rPr>
                              <w:rFonts w:ascii="Times New Roman"/>
                              <w:spacing w:val="-5"/>
                              <w:sz w:val="24"/>
                            </w:rPr>
                            <w:fldChar w:fldCharType="separate"/>
                          </w:r>
                          <w:r>
                            <w:rPr>
                              <w:rFonts w:ascii="Times New Roman"/>
                              <w:spacing w:val="-5"/>
                              <w:sz w:val="24"/>
                            </w:rPr>
                            <w:t>10</w:t>
                          </w:r>
                          <w:r>
                            <w:rPr>
                              <w:rFonts w:ascii="Times New Roman"/>
                              <w:spacing w:val="-5"/>
                              <w:sz w:val="24"/>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23.679993pt;margin-top:777.882629pt;width:19pt;height:15.3pt;mso-position-horizontal-relative:page;mso-position-vertical-relative:page;z-index:-16161792" type="#_x0000_t202" id="docshape1" filled="false" stroked="false">
              <v:textbox inset="0,0,0,0">
                <w:txbxContent>
                  <w:p>
                    <w:pPr>
                      <w:spacing w:before="10"/>
                      <w:ind w:left="60" w:right="0" w:firstLine="0"/>
                      <w:jc w:val="left"/>
                      <w:rPr>
                        <w:rFonts w:ascii="Times New Roman"/>
                        <w:sz w:val="24"/>
                      </w:rPr>
                    </w:pPr>
                    <w:r>
                      <w:rPr>
                        <w:rFonts w:ascii="Times New Roman"/>
                        <w:spacing w:val="-5"/>
                        <w:sz w:val="24"/>
                      </w:rPr>
                      <w:fldChar w:fldCharType="begin"/>
                    </w:r>
                    <w:r>
                      <w:rPr>
                        <w:rFonts w:ascii="Times New Roman"/>
                        <w:spacing w:val="-5"/>
                        <w:sz w:val="24"/>
                      </w:rPr>
                      <w:instrText> PAGE </w:instrText>
                    </w:r>
                    <w:r>
                      <w:rPr>
                        <w:rFonts w:ascii="Times New Roman"/>
                        <w:spacing w:val="-5"/>
                        <w:sz w:val="24"/>
                      </w:rPr>
                      <w:fldChar w:fldCharType="separate"/>
                    </w:r>
                    <w:r>
                      <w:rPr>
                        <w:rFonts w:ascii="Times New Roman"/>
                        <w:spacing w:val="-5"/>
                        <w:sz w:val="24"/>
                      </w:rPr>
                      <w:t>10</w:t>
                    </w:r>
                    <w:r>
                      <w:rPr>
                        <w:rFonts w:ascii="Times New Roman"/>
                        <w:spacing w:val="-5"/>
                        <w:sz w:val="24"/>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155200">
              <wp:simplePos x="0" y="0"/>
              <wp:positionH relativeFrom="page">
                <wp:posOffset>6650735</wp:posOffset>
              </wp:positionH>
              <wp:positionV relativeFrom="page">
                <wp:posOffset>9879109</wp:posOffset>
              </wp:positionV>
              <wp:extent cx="241300" cy="19431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241300" cy="194310"/>
                      </a:xfrm>
                      <a:prstGeom prst="rect">
                        <a:avLst/>
                      </a:prstGeom>
                    </wps:spPr>
                    <wps:txbx>
                      <w:txbxContent>
                        <w:p>
                          <w:pPr>
                            <w:spacing w:before="10"/>
                            <w:ind w:left="60" w:right="0" w:firstLine="0"/>
                            <w:jc w:val="left"/>
                            <w:rPr>
                              <w:rFonts w:ascii="Times New Roman"/>
                              <w:sz w:val="24"/>
                            </w:rPr>
                          </w:pPr>
                          <w:r>
                            <w:rPr>
                              <w:rFonts w:ascii="Times New Roman"/>
                              <w:spacing w:val="-5"/>
                              <w:sz w:val="24"/>
                            </w:rPr>
                            <w:fldChar w:fldCharType="begin"/>
                          </w:r>
                          <w:r>
                            <w:rPr>
                              <w:rFonts w:ascii="Times New Roman"/>
                              <w:spacing w:val="-5"/>
                              <w:sz w:val="24"/>
                            </w:rPr>
                            <w:instrText> PAGE </w:instrText>
                          </w:r>
                          <w:r>
                            <w:rPr>
                              <w:rFonts w:ascii="Times New Roman"/>
                              <w:spacing w:val="-5"/>
                              <w:sz w:val="24"/>
                            </w:rPr>
                            <w:fldChar w:fldCharType="separate"/>
                          </w:r>
                          <w:r>
                            <w:rPr>
                              <w:rFonts w:ascii="Times New Roman"/>
                              <w:spacing w:val="-5"/>
                              <w:sz w:val="24"/>
                            </w:rPr>
                            <w:t>18</w:t>
                          </w:r>
                          <w:r>
                            <w:rPr>
                              <w:rFonts w:ascii="Times New Roman"/>
                              <w:spacing w:val="-5"/>
                              <w:sz w:val="24"/>
                            </w:rPr>
                            <w:fldChar w:fldCharType="end"/>
                          </w:r>
                        </w:p>
                      </w:txbxContent>
                    </wps:txbx>
                    <wps:bodyPr wrap="square" lIns="0" tIns="0" rIns="0" bIns="0" rtlCol="0">
                      <a:noAutofit/>
                    </wps:bodyPr>
                  </wps:wsp>
                </a:graphicData>
              </a:graphic>
            </wp:anchor>
          </w:drawing>
        </mc:Choice>
        <mc:Fallback>
          <w:pict>
            <v:shape style="position:absolute;margin-left:523.679993pt;margin-top:777.882629pt;width:19pt;height:15.3pt;mso-position-horizontal-relative:page;mso-position-vertical-relative:page;z-index:-16161280" type="#_x0000_t202" id="docshape5" filled="false" stroked="false">
              <v:textbox inset="0,0,0,0">
                <w:txbxContent>
                  <w:p>
                    <w:pPr>
                      <w:spacing w:before="10"/>
                      <w:ind w:left="60" w:right="0" w:firstLine="0"/>
                      <w:jc w:val="left"/>
                      <w:rPr>
                        <w:rFonts w:ascii="Times New Roman"/>
                        <w:sz w:val="24"/>
                      </w:rPr>
                    </w:pPr>
                    <w:r>
                      <w:rPr>
                        <w:rFonts w:ascii="Times New Roman"/>
                        <w:spacing w:val="-5"/>
                        <w:sz w:val="24"/>
                      </w:rPr>
                      <w:fldChar w:fldCharType="begin"/>
                    </w:r>
                    <w:r>
                      <w:rPr>
                        <w:rFonts w:ascii="Times New Roman"/>
                        <w:spacing w:val="-5"/>
                        <w:sz w:val="24"/>
                      </w:rPr>
                      <w:instrText> PAGE </w:instrText>
                    </w:r>
                    <w:r>
                      <w:rPr>
                        <w:rFonts w:ascii="Times New Roman"/>
                        <w:spacing w:val="-5"/>
                        <w:sz w:val="24"/>
                      </w:rPr>
                      <w:fldChar w:fldCharType="separate"/>
                    </w:r>
                    <w:r>
                      <w:rPr>
                        <w:rFonts w:ascii="Times New Roman"/>
                        <w:spacing w:val="-5"/>
                        <w:sz w:val="24"/>
                      </w:rPr>
                      <w:t>18</w:t>
                    </w:r>
                    <w:r>
                      <w:rPr>
                        <w:rFonts w:ascii="Times New Roman"/>
                        <w:spacing w:val="-5"/>
                        <w:sz w:val="24"/>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9">
    <w:multiLevelType w:val="hybridMultilevel"/>
    <w:lvl w:ilvl="0">
      <w:start w:val="0"/>
      <w:numFmt w:val="bullet"/>
      <w:lvlText w:val="•"/>
      <w:lvlJc w:val="left"/>
      <w:pPr>
        <w:ind w:left="1013" w:hanging="360"/>
      </w:pPr>
      <w:rPr>
        <w:rFonts w:hint="default" w:ascii="Arial" w:hAnsi="Arial" w:eastAsia="Arial" w:cs="Arial"/>
        <w:b w:val="0"/>
        <w:bCs w:val="0"/>
        <w:i w:val="0"/>
        <w:iCs w:val="0"/>
        <w:spacing w:val="0"/>
        <w:w w:val="101"/>
        <w:sz w:val="20"/>
        <w:szCs w:val="20"/>
        <w:lang w:val="pt-PT" w:eastAsia="en-US" w:bidi="ar-SA"/>
      </w:rPr>
    </w:lvl>
    <w:lvl w:ilvl="1">
      <w:start w:val="0"/>
      <w:numFmt w:val="bullet"/>
      <w:lvlText w:val="•"/>
      <w:lvlJc w:val="left"/>
      <w:pPr>
        <w:ind w:left="1978" w:hanging="360"/>
      </w:pPr>
      <w:rPr>
        <w:rFonts w:hint="default"/>
        <w:lang w:val="pt-PT" w:eastAsia="en-US" w:bidi="ar-SA"/>
      </w:rPr>
    </w:lvl>
    <w:lvl w:ilvl="2">
      <w:start w:val="0"/>
      <w:numFmt w:val="bullet"/>
      <w:lvlText w:val="•"/>
      <w:lvlJc w:val="left"/>
      <w:pPr>
        <w:ind w:left="2937" w:hanging="360"/>
      </w:pPr>
      <w:rPr>
        <w:rFonts w:hint="default"/>
        <w:lang w:val="pt-PT" w:eastAsia="en-US" w:bidi="ar-SA"/>
      </w:rPr>
    </w:lvl>
    <w:lvl w:ilvl="3">
      <w:start w:val="0"/>
      <w:numFmt w:val="bullet"/>
      <w:lvlText w:val="•"/>
      <w:lvlJc w:val="left"/>
      <w:pPr>
        <w:ind w:left="3895" w:hanging="360"/>
      </w:pPr>
      <w:rPr>
        <w:rFonts w:hint="default"/>
        <w:lang w:val="pt-PT" w:eastAsia="en-US" w:bidi="ar-SA"/>
      </w:rPr>
    </w:lvl>
    <w:lvl w:ilvl="4">
      <w:start w:val="0"/>
      <w:numFmt w:val="bullet"/>
      <w:lvlText w:val="•"/>
      <w:lvlJc w:val="left"/>
      <w:pPr>
        <w:ind w:left="4854" w:hanging="360"/>
      </w:pPr>
      <w:rPr>
        <w:rFonts w:hint="default"/>
        <w:lang w:val="pt-PT" w:eastAsia="en-US" w:bidi="ar-SA"/>
      </w:rPr>
    </w:lvl>
    <w:lvl w:ilvl="5">
      <w:start w:val="0"/>
      <w:numFmt w:val="bullet"/>
      <w:lvlText w:val="•"/>
      <w:lvlJc w:val="left"/>
      <w:pPr>
        <w:ind w:left="5813" w:hanging="360"/>
      </w:pPr>
      <w:rPr>
        <w:rFonts w:hint="default"/>
        <w:lang w:val="pt-PT" w:eastAsia="en-US" w:bidi="ar-SA"/>
      </w:rPr>
    </w:lvl>
    <w:lvl w:ilvl="6">
      <w:start w:val="0"/>
      <w:numFmt w:val="bullet"/>
      <w:lvlText w:val="•"/>
      <w:lvlJc w:val="left"/>
      <w:pPr>
        <w:ind w:left="6771" w:hanging="360"/>
      </w:pPr>
      <w:rPr>
        <w:rFonts w:hint="default"/>
        <w:lang w:val="pt-PT" w:eastAsia="en-US" w:bidi="ar-SA"/>
      </w:rPr>
    </w:lvl>
    <w:lvl w:ilvl="7">
      <w:start w:val="0"/>
      <w:numFmt w:val="bullet"/>
      <w:lvlText w:val="•"/>
      <w:lvlJc w:val="left"/>
      <w:pPr>
        <w:ind w:left="7730" w:hanging="360"/>
      </w:pPr>
      <w:rPr>
        <w:rFonts w:hint="default"/>
        <w:lang w:val="pt-PT" w:eastAsia="en-US" w:bidi="ar-SA"/>
      </w:rPr>
    </w:lvl>
    <w:lvl w:ilvl="8">
      <w:start w:val="0"/>
      <w:numFmt w:val="bullet"/>
      <w:lvlText w:val="•"/>
      <w:lvlJc w:val="left"/>
      <w:pPr>
        <w:ind w:left="8689" w:hanging="360"/>
      </w:pPr>
      <w:rPr>
        <w:rFonts w:hint="default"/>
        <w:lang w:val="pt-PT" w:eastAsia="en-US" w:bidi="ar-SA"/>
      </w:rPr>
    </w:lvl>
  </w:abstractNum>
  <w:abstractNum w:abstractNumId="11">
    <w:multiLevelType w:val="hybridMultilevel"/>
    <w:lvl w:ilvl="0">
      <w:start w:val="1"/>
      <w:numFmt w:val="decimal"/>
      <w:lvlText w:val="%1."/>
      <w:lvlJc w:val="left"/>
      <w:pPr>
        <w:ind w:left="293" w:hanging="212"/>
        <w:jc w:val="left"/>
      </w:pPr>
      <w:rPr>
        <w:rFonts w:hint="default" w:ascii="Arial" w:hAnsi="Arial" w:eastAsia="Arial" w:cs="Arial"/>
        <w:b w:val="0"/>
        <w:bCs w:val="0"/>
        <w:i w:val="0"/>
        <w:iCs w:val="0"/>
        <w:spacing w:val="0"/>
        <w:w w:val="99"/>
        <w:sz w:val="20"/>
        <w:szCs w:val="20"/>
        <w:lang w:val="pt-PT" w:eastAsia="en-US" w:bidi="ar-SA"/>
      </w:rPr>
    </w:lvl>
    <w:lvl w:ilvl="1">
      <w:start w:val="0"/>
      <w:numFmt w:val="bullet"/>
      <w:lvlText w:val="•"/>
      <w:lvlJc w:val="left"/>
      <w:pPr>
        <w:ind w:left="1330" w:hanging="212"/>
      </w:pPr>
      <w:rPr>
        <w:rFonts w:hint="default"/>
        <w:lang w:val="pt-PT" w:eastAsia="en-US" w:bidi="ar-SA"/>
      </w:rPr>
    </w:lvl>
    <w:lvl w:ilvl="2">
      <w:start w:val="0"/>
      <w:numFmt w:val="bullet"/>
      <w:lvlText w:val="•"/>
      <w:lvlJc w:val="left"/>
      <w:pPr>
        <w:ind w:left="2361" w:hanging="212"/>
      </w:pPr>
      <w:rPr>
        <w:rFonts w:hint="default"/>
        <w:lang w:val="pt-PT" w:eastAsia="en-US" w:bidi="ar-SA"/>
      </w:rPr>
    </w:lvl>
    <w:lvl w:ilvl="3">
      <w:start w:val="0"/>
      <w:numFmt w:val="bullet"/>
      <w:lvlText w:val="•"/>
      <w:lvlJc w:val="left"/>
      <w:pPr>
        <w:ind w:left="3391" w:hanging="212"/>
      </w:pPr>
      <w:rPr>
        <w:rFonts w:hint="default"/>
        <w:lang w:val="pt-PT" w:eastAsia="en-US" w:bidi="ar-SA"/>
      </w:rPr>
    </w:lvl>
    <w:lvl w:ilvl="4">
      <w:start w:val="0"/>
      <w:numFmt w:val="bullet"/>
      <w:lvlText w:val="•"/>
      <w:lvlJc w:val="left"/>
      <w:pPr>
        <w:ind w:left="4422" w:hanging="212"/>
      </w:pPr>
      <w:rPr>
        <w:rFonts w:hint="default"/>
        <w:lang w:val="pt-PT" w:eastAsia="en-US" w:bidi="ar-SA"/>
      </w:rPr>
    </w:lvl>
    <w:lvl w:ilvl="5">
      <w:start w:val="0"/>
      <w:numFmt w:val="bullet"/>
      <w:lvlText w:val="•"/>
      <w:lvlJc w:val="left"/>
      <w:pPr>
        <w:ind w:left="5453" w:hanging="212"/>
      </w:pPr>
      <w:rPr>
        <w:rFonts w:hint="default"/>
        <w:lang w:val="pt-PT" w:eastAsia="en-US" w:bidi="ar-SA"/>
      </w:rPr>
    </w:lvl>
    <w:lvl w:ilvl="6">
      <w:start w:val="0"/>
      <w:numFmt w:val="bullet"/>
      <w:lvlText w:val="•"/>
      <w:lvlJc w:val="left"/>
      <w:pPr>
        <w:ind w:left="6483" w:hanging="212"/>
      </w:pPr>
      <w:rPr>
        <w:rFonts w:hint="default"/>
        <w:lang w:val="pt-PT" w:eastAsia="en-US" w:bidi="ar-SA"/>
      </w:rPr>
    </w:lvl>
    <w:lvl w:ilvl="7">
      <w:start w:val="0"/>
      <w:numFmt w:val="bullet"/>
      <w:lvlText w:val="•"/>
      <w:lvlJc w:val="left"/>
      <w:pPr>
        <w:ind w:left="7514" w:hanging="212"/>
      </w:pPr>
      <w:rPr>
        <w:rFonts w:hint="default"/>
        <w:lang w:val="pt-PT" w:eastAsia="en-US" w:bidi="ar-SA"/>
      </w:rPr>
    </w:lvl>
    <w:lvl w:ilvl="8">
      <w:start w:val="0"/>
      <w:numFmt w:val="bullet"/>
      <w:lvlText w:val="•"/>
      <w:lvlJc w:val="left"/>
      <w:pPr>
        <w:ind w:left="8545" w:hanging="212"/>
      </w:pPr>
      <w:rPr>
        <w:rFonts w:hint="default"/>
        <w:lang w:val="pt-PT" w:eastAsia="en-US" w:bidi="ar-SA"/>
      </w:rPr>
    </w:lvl>
  </w:abstractNum>
  <w:abstractNum w:abstractNumId="10">
    <w:multiLevelType w:val="hybridMultilevel"/>
    <w:lvl w:ilvl="0">
      <w:start w:val="1"/>
      <w:numFmt w:val="lowerLetter"/>
      <w:lvlText w:val="%1)"/>
      <w:lvlJc w:val="left"/>
      <w:pPr>
        <w:ind w:left="525" w:hanging="233"/>
        <w:jc w:val="left"/>
      </w:pPr>
      <w:rPr>
        <w:rFonts w:hint="default" w:ascii="Arial" w:hAnsi="Arial" w:eastAsia="Arial" w:cs="Arial"/>
        <w:b/>
        <w:bCs/>
        <w:i w:val="0"/>
        <w:iCs w:val="0"/>
        <w:spacing w:val="0"/>
        <w:w w:val="99"/>
        <w:sz w:val="20"/>
        <w:szCs w:val="20"/>
        <w:lang w:val="pt-PT" w:eastAsia="en-US" w:bidi="ar-SA"/>
      </w:rPr>
    </w:lvl>
    <w:lvl w:ilvl="1">
      <w:start w:val="0"/>
      <w:numFmt w:val="bullet"/>
      <w:lvlText w:val="•"/>
      <w:lvlJc w:val="left"/>
      <w:pPr>
        <w:ind w:left="1013" w:hanging="360"/>
      </w:pPr>
      <w:rPr>
        <w:rFonts w:hint="default" w:ascii="Arial" w:hAnsi="Arial" w:eastAsia="Arial" w:cs="Arial"/>
        <w:b w:val="0"/>
        <w:bCs w:val="0"/>
        <w:i w:val="0"/>
        <w:iCs w:val="0"/>
        <w:spacing w:val="0"/>
        <w:w w:val="130"/>
        <w:sz w:val="20"/>
        <w:szCs w:val="20"/>
        <w:lang w:val="pt-PT" w:eastAsia="en-US" w:bidi="ar-SA"/>
      </w:rPr>
    </w:lvl>
    <w:lvl w:ilvl="2">
      <w:start w:val="1"/>
      <w:numFmt w:val="decimal"/>
      <w:lvlText w:val="%3."/>
      <w:lvlJc w:val="left"/>
      <w:pPr>
        <w:ind w:left="1361" w:hanging="360"/>
        <w:jc w:val="left"/>
      </w:pPr>
      <w:rPr>
        <w:rFonts w:hint="default" w:ascii="Arial" w:hAnsi="Arial" w:eastAsia="Arial" w:cs="Arial"/>
        <w:b w:val="0"/>
        <w:bCs w:val="0"/>
        <w:i w:val="0"/>
        <w:iCs w:val="0"/>
        <w:spacing w:val="-1"/>
        <w:w w:val="99"/>
        <w:sz w:val="20"/>
        <w:szCs w:val="20"/>
        <w:lang w:val="pt-PT" w:eastAsia="en-US" w:bidi="ar-SA"/>
      </w:rPr>
    </w:lvl>
    <w:lvl w:ilvl="3">
      <w:start w:val="0"/>
      <w:numFmt w:val="bullet"/>
      <w:lvlText w:val="•"/>
      <w:lvlJc w:val="left"/>
      <w:pPr>
        <w:ind w:left="2515" w:hanging="360"/>
      </w:pPr>
      <w:rPr>
        <w:rFonts w:hint="default"/>
        <w:lang w:val="pt-PT" w:eastAsia="en-US" w:bidi="ar-SA"/>
      </w:rPr>
    </w:lvl>
    <w:lvl w:ilvl="4">
      <w:start w:val="0"/>
      <w:numFmt w:val="bullet"/>
      <w:lvlText w:val="•"/>
      <w:lvlJc w:val="left"/>
      <w:pPr>
        <w:ind w:left="3671" w:hanging="360"/>
      </w:pPr>
      <w:rPr>
        <w:rFonts w:hint="default"/>
        <w:lang w:val="pt-PT" w:eastAsia="en-US" w:bidi="ar-SA"/>
      </w:rPr>
    </w:lvl>
    <w:lvl w:ilvl="5">
      <w:start w:val="0"/>
      <w:numFmt w:val="bullet"/>
      <w:lvlText w:val="•"/>
      <w:lvlJc w:val="left"/>
      <w:pPr>
        <w:ind w:left="4827" w:hanging="360"/>
      </w:pPr>
      <w:rPr>
        <w:rFonts w:hint="default"/>
        <w:lang w:val="pt-PT" w:eastAsia="en-US" w:bidi="ar-SA"/>
      </w:rPr>
    </w:lvl>
    <w:lvl w:ilvl="6">
      <w:start w:val="0"/>
      <w:numFmt w:val="bullet"/>
      <w:lvlText w:val="•"/>
      <w:lvlJc w:val="left"/>
      <w:pPr>
        <w:ind w:left="5983" w:hanging="360"/>
      </w:pPr>
      <w:rPr>
        <w:rFonts w:hint="default"/>
        <w:lang w:val="pt-PT" w:eastAsia="en-US" w:bidi="ar-SA"/>
      </w:rPr>
    </w:lvl>
    <w:lvl w:ilvl="7">
      <w:start w:val="0"/>
      <w:numFmt w:val="bullet"/>
      <w:lvlText w:val="•"/>
      <w:lvlJc w:val="left"/>
      <w:pPr>
        <w:ind w:left="7139" w:hanging="360"/>
      </w:pPr>
      <w:rPr>
        <w:rFonts w:hint="default"/>
        <w:lang w:val="pt-PT" w:eastAsia="en-US" w:bidi="ar-SA"/>
      </w:rPr>
    </w:lvl>
    <w:lvl w:ilvl="8">
      <w:start w:val="0"/>
      <w:numFmt w:val="bullet"/>
      <w:lvlText w:val="•"/>
      <w:lvlJc w:val="left"/>
      <w:pPr>
        <w:ind w:left="8294" w:hanging="360"/>
      </w:pPr>
      <w:rPr>
        <w:rFonts w:hint="default"/>
        <w:lang w:val="pt-PT" w:eastAsia="en-US" w:bidi="ar-SA"/>
      </w:rPr>
    </w:lvl>
  </w:abstractNum>
  <w:abstractNum w:abstractNumId="8">
    <w:multiLevelType w:val="hybridMultilevel"/>
    <w:lvl w:ilvl="0">
      <w:start w:val="6"/>
      <w:numFmt w:val="decimal"/>
      <w:lvlText w:val="%1."/>
      <w:lvlJc w:val="left"/>
      <w:pPr>
        <w:ind w:left="530" w:hanging="238"/>
        <w:jc w:val="left"/>
      </w:pPr>
      <w:rPr>
        <w:rFonts w:hint="default" w:ascii="Arial" w:hAnsi="Arial" w:eastAsia="Arial" w:cs="Arial"/>
        <w:b/>
        <w:bCs/>
        <w:i w:val="0"/>
        <w:iCs w:val="0"/>
        <w:spacing w:val="0"/>
        <w:w w:val="100"/>
        <w:sz w:val="22"/>
        <w:szCs w:val="22"/>
        <w:lang w:val="pt-PT" w:eastAsia="en-US" w:bidi="ar-SA"/>
      </w:rPr>
    </w:lvl>
    <w:lvl w:ilvl="1">
      <w:start w:val="1"/>
      <w:numFmt w:val="decimal"/>
      <w:lvlText w:val="%1.%2"/>
      <w:lvlJc w:val="left"/>
      <w:pPr>
        <w:ind w:left="624" w:hanging="332"/>
        <w:jc w:val="left"/>
      </w:pPr>
      <w:rPr>
        <w:rFonts w:hint="default" w:ascii="Arial" w:hAnsi="Arial" w:eastAsia="Arial" w:cs="Arial"/>
        <w:b/>
        <w:bCs/>
        <w:i w:val="0"/>
        <w:iCs w:val="0"/>
        <w:spacing w:val="-1"/>
        <w:w w:val="99"/>
        <w:sz w:val="20"/>
        <w:szCs w:val="20"/>
        <w:lang w:val="pt-PT" w:eastAsia="en-US" w:bidi="ar-SA"/>
      </w:rPr>
    </w:lvl>
    <w:lvl w:ilvl="2">
      <w:start w:val="0"/>
      <w:numFmt w:val="bullet"/>
      <w:lvlText w:val="•"/>
      <w:lvlJc w:val="left"/>
      <w:pPr>
        <w:ind w:left="1729" w:hanging="332"/>
      </w:pPr>
      <w:rPr>
        <w:rFonts w:hint="default"/>
        <w:lang w:val="pt-PT" w:eastAsia="en-US" w:bidi="ar-SA"/>
      </w:rPr>
    </w:lvl>
    <w:lvl w:ilvl="3">
      <w:start w:val="0"/>
      <w:numFmt w:val="bullet"/>
      <w:lvlText w:val="•"/>
      <w:lvlJc w:val="left"/>
      <w:pPr>
        <w:ind w:left="2839" w:hanging="332"/>
      </w:pPr>
      <w:rPr>
        <w:rFonts w:hint="default"/>
        <w:lang w:val="pt-PT" w:eastAsia="en-US" w:bidi="ar-SA"/>
      </w:rPr>
    </w:lvl>
    <w:lvl w:ilvl="4">
      <w:start w:val="0"/>
      <w:numFmt w:val="bullet"/>
      <w:lvlText w:val="•"/>
      <w:lvlJc w:val="left"/>
      <w:pPr>
        <w:ind w:left="3948" w:hanging="332"/>
      </w:pPr>
      <w:rPr>
        <w:rFonts w:hint="default"/>
        <w:lang w:val="pt-PT" w:eastAsia="en-US" w:bidi="ar-SA"/>
      </w:rPr>
    </w:lvl>
    <w:lvl w:ilvl="5">
      <w:start w:val="0"/>
      <w:numFmt w:val="bullet"/>
      <w:lvlText w:val="•"/>
      <w:lvlJc w:val="left"/>
      <w:pPr>
        <w:ind w:left="5058" w:hanging="332"/>
      </w:pPr>
      <w:rPr>
        <w:rFonts w:hint="default"/>
        <w:lang w:val="pt-PT" w:eastAsia="en-US" w:bidi="ar-SA"/>
      </w:rPr>
    </w:lvl>
    <w:lvl w:ilvl="6">
      <w:start w:val="0"/>
      <w:numFmt w:val="bullet"/>
      <w:lvlText w:val="•"/>
      <w:lvlJc w:val="left"/>
      <w:pPr>
        <w:ind w:left="6168" w:hanging="332"/>
      </w:pPr>
      <w:rPr>
        <w:rFonts w:hint="default"/>
        <w:lang w:val="pt-PT" w:eastAsia="en-US" w:bidi="ar-SA"/>
      </w:rPr>
    </w:lvl>
    <w:lvl w:ilvl="7">
      <w:start w:val="0"/>
      <w:numFmt w:val="bullet"/>
      <w:lvlText w:val="•"/>
      <w:lvlJc w:val="left"/>
      <w:pPr>
        <w:ind w:left="7277" w:hanging="332"/>
      </w:pPr>
      <w:rPr>
        <w:rFonts w:hint="default"/>
        <w:lang w:val="pt-PT" w:eastAsia="en-US" w:bidi="ar-SA"/>
      </w:rPr>
    </w:lvl>
    <w:lvl w:ilvl="8">
      <w:start w:val="0"/>
      <w:numFmt w:val="bullet"/>
      <w:lvlText w:val="•"/>
      <w:lvlJc w:val="left"/>
      <w:pPr>
        <w:ind w:left="8387" w:hanging="332"/>
      </w:pPr>
      <w:rPr>
        <w:rFonts w:hint="default"/>
        <w:lang w:val="pt-PT" w:eastAsia="en-US" w:bidi="ar-SA"/>
      </w:rPr>
    </w:lvl>
  </w:abstractNum>
  <w:abstractNum w:abstractNumId="7">
    <w:multiLevelType w:val="hybridMultilevel"/>
    <w:lvl w:ilvl="0">
      <w:start w:val="0"/>
      <w:numFmt w:val="bullet"/>
      <w:lvlText w:val="•"/>
      <w:lvlJc w:val="left"/>
      <w:pPr>
        <w:ind w:left="1082" w:hanging="360"/>
      </w:pPr>
      <w:rPr>
        <w:rFonts w:hint="default" w:ascii="Arial" w:hAnsi="Arial" w:eastAsia="Arial" w:cs="Arial"/>
        <w:b w:val="0"/>
        <w:bCs w:val="0"/>
        <w:i w:val="0"/>
        <w:iCs w:val="0"/>
        <w:spacing w:val="0"/>
        <w:w w:val="101"/>
        <w:sz w:val="24"/>
        <w:szCs w:val="24"/>
        <w:lang w:val="pt-PT" w:eastAsia="en-US" w:bidi="ar-SA"/>
      </w:rPr>
    </w:lvl>
    <w:lvl w:ilvl="1">
      <w:start w:val="0"/>
      <w:numFmt w:val="bullet"/>
      <w:lvlText w:val="•"/>
      <w:lvlJc w:val="left"/>
      <w:pPr>
        <w:ind w:left="2032" w:hanging="360"/>
      </w:pPr>
      <w:rPr>
        <w:rFonts w:hint="default"/>
        <w:lang w:val="pt-PT" w:eastAsia="en-US" w:bidi="ar-SA"/>
      </w:rPr>
    </w:lvl>
    <w:lvl w:ilvl="2">
      <w:start w:val="0"/>
      <w:numFmt w:val="bullet"/>
      <w:lvlText w:val="•"/>
      <w:lvlJc w:val="left"/>
      <w:pPr>
        <w:ind w:left="2985" w:hanging="360"/>
      </w:pPr>
      <w:rPr>
        <w:rFonts w:hint="default"/>
        <w:lang w:val="pt-PT" w:eastAsia="en-US" w:bidi="ar-SA"/>
      </w:rPr>
    </w:lvl>
    <w:lvl w:ilvl="3">
      <w:start w:val="0"/>
      <w:numFmt w:val="bullet"/>
      <w:lvlText w:val="•"/>
      <w:lvlJc w:val="left"/>
      <w:pPr>
        <w:ind w:left="3937" w:hanging="360"/>
      </w:pPr>
      <w:rPr>
        <w:rFonts w:hint="default"/>
        <w:lang w:val="pt-PT" w:eastAsia="en-US" w:bidi="ar-SA"/>
      </w:rPr>
    </w:lvl>
    <w:lvl w:ilvl="4">
      <w:start w:val="0"/>
      <w:numFmt w:val="bullet"/>
      <w:lvlText w:val="•"/>
      <w:lvlJc w:val="left"/>
      <w:pPr>
        <w:ind w:left="4890" w:hanging="360"/>
      </w:pPr>
      <w:rPr>
        <w:rFonts w:hint="default"/>
        <w:lang w:val="pt-PT" w:eastAsia="en-US" w:bidi="ar-SA"/>
      </w:rPr>
    </w:lvl>
    <w:lvl w:ilvl="5">
      <w:start w:val="0"/>
      <w:numFmt w:val="bullet"/>
      <w:lvlText w:val="•"/>
      <w:lvlJc w:val="left"/>
      <w:pPr>
        <w:ind w:left="5843" w:hanging="360"/>
      </w:pPr>
      <w:rPr>
        <w:rFonts w:hint="default"/>
        <w:lang w:val="pt-PT" w:eastAsia="en-US" w:bidi="ar-SA"/>
      </w:rPr>
    </w:lvl>
    <w:lvl w:ilvl="6">
      <w:start w:val="0"/>
      <w:numFmt w:val="bullet"/>
      <w:lvlText w:val="•"/>
      <w:lvlJc w:val="left"/>
      <w:pPr>
        <w:ind w:left="6795" w:hanging="360"/>
      </w:pPr>
      <w:rPr>
        <w:rFonts w:hint="default"/>
        <w:lang w:val="pt-PT" w:eastAsia="en-US" w:bidi="ar-SA"/>
      </w:rPr>
    </w:lvl>
    <w:lvl w:ilvl="7">
      <w:start w:val="0"/>
      <w:numFmt w:val="bullet"/>
      <w:lvlText w:val="•"/>
      <w:lvlJc w:val="left"/>
      <w:pPr>
        <w:ind w:left="7748" w:hanging="360"/>
      </w:pPr>
      <w:rPr>
        <w:rFonts w:hint="default"/>
        <w:lang w:val="pt-PT" w:eastAsia="en-US" w:bidi="ar-SA"/>
      </w:rPr>
    </w:lvl>
    <w:lvl w:ilvl="8">
      <w:start w:val="0"/>
      <w:numFmt w:val="bullet"/>
      <w:lvlText w:val="•"/>
      <w:lvlJc w:val="left"/>
      <w:pPr>
        <w:ind w:left="8701" w:hanging="360"/>
      </w:pPr>
      <w:rPr>
        <w:rFonts w:hint="default"/>
        <w:lang w:val="pt-PT" w:eastAsia="en-US" w:bidi="ar-SA"/>
      </w:rPr>
    </w:lvl>
  </w:abstractNum>
  <w:abstractNum w:abstractNumId="6">
    <w:multiLevelType w:val="hybridMultilevel"/>
    <w:lvl w:ilvl="0">
      <w:start w:val="0"/>
      <w:numFmt w:val="bullet"/>
      <w:lvlText w:val="•"/>
      <w:lvlJc w:val="left"/>
      <w:pPr>
        <w:ind w:left="1013" w:hanging="360"/>
      </w:pPr>
      <w:rPr>
        <w:rFonts w:hint="default" w:ascii="Arial" w:hAnsi="Arial" w:eastAsia="Arial" w:cs="Arial"/>
        <w:b w:val="0"/>
        <w:bCs w:val="0"/>
        <w:i w:val="0"/>
        <w:iCs w:val="0"/>
        <w:spacing w:val="0"/>
        <w:w w:val="101"/>
        <w:sz w:val="24"/>
        <w:szCs w:val="24"/>
        <w:lang w:val="pt-PT" w:eastAsia="en-US" w:bidi="ar-SA"/>
      </w:rPr>
    </w:lvl>
    <w:lvl w:ilvl="1">
      <w:start w:val="0"/>
      <w:numFmt w:val="bullet"/>
      <w:lvlText w:val="•"/>
      <w:lvlJc w:val="left"/>
      <w:pPr>
        <w:ind w:left="1978" w:hanging="360"/>
      </w:pPr>
      <w:rPr>
        <w:rFonts w:hint="default"/>
        <w:lang w:val="pt-PT" w:eastAsia="en-US" w:bidi="ar-SA"/>
      </w:rPr>
    </w:lvl>
    <w:lvl w:ilvl="2">
      <w:start w:val="0"/>
      <w:numFmt w:val="bullet"/>
      <w:lvlText w:val="•"/>
      <w:lvlJc w:val="left"/>
      <w:pPr>
        <w:ind w:left="2937" w:hanging="360"/>
      </w:pPr>
      <w:rPr>
        <w:rFonts w:hint="default"/>
        <w:lang w:val="pt-PT" w:eastAsia="en-US" w:bidi="ar-SA"/>
      </w:rPr>
    </w:lvl>
    <w:lvl w:ilvl="3">
      <w:start w:val="0"/>
      <w:numFmt w:val="bullet"/>
      <w:lvlText w:val="•"/>
      <w:lvlJc w:val="left"/>
      <w:pPr>
        <w:ind w:left="3895" w:hanging="360"/>
      </w:pPr>
      <w:rPr>
        <w:rFonts w:hint="default"/>
        <w:lang w:val="pt-PT" w:eastAsia="en-US" w:bidi="ar-SA"/>
      </w:rPr>
    </w:lvl>
    <w:lvl w:ilvl="4">
      <w:start w:val="0"/>
      <w:numFmt w:val="bullet"/>
      <w:lvlText w:val="•"/>
      <w:lvlJc w:val="left"/>
      <w:pPr>
        <w:ind w:left="4854" w:hanging="360"/>
      </w:pPr>
      <w:rPr>
        <w:rFonts w:hint="default"/>
        <w:lang w:val="pt-PT" w:eastAsia="en-US" w:bidi="ar-SA"/>
      </w:rPr>
    </w:lvl>
    <w:lvl w:ilvl="5">
      <w:start w:val="0"/>
      <w:numFmt w:val="bullet"/>
      <w:lvlText w:val="•"/>
      <w:lvlJc w:val="left"/>
      <w:pPr>
        <w:ind w:left="5813" w:hanging="360"/>
      </w:pPr>
      <w:rPr>
        <w:rFonts w:hint="default"/>
        <w:lang w:val="pt-PT" w:eastAsia="en-US" w:bidi="ar-SA"/>
      </w:rPr>
    </w:lvl>
    <w:lvl w:ilvl="6">
      <w:start w:val="0"/>
      <w:numFmt w:val="bullet"/>
      <w:lvlText w:val="•"/>
      <w:lvlJc w:val="left"/>
      <w:pPr>
        <w:ind w:left="6771" w:hanging="360"/>
      </w:pPr>
      <w:rPr>
        <w:rFonts w:hint="default"/>
        <w:lang w:val="pt-PT" w:eastAsia="en-US" w:bidi="ar-SA"/>
      </w:rPr>
    </w:lvl>
    <w:lvl w:ilvl="7">
      <w:start w:val="0"/>
      <w:numFmt w:val="bullet"/>
      <w:lvlText w:val="•"/>
      <w:lvlJc w:val="left"/>
      <w:pPr>
        <w:ind w:left="7730" w:hanging="360"/>
      </w:pPr>
      <w:rPr>
        <w:rFonts w:hint="default"/>
        <w:lang w:val="pt-PT" w:eastAsia="en-US" w:bidi="ar-SA"/>
      </w:rPr>
    </w:lvl>
    <w:lvl w:ilvl="8">
      <w:start w:val="0"/>
      <w:numFmt w:val="bullet"/>
      <w:lvlText w:val="•"/>
      <w:lvlJc w:val="left"/>
      <w:pPr>
        <w:ind w:left="8689" w:hanging="360"/>
      </w:pPr>
      <w:rPr>
        <w:rFonts w:hint="default"/>
        <w:lang w:val="pt-PT" w:eastAsia="en-US" w:bidi="ar-SA"/>
      </w:rPr>
    </w:lvl>
  </w:abstractNum>
  <w:abstractNum w:abstractNumId="5">
    <w:multiLevelType w:val="hybridMultilevel"/>
    <w:lvl w:ilvl="0">
      <w:start w:val="0"/>
      <w:numFmt w:val="bullet"/>
      <w:lvlText w:val="•"/>
      <w:lvlJc w:val="left"/>
      <w:pPr>
        <w:ind w:left="1013" w:hanging="360"/>
      </w:pPr>
      <w:rPr>
        <w:rFonts w:hint="default" w:ascii="Arial" w:hAnsi="Arial" w:eastAsia="Arial" w:cs="Arial"/>
        <w:b w:val="0"/>
        <w:bCs w:val="0"/>
        <w:i w:val="0"/>
        <w:iCs w:val="0"/>
        <w:spacing w:val="0"/>
        <w:w w:val="101"/>
        <w:sz w:val="24"/>
        <w:szCs w:val="24"/>
        <w:lang w:val="pt-PT" w:eastAsia="en-US" w:bidi="ar-SA"/>
      </w:rPr>
    </w:lvl>
    <w:lvl w:ilvl="1">
      <w:start w:val="0"/>
      <w:numFmt w:val="bullet"/>
      <w:lvlText w:val="•"/>
      <w:lvlJc w:val="left"/>
      <w:pPr>
        <w:ind w:left="1978" w:hanging="360"/>
      </w:pPr>
      <w:rPr>
        <w:rFonts w:hint="default"/>
        <w:lang w:val="pt-PT" w:eastAsia="en-US" w:bidi="ar-SA"/>
      </w:rPr>
    </w:lvl>
    <w:lvl w:ilvl="2">
      <w:start w:val="0"/>
      <w:numFmt w:val="bullet"/>
      <w:lvlText w:val="•"/>
      <w:lvlJc w:val="left"/>
      <w:pPr>
        <w:ind w:left="2937" w:hanging="360"/>
      </w:pPr>
      <w:rPr>
        <w:rFonts w:hint="default"/>
        <w:lang w:val="pt-PT" w:eastAsia="en-US" w:bidi="ar-SA"/>
      </w:rPr>
    </w:lvl>
    <w:lvl w:ilvl="3">
      <w:start w:val="0"/>
      <w:numFmt w:val="bullet"/>
      <w:lvlText w:val="•"/>
      <w:lvlJc w:val="left"/>
      <w:pPr>
        <w:ind w:left="3895" w:hanging="360"/>
      </w:pPr>
      <w:rPr>
        <w:rFonts w:hint="default"/>
        <w:lang w:val="pt-PT" w:eastAsia="en-US" w:bidi="ar-SA"/>
      </w:rPr>
    </w:lvl>
    <w:lvl w:ilvl="4">
      <w:start w:val="0"/>
      <w:numFmt w:val="bullet"/>
      <w:lvlText w:val="•"/>
      <w:lvlJc w:val="left"/>
      <w:pPr>
        <w:ind w:left="4854" w:hanging="360"/>
      </w:pPr>
      <w:rPr>
        <w:rFonts w:hint="default"/>
        <w:lang w:val="pt-PT" w:eastAsia="en-US" w:bidi="ar-SA"/>
      </w:rPr>
    </w:lvl>
    <w:lvl w:ilvl="5">
      <w:start w:val="0"/>
      <w:numFmt w:val="bullet"/>
      <w:lvlText w:val="•"/>
      <w:lvlJc w:val="left"/>
      <w:pPr>
        <w:ind w:left="5813" w:hanging="360"/>
      </w:pPr>
      <w:rPr>
        <w:rFonts w:hint="default"/>
        <w:lang w:val="pt-PT" w:eastAsia="en-US" w:bidi="ar-SA"/>
      </w:rPr>
    </w:lvl>
    <w:lvl w:ilvl="6">
      <w:start w:val="0"/>
      <w:numFmt w:val="bullet"/>
      <w:lvlText w:val="•"/>
      <w:lvlJc w:val="left"/>
      <w:pPr>
        <w:ind w:left="6771" w:hanging="360"/>
      </w:pPr>
      <w:rPr>
        <w:rFonts w:hint="default"/>
        <w:lang w:val="pt-PT" w:eastAsia="en-US" w:bidi="ar-SA"/>
      </w:rPr>
    </w:lvl>
    <w:lvl w:ilvl="7">
      <w:start w:val="0"/>
      <w:numFmt w:val="bullet"/>
      <w:lvlText w:val="•"/>
      <w:lvlJc w:val="left"/>
      <w:pPr>
        <w:ind w:left="7730" w:hanging="360"/>
      </w:pPr>
      <w:rPr>
        <w:rFonts w:hint="default"/>
        <w:lang w:val="pt-PT" w:eastAsia="en-US" w:bidi="ar-SA"/>
      </w:rPr>
    </w:lvl>
    <w:lvl w:ilvl="8">
      <w:start w:val="0"/>
      <w:numFmt w:val="bullet"/>
      <w:lvlText w:val="•"/>
      <w:lvlJc w:val="left"/>
      <w:pPr>
        <w:ind w:left="8689" w:hanging="360"/>
      </w:pPr>
      <w:rPr>
        <w:rFonts w:hint="default"/>
        <w:lang w:val="pt-PT" w:eastAsia="en-US" w:bidi="ar-SA"/>
      </w:rPr>
    </w:lvl>
  </w:abstractNum>
  <w:abstractNum w:abstractNumId="3">
    <w:multiLevelType w:val="hybridMultilevel"/>
    <w:lvl w:ilvl="0">
      <w:start w:val="0"/>
      <w:numFmt w:val="bullet"/>
      <w:lvlText w:val="•"/>
      <w:lvlJc w:val="left"/>
      <w:pPr>
        <w:ind w:left="1102" w:hanging="360"/>
      </w:pPr>
      <w:rPr>
        <w:rFonts w:hint="default" w:ascii="Arial" w:hAnsi="Arial" w:eastAsia="Arial" w:cs="Arial"/>
        <w:spacing w:val="0"/>
        <w:w w:val="101"/>
        <w:lang w:val="pt-PT" w:eastAsia="en-US" w:bidi="ar-SA"/>
      </w:rPr>
    </w:lvl>
    <w:lvl w:ilvl="1">
      <w:start w:val="0"/>
      <w:numFmt w:val="bullet"/>
      <w:lvlText w:val="•"/>
      <w:lvlJc w:val="left"/>
      <w:pPr>
        <w:ind w:left="2050" w:hanging="360"/>
      </w:pPr>
      <w:rPr>
        <w:rFonts w:hint="default"/>
        <w:lang w:val="pt-PT" w:eastAsia="en-US" w:bidi="ar-SA"/>
      </w:rPr>
    </w:lvl>
    <w:lvl w:ilvl="2">
      <w:start w:val="0"/>
      <w:numFmt w:val="bullet"/>
      <w:lvlText w:val="•"/>
      <w:lvlJc w:val="left"/>
      <w:pPr>
        <w:ind w:left="3001" w:hanging="360"/>
      </w:pPr>
      <w:rPr>
        <w:rFonts w:hint="default"/>
        <w:lang w:val="pt-PT" w:eastAsia="en-US" w:bidi="ar-SA"/>
      </w:rPr>
    </w:lvl>
    <w:lvl w:ilvl="3">
      <w:start w:val="0"/>
      <w:numFmt w:val="bullet"/>
      <w:lvlText w:val="•"/>
      <w:lvlJc w:val="left"/>
      <w:pPr>
        <w:ind w:left="3951" w:hanging="360"/>
      </w:pPr>
      <w:rPr>
        <w:rFonts w:hint="default"/>
        <w:lang w:val="pt-PT" w:eastAsia="en-US" w:bidi="ar-SA"/>
      </w:rPr>
    </w:lvl>
    <w:lvl w:ilvl="4">
      <w:start w:val="0"/>
      <w:numFmt w:val="bullet"/>
      <w:lvlText w:val="•"/>
      <w:lvlJc w:val="left"/>
      <w:pPr>
        <w:ind w:left="4902" w:hanging="360"/>
      </w:pPr>
      <w:rPr>
        <w:rFonts w:hint="default"/>
        <w:lang w:val="pt-PT" w:eastAsia="en-US" w:bidi="ar-SA"/>
      </w:rPr>
    </w:lvl>
    <w:lvl w:ilvl="5">
      <w:start w:val="0"/>
      <w:numFmt w:val="bullet"/>
      <w:lvlText w:val="•"/>
      <w:lvlJc w:val="left"/>
      <w:pPr>
        <w:ind w:left="5853" w:hanging="360"/>
      </w:pPr>
      <w:rPr>
        <w:rFonts w:hint="default"/>
        <w:lang w:val="pt-PT" w:eastAsia="en-US" w:bidi="ar-SA"/>
      </w:rPr>
    </w:lvl>
    <w:lvl w:ilvl="6">
      <w:start w:val="0"/>
      <w:numFmt w:val="bullet"/>
      <w:lvlText w:val="•"/>
      <w:lvlJc w:val="left"/>
      <w:pPr>
        <w:ind w:left="6803" w:hanging="360"/>
      </w:pPr>
      <w:rPr>
        <w:rFonts w:hint="default"/>
        <w:lang w:val="pt-PT" w:eastAsia="en-US" w:bidi="ar-SA"/>
      </w:rPr>
    </w:lvl>
    <w:lvl w:ilvl="7">
      <w:start w:val="0"/>
      <w:numFmt w:val="bullet"/>
      <w:lvlText w:val="•"/>
      <w:lvlJc w:val="left"/>
      <w:pPr>
        <w:ind w:left="7754" w:hanging="360"/>
      </w:pPr>
      <w:rPr>
        <w:rFonts w:hint="default"/>
        <w:lang w:val="pt-PT" w:eastAsia="en-US" w:bidi="ar-SA"/>
      </w:rPr>
    </w:lvl>
    <w:lvl w:ilvl="8">
      <w:start w:val="0"/>
      <w:numFmt w:val="bullet"/>
      <w:lvlText w:val="•"/>
      <w:lvlJc w:val="left"/>
      <w:pPr>
        <w:ind w:left="8705" w:hanging="360"/>
      </w:pPr>
      <w:rPr>
        <w:rFonts w:hint="default"/>
        <w:lang w:val="pt-PT" w:eastAsia="en-US" w:bidi="ar-SA"/>
      </w:rPr>
    </w:lvl>
  </w:abstractNum>
  <w:abstractNum w:abstractNumId="4">
    <w:multiLevelType w:val="hybridMultilevel"/>
    <w:lvl w:ilvl="0">
      <w:start w:val="0"/>
      <w:numFmt w:val="bullet"/>
      <w:lvlText w:val="•"/>
      <w:lvlJc w:val="left"/>
      <w:pPr>
        <w:ind w:left="1013" w:hanging="360"/>
      </w:pPr>
      <w:rPr>
        <w:rFonts w:hint="default" w:ascii="Arial" w:hAnsi="Arial" w:eastAsia="Arial" w:cs="Arial"/>
        <w:spacing w:val="0"/>
        <w:w w:val="101"/>
        <w:lang w:val="pt-PT" w:eastAsia="en-US" w:bidi="ar-SA"/>
      </w:rPr>
    </w:lvl>
    <w:lvl w:ilvl="1">
      <w:start w:val="0"/>
      <w:numFmt w:val="bullet"/>
      <w:lvlText w:val="•"/>
      <w:lvlJc w:val="left"/>
      <w:pPr>
        <w:ind w:left="1978" w:hanging="360"/>
      </w:pPr>
      <w:rPr>
        <w:rFonts w:hint="default"/>
        <w:lang w:val="pt-PT" w:eastAsia="en-US" w:bidi="ar-SA"/>
      </w:rPr>
    </w:lvl>
    <w:lvl w:ilvl="2">
      <w:start w:val="0"/>
      <w:numFmt w:val="bullet"/>
      <w:lvlText w:val="•"/>
      <w:lvlJc w:val="left"/>
      <w:pPr>
        <w:ind w:left="2937" w:hanging="360"/>
      </w:pPr>
      <w:rPr>
        <w:rFonts w:hint="default"/>
        <w:lang w:val="pt-PT" w:eastAsia="en-US" w:bidi="ar-SA"/>
      </w:rPr>
    </w:lvl>
    <w:lvl w:ilvl="3">
      <w:start w:val="0"/>
      <w:numFmt w:val="bullet"/>
      <w:lvlText w:val="•"/>
      <w:lvlJc w:val="left"/>
      <w:pPr>
        <w:ind w:left="3895" w:hanging="360"/>
      </w:pPr>
      <w:rPr>
        <w:rFonts w:hint="default"/>
        <w:lang w:val="pt-PT" w:eastAsia="en-US" w:bidi="ar-SA"/>
      </w:rPr>
    </w:lvl>
    <w:lvl w:ilvl="4">
      <w:start w:val="0"/>
      <w:numFmt w:val="bullet"/>
      <w:lvlText w:val="•"/>
      <w:lvlJc w:val="left"/>
      <w:pPr>
        <w:ind w:left="4854" w:hanging="360"/>
      </w:pPr>
      <w:rPr>
        <w:rFonts w:hint="default"/>
        <w:lang w:val="pt-PT" w:eastAsia="en-US" w:bidi="ar-SA"/>
      </w:rPr>
    </w:lvl>
    <w:lvl w:ilvl="5">
      <w:start w:val="0"/>
      <w:numFmt w:val="bullet"/>
      <w:lvlText w:val="•"/>
      <w:lvlJc w:val="left"/>
      <w:pPr>
        <w:ind w:left="5813" w:hanging="360"/>
      </w:pPr>
      <w:rPr>
        <w:rFonts w:hint="default"/>
        <w:lang w:val="pt-PT" w:eastAsia="en-US" w:bidi="ar-SA"/>
      </w:rPr>
    </w:lvl>
    <w:lvl w:ilvl="6">
      <w:start w:val="0"/>
      <w:numFmt w:val="bullet"/>
      <w:lvlText w:val="•"/>
      <w:lvlJc w:val="left"/>
      <w:pPr>
        <w:ind w:left="6771" w:hanging="360"/>
      </w:pPr>
      <w:rPr>
        <w:rFonts w:hint="default"/>
        <w:lang w:val="pt-PT" w:eastAsia="en-US" w:bidi="ar-SA"/>
      </w:rPr>
    </w:lvl>
    <w:lvl w:ilvl="7">
      <w:start w:val="0"/>
      <w:numFmt w:val="bullet"/>
      <w:lvlText w:val="•"/>
      <w:lvlJc w:val="left"/>
      <w:pPr>
        <w:ind w:left="7730" w:hanging="360"/>
      </w:pPr>
      <w:rPr>
        <w:rFonts w:hint="default"/>
        <w:lang w:val="pt-PT" w:eastAsia="en-US" w:bidi="ar-SA"/>
      </w:rPr>
    </w:lvl>
    <w:lvl w:ilvl="8">
      <w:start w:val="0"/>
      <w:numFmt w:val="bullet"/>
      <w:lvlText w:val="•"/>
      <w:lvlJc w:val="left"/>
      <w:pPr>
        <w:ind w:left="8689" w:hanging="360"/>
      </w:pPr>
      <w:rPr>
        <w:rFonts w:hint="default"/>
        <w:lang w:val="pt-PT" w:eastAsia="en-US" w:bidi="ar-SA"/>
      </w:rPr>
    </w:lvl>
  </w:abstractNum>
  <w:abstractNum w:abstractNumId="2">
    <w:multiLevelType w:val="hybridMultilevel"/>
    <w:lvl w:ilvl="0">
      <w:start w:val="1"/>
      <w:numFmt w:val="decimal"/>
      <w:lvlText w:val="%1."/>
      <w:lvlJc w:val="left"/>
      <w:pPr>
        <w:ind w:left="538" w:hanging="245"/>
        <w:jc w:val="left"/>
      </w:pPr>
      <w:rPr>
        <w:rFonts w:hint="default" w:ascii="Arial" w:hAnsi="Arial" w:eastAsia="Arial" w:cs="Arial"/>
        <w:b/>
        <w:bCs/>
        <w:i w:val="0"/>
        <w:iCs w:val="0"/>
        <w:spacing w:val="0"/>
        <w:w w:val="100"/>
        <w:sz w:val="22"/>
        <w:szCs w:val="22"/>
        <w:lang w:val="pt-PT" w:eastAsia="en-US" w:bidi="ar-SA"/>
      </w:rPr>
    </w:lvl>
    <w:lvl w:ilvl="1">
      <w:start w:val="1"/>
      <w:numFmt w:val="decimal"/>
      <w:lvlText w:val="%1.%2."/>
      <w:lvlJc w:val="left"/>
      <w:pPr>
        <w:ind w:left="680" w:hanging="387"/>
        <w:jc w:val="left"/>
      </w:pPr>
      <w:rPr>
        <w:rFonts w:hint="default" w:ascii="Arial" w:hAnsi="Arial" w:eastAsia="Arial" w:cs="Arial"/>
        <w:b/>
        <w:bCs/>
        <w:i w:val="0"/>
        <w:iCs w:val="0"/>
        <w:spacing w:val="-1"/>
        <w:w w:val="99"/>
        <w:sz w:val="20"/>
        <w:szCs w:val="20"/>
        <w:lang w:val="pt-PT" w:eastAsia="en-US" w:bidi="ar-SA"/>
      </w:rPr>
    </w:lvl>
    <w:lvl w:ilvl="2">
      <w:start w:val="1"/>
      <w:numFmt w:val="decimal"/>
      <w:lvlText w:val="%1.%2.%3."/>
      <w:lvlJc w:val="left"/>
      <w:pPr>
        <w:ind w:left="847" w:hanging="555"/>
        <w:jc w:val="left"/>
      </w:pPr>
      <w:rPr>
        <w:rFonts w:hint="default" w:ascii="Arial" w:hAnsi="Arial" w:eastAsia="Arial" w:cs="Arial"/>
        <w:b/>
        <w:bCs/>
        <w:i w:val="0"/>
        <w:iCs w:val="0"/>
        <w:spacing w:val="-1"/>
        <w:w w:val="99"/>
        <w:sz w:val="20"/>
        <w:szCs w:val="20"/>
        <w:lang w:val="pt-PT" w:eastAsia="en-US" w:bidi="ar-SA"/>
      </w:rPr>
    </w:lvl>
    <w:lvl w:ilvl="3">
      <w:start w:val="0"/>
      <w:numFmt w:val="bullet"/>
      <w:lvlText w:val="•"/>
      <w:lvlJc w:val="left"/>
      <w:pPr>
        <w:ind w:left="1013" w:hanging="360"/>
      </w:pPr>
      <w:rPr>
        <w:rFonts w:hint="default" w:ascii="Arial" w:hAnsi="Arial" w:eastAsia="Arial" w:cs="Arial"/>
        <w:spacing w:val="0"/>
        <w:w w:val="101"/>
        <w:lang w:val="pt-PT" w:eastAsia="en-US" w:bidi="ar-SA"/>
      </w:rPr>
    </w:lvl>
    <w:lvl w:ilvl="4">
      <w:start w:val="0"/>
      <w:numFmt w:val="bullet"/>
      <w:lvlText w:val="•"/>
      <w:lvlJc w:val="left"/>
      <w:pPr>
        <w:ind w:left="2389" w:hanging="360"/>
      </w:pPr>
      <w:rPr>
        <w:rFonts w:hint="default"/>
        <w:lang w:val="pt-PT" w:eastAsia="en-US" w:bidi="ar-SA"/>
      </w:rPr>
    </w:lvl>
    <w:lvl w:ilvl="5">
      <w:start w:val="0"/>
      <w:numFmt w:val="bullet"/>
      <w:lvlText w:val="•"/>
      <w:lvlJc w:val="left"/>
      <w:pPr>
        <w:ind w:left="3758" w:hanging="360"/>
      </w:pPr>
      <w:rPr>
        <w:rFonts w:hint="default"/>
        <w:lang w:val="pt-PT" w:eastAsia="en-US" w:bidi="ar-SA"/>
      </w:rPr>
    </w:lvl>
    <w:lvl w:ilvl="6">
      <w:start w:val="0"/>
      <w:numFmt w:val="bullet"/>
      <w:lvlText w:val="•"/>
      <w:lvlJc w:val="left"/>
      <w:pPr>
        <w:ind w:left="5128" w:hanging="360"/>
      </w:pPr>
      <w:rPr>
        <w:rFonts w:hint="default"/>
        <w:lang w:val="pt-PT" w:eastAsia="en-US" w:bidi="ar-SA"/>
      </w:rPr>
    </w:lvl>
    <w:lvl w:ilvl="7">
      <w:start w:val="0"/>
      <w:numFmt w:val="bullet"/>
      <w:lvlText w:val="•"/>
      <w:lvlJc w:val="left"/>
      <w:pPr>
        <w:ind w:left="6497" w:hanging="360"/>
      </w:pPr>
      <w:rPr>
        <w:rFonts w:hint="default"/>
        <w:lang w:val="pt-PT" w:eastAsia="en-US" w:bidi="ar-SA"/>
      </w:rPr>
    </w:lvl>
    <w:lvl w:ilvl="8">
      <w:start w:val="0"/>
      <w:numFmt w:val="bullet"/>
      <w:lvlText w:val="•"/>
      <w:lvlJc w:val="left"/>
      <w:pPr>
        <w:ind w:left="7867" w:hanging="360"/>
      </w:pPr>
      <w:rPr>
        <w:rFonts w:hint="default"/>
        <w:lang w:val="pt-PT" w:eastAsia="en-US" w:bidi="ar-SA"/>
      </w:rPr>
    </w:lvl>
  </w:abstractNum>
  <w:abstractNum w:abstractNumId="1">
    <w:multiLevelType w:val="hybridMultilevel"/>
    <w:lvl w:ilvl="0">
      <w:start w:val="6"/>
      <w:numFmt w:val="decimal"/>
      <w:lvlText w:val="%1."/>
      <w:lvlJc w:val="left"/>
      <w:pPr>
        <w:ind w:left="518" w:hanging="226"/>
        <w:jc w:val="left"/>
      </w:pPr>
      <w:rPr>
        <w:rFonts w:hint="default" w:ascii="Times New Roman" w:hAnsi="Times New Roman" w:eastAsia="Times New Roman" w:cs="Times New Roman"/>
        <w:b w:val="0"/>
        <w:bCs w:val="0"/>
        <w:i w:val="0"/>
        <w:iCs w:val="0"/>
        <w:spacing w:val="0"/>
        <w:w w:val="100"/>
        <w:sz w:val="24"/>
        <w:szCs w:val="24"/>
        <w:lang w:val="pt-PT" w:eastAsia="en-US" w:bidi="ar-SA"/>
      </w:rPr>
    </w:lvl>
    <w:lvl w:ilvl="1">
      <w:start w:val="1"/>
      <w:numFmt w:val="decimal"/>
      <w:lvlText w:val="%1.%2"/>
      <w:lvlJc w:val="left"/>
      <w:pPr>
        <w:ind w:left="893" w:hanging="360"/>
        <w:jc w:val="left"/>
      </w:pPr>
      <w:rPr>
        <w:rFonts w:hint="default" w:ascii="Times New Roman" w:hAnsi="Times New Roman" w:eastAsia="Times New Roman" w:cs="Times New Roman"/>
        <w:b w:val="0"/>
        <w:bCs w:val="0"/>
        <w:i w:val="0"/>
        <w:iCs w:val="0"/>
        <w:spacing w:val="0"/>
        <w:w w:val="100"/>
        <w:sz w:val="24"/>
        <w:szCs w:val="24"/>
        <w:lang w:val="pt-PT" w:eastAsia="en-US" w:bidi="ar-SA"/>
      </w:rPr>
    </w:lvl>
    <w:lvl w:ilvl="2">
      <w:start w:val="0"/>
      <w:numFmt w:val="bullet"/>
      <w:lvlText w:val="•"/>
      <w:lvlJc w:val="left"/>
      <w:pPr>
        <w:ind w:left="1978" w:hanging="360"/>
      </w:pPr>
      <w:rPr>
        <w:rFonts w:hint="default"/>
        <w:lang w:val="pt-PT" w:eastAsia="en-US" w:bidi="ar-SA"/>
      </w:rPr>
    </w:lvl>
    <w:lvl w:ilvl="3">
      <w:start w:val="0"/>
      <w:numFmt w:val="bullet"/>
      <w:lvlText w:val="•"/>
      <w:lvlJc w:val="left"/>
      <w:pPr>
        <w:ind w:left="3056" w:hanging="360"/>
      </w:pPr>
      <w:rPr>
        <w:rFonts w:hint="default"/>
        <w:lang w:val="pt-PT" w:eastAsia="en-US" w:bidi="ar-SA"/>
      </w:rPr>
    </w:lvl>
    <w:lvl w:ilvl="4">
      <w:start w:val="0"/>
      <w:numFmt w:val="bullet"/>
      <w:lvlText w:val="•"/>
      <w:lvlJc w:val="left"/>
      <w:pPr>
        <w:ind w:left="4135" w:hanging="360"/>
      </w:pPr>
      <w:rPr>
        <w:rFonts w:hint="default"/>
        <w:lang w:val="pt-PT" w:eastAsia="en-US" w:bidi="ar-SA"/>
      </w:rPr>
    </w:lvl>
    <w:lvl w:ilvl="5">
      <w:start w:val="0"/>
      <w:numFmt w:val="bullet"/>
      <w:lvlText w:val="•"/>
      <w:lvlJc w:val="left"/>
      <w:pPr>
        <w:ind w:left="5213" w:hanging="360"/>
      </w:pPr>
      <w:rPr>
        <w:rFonts w:hint="default"/>
        <w:lang w:val="pt-PT" w:eastAsia="en-US" w:bidi="ar-SA"/>
      </w:rPr>
    </w:lvl>
    <w:lvl w:ilvl="6">
      <w:start w:val="0"/>
      <w:numFmt w:val="bullet"/>
      <w:lvlText w:val="•"/>
      <w:lvlJc w:val="left"/>
      <w:pPr>
        <w:ind w:left="6292" w:hanging="360"/>
      </w:pPr>
      <w:rPr>
        <w:rFonts w:hint="default"/>
        <w:lang w:val="pt-PT" w:eastAsia="en-US" w:bidi="ar-SA"/>
      </w:rPr>
    </w:lvl>
    <w:lvl w:ilvl="7">
      <w:start w:val="0"/>
      <w:numFmt w:val="bullet"/>
      <w:lvlText w:val="•"/>
      <w:lvlJc w:val="left"/>
      <w:pPr>
        <w:ind w:left="7370" w:hanging="360"/>
      </w:pPr>
      <w:rPr>
        <w:rFonts w:hint="default"/>
        <w:lang w:val="pt-PT" w:eastAsia="en-US" w:bidi="ar-SA"/>
      </w:rPr>
    </w:lvl>
    <w:lvl w:ilvl="8">
      <w:start w:val="0"/>
      <w:numFmt w:val="bullet"/>
      <w:lvlText w:val="•"/>
      <w:lvlJc w:val="left"/>
      <w:pPr>
        <w:ind w:left="8449" w:hanging="360"/>
      </w:pPr>
      <w:rPr>
        <w:rFonts w:hint="default"/>
        <w:lang w:val="pt-PT" w:eastAsia="en-US" w:bidi="ar-SA"/>
      </w:rPr>
    </w:lvl>
  </w:abstractNum>
  <w:abstractNum w:abstractNumId="0">
    <w:multiLevelType w:val="hybridMultilevel"/>
    <w:lvl w:ilvl="0">
      <w:start w:val="1"/>
      <w:numFmt w:val="decimal"/>
      <w:lvlText w:val="%1."/>
      <w:lvlJc w:val="left"/>
      <w:pPr>
        <w:ind w:left="533" w:hanging="240"/>
        <w:jc w:val="left"/>
      </w:pPr>
      <w:rPr>
        <w:rFonts w:hint="default" w:ascii="Times New Roman" w:hAnsi="Times New Roman" w:eastAsia="Times New Roman" w:cs="Times New Roman"/>
        <w:b w:val="0"/>
        <w:bCs w:val="0"/>
        <w:i w:val="0"/>
        <w:iCs w:val="0"/>
        <w:spacing w:val="0"/>
        <w:w w:val="100"/>
        <w:sz w:val="24"/>
        <w:szCs w:val="24"/>
        <w:lang w:val="pt-PT" w:eastAsia="en-US" w:bidi="ar-SA"/>
      </w:rPr>
    </w:lvl>
    <w:lvl w:ilvl="1">
      <w:start w:val="1"/>
      <w:numFmt w:val="decimal"/>
      <w:lvlText w:val="%1.%2."/>
      <w:lvlJc w:val="left"/>
      <w:pPr>
        <w:ind w:left="953" w:hanging="420"/>
        <w:jc w:val="left"/>
      </w:pPr>
      <w:rPr>
        <w:rFonts w:hint="default" w:ascii="Times New Roman" w:hAnsi="Times New Roman" w:eastAsia="Times New Roman" w:cs="Times New Roman"/>
        <w:b w:val="0"/>
        <w:bCs w:val="0"/>
        <w:i w:val="0"/>
        <w:iCs w:val="0"/>
        <w:spacing w:val="0"/>
        <w:w w:val="100"/>
        <w:sz w:val="24"/>
        <w:szCs w:val="24"/>
        <w:lang w:val="pt-PT" w:eastAsia="en-US" w:bidi="ar-SA"/>
      </w:rPr>
    </w:lvl>
    <w:lvl w:ilvl="2">
      <w:start w:val="1"/>
      <w:numFmt w:val="decimal"/>
      <w:lvlText w:val="%1.%2.%3."/>
      <w:lvlJc w:val="left"/>
      <w:pPr>
        <w:ind w:left="1373" w:hanging="600"/>
        <w:jc w:val="left"/>
      </w:pPr>
      <w:rPr>
        <w:rFonts w:hint="default" w:ascii="Times New Roman" w:hAnsi="Times New Roman" w:eastAsia="Times New Roman" w:cs="Times New Roman"/>
        <w:b w:val="0"/>
        <w:bCs w:val="0"/>
        <w:i w:val="0"/>
        <w:iCs w:val="0"/>
        <w:spacing w:val="0"/>
        <w:w w:val="100"/>
        <w:sz w:val="24"/>
        <w:szCs w:val="24"/>
        <w:lang w:val="pt-PT" w:eastAsia="en-US" w:bidi="ar-SA"/>
      </w:rPr>
    </w:lvl>
    <w:lvl w:ilvl="3">
      <w:start w:val="0"/>
      <w:numFmt w:val="bullet"/>
      <w:lvlText w:val="•"/>
      <w:lvlJc w:val="left"/>
      <w:pPr>
        <w:ind w:left="2533" w:hanging="600"/>
      </w:pPr>
      <w:rPr>
        <w:rFonts w:hint="default"/>
        <w:lang w:val="pt-PT" w:eastAsia="en-US" w:bidi="ar-SA"/>
      </w:rPr>
    </w:lvl>
    <w:lvl w:ilvl="4">
      <w:start w:val="0"/>
      <w:numFmt w:val="bullet"/>
      <w:lvlText w:val="•"/>
      <w:lvlJc w:val="left"/>
      <w:pPr>
        <w:ind w:left="3686" w:hanging="600"/>
      </w:pPr>
      <w:rPr>
        <w:rFonts w:hint="default"/>
        <w:lang w:val="pt-PT" w:eastAsia="en-US" w:bidi="ar-SA"/>
      </w:rPr>
    </w:lvl>
    <w:lvl w:ilvl="5">
      <w:start w:val="0"/>
      <w:numFmt w:val="bullet"/>
      <w:lvlText w:val="•"/>
      <w:lvlJc w:val="left"/>
      <w:pPr>
        <w:ind w:left="4839" w:hanging="600"/>
      </w:pPr>
      <w:rPr>
        <w:rFonts w:hint="default"/>
        <w:lang w:val="pt-PT" w:eastAsia="en-US" w:bidi="ar-SA"/>
      </w:rPr>
    </w:lvl>
    <w:lvl w:ilvl="6">
      <w:start w:val="0"/>
      <w:numFmt w:val="bullet"/>
      <w:lvlText w:val="•"/>
      <w:lvlJc w:val="left"/>
      <w:pPr>
        <w:ind w:left="5993" w:hanging="600"/>
      </w:pPr>
      <w:rPr>
        <w:rFonts w:hint="default"/>
        <w:lang w:val="pt-PT" w:eastAsia="en-US" w:bidi="ar-SA"/>
      </w:rPr>
    </w:lvl>
    <w:lvl w:ilvl="7">
      <w:start w:val="0"/>
      <w:numFmt w:val="bullet"/>
      <w:lvlText w:val="•"/>
      <w:lvlJc w:val="left"/>
      <w:pPr>
        <w:ind w:left="7146" w:hanging="600"/>
      </w:pPr>
      <w:rPr>
        <w:rFonts w:hint="default"/>
        <w:lang w:val="pt-PT" w:eastAsia="en-US" w:bidi="ar-SA"/>
      </w:rPr>
    </w:lvl>
    <w:lvl w:ilvl="8">
      <w:start w:val="0"/>
      <w:numFmt w:val="bullet"/>
      <w:lvlText w:val="•"/>
      <w:lvlJc w:val="left"/>
      <w:pPr>
        <w:ind w:left="8299" w:hanging="600"/>
      </w:pPr>
      <w:rPr>
        <w:rFonts w:hint="default"/>
        <w:lang w:val="pt-PT" w:eastAsia="en-US" w:bidi="ar-SA"/>
      </w:rPr>
    </w:lvl>
  </w:abstractNum>
  <w:num w:numId="10">
    <w:abstractNumId w:val="9"/>
  </w:num>
  <w:num w:numId="12">
    <w:abstractNumId w:val="11"/>
  </w:num>
  <w:num w:numId="11">
    <w:abstractNumId w:val="10"/>
  </w:num>
  <w:num w:numId="9">
    <w:abstractNumId w:val="8"/>
  </w:num>
  <w:num w:numId="8">
    <w:abstractNumId w:val="7"/>
  </w:num>
  <w:num w:numId="7">
    <w:abstractNumId w:val="6"/>
  </w:num>
  <w:num w:numId="6">
    <w:abstractNumId w:val="5"/>
  </w:num>
  <w:num w:numId="4">
    <w:abstractNumId w:val="3"/>
  </w:num>
  <w:num w:numId="5">
    <w:abstractNumId w:val="4"/>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pt-PT" w:eastAsia="en-US" w:bidi="ar-SA"/>
    </w:rPr>
  </w:style>
  <w:style w:styleId="TOC1" w:type="paragraph">
    <w:name w:val="TOC 1"/>
    <w:basedOn w:val="Normal"/>
    <w:uiPriority w:val="1"/>
    <w:qFormat/>
    <w:pPr>
      <w:spacing w:before="101"/>
      <w:ind w:left="533" w:hanging="240"/>
    </w:pPr>
    <w:rPr>
      <w:rFonts w:ascii="Times New Roman" w:hAnsi="Times New Roman" w:eastAsia="Times New Roman" w:cs="Times New Roman"/>
      <w:sz w:val="24"/>
      <w:szCs w:val="24"/>
      <w:lang w:val="pt-PT" w:eastAsia="en-US" w:bidi="ar-SA"/>
    </w:rPr>
  </w:style>
  <w:style w:styleId="TOC2" w:type="paragraph">
    <w:name w:val="TOC 2"/>
    <w:basedOn w:val="Normal"/>
    <w:uiPriority w:val="1"/>
    <w:qFormat/>
    <w:pPr>
      <w:spacing w:before="101"/>
      <w:ind w:left="953" w:hanging="420"/>
    </w:pPr>
    <w:rPr>
      <w:rFonts w:ascii="Times New Roman" w:hAnsi="Times New Roman" w:eastAsia="Times New Roman" w:cs="Times New Roman"/>
      <w:sz w:val="24"/>
      <w:szCs w:val="24"/>
      <w:lang w:val="pt-PT" w:eastAsia="en-US" w:bidi="ar-SA"/>
    </w:rPr>
  </w:style>
  <w:style w:styleId="TOC3" w:type="paragraph">
    <w:name w:val="TOC 3"/>
    <w:basedOn w:val="Normal"/>
    <w:uiPriority w:val="1"/>
    <w:qFormat/>
    <w:pPr>
      <w:spacing w:before="99"/>
      <w:ind w:left="533" w:right="680"/>
    </w:pPr>
    <w:rPr>
      <w:rFonts w:ascii="Times New Roman" w:hAnsi="Times New Roman" w:eastAsia="Times New Roman" w:cs="Times New Roman"/>
      <w:sz w:val="24"/>
      <w:szCs w:val="24"/>
      <w:lang w:val="pt-PT" w:eastAsia="en-US" w:bidi="ar-SA"/>
    </w:rPr>
  </w:style>
  <w:style w:styleId="TOC4" w:type="paragraph">
    <w:name w:val="TOC 4"/>
    <w:basedOn w:val="Normal"/>
    <w:uiPriority w:val="1"/>
    <w:qFormat/>
    <w:pPr>
      <w:spacing w:before="101"/>
      <w:ind w:left="593"/>
    </w:pPr>
    <w:rPr>
      <w:rFonts w:ascii="Times New Roman" w:hAnsi="Times New Roman" w:eastAsia="Times New Roman" w:cs="Times New Roman"/>
      <w:sz w:val="24"/>
      <w:szCs w:val="24"/>
      <w:lang w:val="pt-PT" w:eastAsia="en-US" w:bidi="ar-SA"/>
    </w:rPr>
  </w:style>
  <w:style w:styleId="TOC5" w:type="paragraph">
    <w:name w:val="TOC 5"/>
    <w:basedOn w:val="Normal"/>
    <w:uiPriority w:val="1"/>
    <w:qFormat/>
    <w:pPr>
      <w:spacing w:before="101"/>
      <w:ind w:left="1373" w:hanging="600"/>
    </w:pPr>
    <w:rPr>
      <w:rFonts w:ascii="Times New Roman" w:hAnsi="Times New Roman" w:eastAsia="Times New Roman" w:cs="Times New Roman"/>
      <w:sz w:val="24"/>
      <w:szCs w:val="24"/>
      <w:lang w:val="pt-PT" w:eastAsia="en-US" w:bidi="ar-SA"/>
    </w:rPr>
  </w:style>
  <w:style w:styleId="BodyText" w:type="paragraph">
    <w:name w:val="Body Text"/>
    <w:basedOn w:val="Normal"/>
    <w:uiPriority w:val="1"/>
    <w:qFormat/>
    <w:pPr/>
    <w:rPr>
      <w:rFonts w:ascii="Arial" w:hAnsi="Arial" w:eastAsia="Arial" w:cs="Arial"/>
      <w:sz w:val="20"/>
      <w:szCs w:val="20"/>
      <w:lang w:val="pt-PT" w:eastAsia="en-US" w:bidi="ar-SA"/>
    </w:rPr>
  </w:style>
  <w:style w:styleId="Heading1" w:type="paragraph">
    <w:name w:val="Heading 1"/>
    <w:basedOn w:val="Normal"/>
    <w:uiPriority w:val="1"/>
    <w:qFormat/>
    <w:pPr>
      <w:ind w:right="680"/>
      <w:outlineLvl w:val="1"/>
    </w:pPr>
    <w:rPr>
      <w:rFonts w:ascii="Arial" w:hAnsi="Arial" w:eastAsia="Arial" w:cs="Arial"/>
      <w:b/>
      <w:bCs/>
      <w:sz w:val="24"/>
      <w:szCs w:val="24"/>
      <w:lang w:val="pt-PT" w:eastAsia="en-US" w:bidi="ar-SA"/>
    </w:rPr>
  </w:style>
  <w:style w:styleId="Heading2" w:type="paragraph">
    <w:name w:val="Heading 2"/>
    <w:basedOn w:val="Normal"/>
    <w:uiPriority w:val="1"/>
    <w:qFormat/>
    <w:pPr>
      <w:ind w:left="293"/>
      <w:jc w:val="both"/>
      <w:outlineLvl w:val="2"/>
    </w:pPr>
    <w:rPr>
      <w:rFonts w:ascii="Arial" w:hAnsi="Arial" w:eastAsia="Arial" w:cs="Arial"/>
      <w:sz w:val="24"/>
      <w:szCs w:val="24"/>
      <w:lang w:val="pt-PT" w:eastAsia="en-US" w:bidi="ar-SA"/>
    </w:rPr>
  </w:style>
  <w:style w:styleId="Heading3" w:type="paragraph">
    <w:name w:val="Heading 3"/>
    <w:basedOn w:val="Normal"/>
    <w:uiPriority w:val="1"/>
    <w:qFormat/>
    <w:pPr>
      <w:spacing w:before="81"/>
      <w:ind w:left="539" w:hanging="246"/>
      <w:outlineLvl w:val="3"/>
    </w:pPr>
    <w:rPr>
      <w:rFonts w:ascii="Arial" w:hAnsi="Arial" w:eastAsia="Arial" w:cs="Arial"/>
      <w:b/>
      <w:bCs/>
      <w:sz w:val="22"/>
      <w:szCs w:val="22"/>
      <w:lang w:val="pt-PT" w:eastAsia="en-US" w:bidi="ar-SA"/>
    </w:rPr>
  </w:style>
  <w:style w:styleId="Heading4" w:type="paragraph">
    <w:name w:val="Heading 4"/>
    <w:basedOn w:val="Normal"/>
    <w:uiPriority w:val="1"/>
    <w:qFormat/>
    <w:pPr>
      <w:ind w:left="665"/>
      <w:outlineLvl w:val="4"/>
    </w:pPr>
    <w:rPr>
      <w:rFonts w:ascii="Arial" w:hAnsi="Arial" w:eastAsia="Arial" w:cs="Arial"/>
      <w:b/>
      <w:bCs/>
      <w:sz w:val="20"/>
      <w:szCs w:val="20"/>
      <w:lang w:val="pt-PT" w:eastAsia="en-US" w:bidi="ar-SA"/>
    </w:rPr>
  </w:style>
  <w:style w:styleId="Heading5" w:type="paragraph">
    <w:name w:val="Heading 5"/>
    <w:basedOn w:val="Normal"/>
    <w:uiPriority w:val="1"/>
    <w:qFormat/>
    <w:pPr>
      <w:ind w:left="293"/>
      <w:outlineLvl w:val="5"/>
    </w:pPr>
    <w:rPr>
      <w:rFonts w:ascii="Arial" w:hAnsi="Arial" w:eastAsia="Arial" w:cs="Arial"/>
      <w:b/>
      <w:bCs/>
      <w:sz w:val="20"/>
      <w:szCs w:val="20"/>
      <w:lang w:val="pt-PT" w:eastAsia="en-US" w:bidi="ar-SA"/>
    </w:rPr>
  </w:style>
  <w:style w:styleId="Title" w:type="paragraph">
    <w:name w:val="Title"/>
    <w:basedOn w:val="Normal"/>
    <w:uiPriority w:val="1"/>
    <w:qFormat/>
    <w:pPr>
      <w:spacing w:before="81"/>
      <w:ind w:left="2326" w:hanging="1026"/>
    </w:pPr>
    <w:rPr>
      <w:rFonts w:ascii="Arial" w:hAnsi="Arial" w:eastAsia="Arial" w:cs="Arial"/>
      <w:b/>
      <w:bCs/>
      <w:sz w:val="56"/>
      <w:szCs w:val="56"/>
      <w:lang w:val="pt-PT" w:eastAsia="en-US" w:bidi="ar-SA"/>
    </w:rPr>
  </w:style>
  <w:style w:styleId="ListParagraph" w:type="paragraph">
    <w:name w:val="List Paragraph"/>
    <w:basedOn w:val="Normal"/>
    <w:uiPriority w:val="1"/>
    <w:qFormat/>
    <w:pPr>
      <w:ind w:left="1013" w:hanging="360"/>
    </w:pPr>
    <w:rPr>
      <w:rFonts w:ascii="Arial" w:hAnsi="Arial" w:eastAsia="Arial" w:cs="Arial"/>
      <w:lang w:val="pt-PT" w:eastAsia="en-US" w:bidi="ar-SA"/>
    </w:rPr>
  </w:style>
  <w:style w:styleId="TableParagraph" w:type="paragraph">
    <w:name w:val="Table Paragraph"/>
    <w:basedOn w:val="Normal"/>
    <w:uiPriority w:val="1"/>
    <w:qFormat/>
    <w:pPr/>
    <w:rPr>
      <w:lang w:val="pt-PT"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https://www8.receita.fazenda.gov.br/SimplesNacional/Default.aspx" TargetMode="External"/><Relationship Id="rId9" Type="http://schemas.openxmlformats.org/officeDocument/2006/relationships/hyperlink" Target="https://cav.receita.fazenda.gov.br/autenticacao/login/index" TargetMode="Externa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hyperlink" Target="http://www8.receita.fazenda.gov.br/SimplesNacional/controleAcesso/GeraCodigo.aspx" TargetMode="External"/><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pn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png"/><Relationship Id="rId26" Type="http://schemas.openxmlformats.org/officeDocument/2006/relationships/image" Target="media/image18.jpe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jpeg"/><Relationship Id="rId30" Type="http://schemas.openxmlformats.org/officeDocument/2006/relationships/image" Target="media/image22.jpe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png"/><Relationship Id="rId36" Type="http://schemas.openxmlformats.org/officeDocument/2006/relationships/image" Target="media/image28.jpeg"/><Relationship Id="rId37" Type="http://schemas.openxmlformats.org/officeDocument/2006/relationships/image" Target="media/image29.png"/><Relationship Id="rId38" Type="http://schemas.openxmlformats.org/officeDocument/2006/relationships/footer" Target="footer2.xml"/><Relationship Id="rId39" Type="http://schemas.openxmlformats.org/officeDocument/2006/relationships/image" Target="media/image30.jpe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Afonso Ferreira do Lago</dc:creator>
  <dcterms:created xsi:type="dcterms:W3CDTF">2025-03-04T12:37:55Z</dcterms:created>
  <dcterms:modified xsi:type="dcterms:W3CDTF">2025-03-04T12:37:55Z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2024-10-17T00:00:00Z</vt:filetime>
  </property>
  <property fmtid="{D5CDD505-2E9C-101B-9397-08002B2CF9AE}" pid="3" name="Creator">
    <vt:lpwstr>Microsoft® Word para Microsoft 365</vt:lpwstr>
  </property>
  <property fmtid="{D5CDD505-2E9C-101B-9397-08002B2CF9AE}" pid="4" name="LastSaved">
    <vt:filetime>2025-03-04T00:00:00Z</vt:filetime>
  </property>
  <property fmtid="{D5CDD505-2E9C-101B-9397-08002B2CF9AE}" pid="5" name="Producer">
    <vt:lpwstr>Microsoft® Word para Microsoft 365</vt:lpwstr>
  </property>
</Properties>
</file>