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FBBB" w14:textId="73996304" w:rsidR="00BC6038" w:rsidRPr="005E7138" w:rsidRDefault="0BC878EA" w:rsidP="067AFBF4">
      <w:pPr>
        <w:pStyle w:val="Titre1"/>
        <w:jc w:val="center"/>
        <w:rPr>
          <w:rFonts w:ascii="Calibri" w:eastAsia="Calibri" w:hAnsi="Calibri" w:cs="Calibri"/>
          <w:color w:val="184D31"/>
        </w:rPr>
      </w:pPr>
      <w:r w:rsidRPr="47138376">
        <w:rPr>
          <w:rFonts w:ascii="Calibri" w:eastAsia="Calibri" w:hAnsi="Calibri" w:cs="Calibri"/>
          <w:color w:val="184D31"/>
        </w:rPr>
        <w:t>A</w:t>
      </w:r>
      <w:r w:rsidR="72AD54BD" w:rsidRPr="47138376">
        <w:rPr>
          <w:rFonts w:ascii="Calibri" w:eastAsia="Calibri" w:hAnsi="Calibri" w:cs="Calibri"/>
          <w:color w:val="184D31"/>
        </w:rPr>
        <w:t>NNEXE</w:t>
      </w:r>
      <w:r w:rsidRPr="47138376">
        <w:rPr>
          <w:rFonts w:ascii="Calibri" w:eastAsia="Calibri" w:hAnsi="Calibri" w:cs="Calibri"/>
          <w:color w:val="184D31"/>
        </w:rPr>
        <w:t xml:space="preserve"> 10 - </w:t>
      </w:r>
      <w:r w:rsidR="507569D5" w:rsidRPr="47138376">
        <w:rPr>
          <w:rFonts w:ascii="Calibri" w:eastAsia="Calibri" w:hAnsi="Calibri" w:cs="Calibri"/>
          <w:color w:val="184D31"/>
        </w:rPr>
        <w:t>LISTE DE VÉRIFICATION DES CRITÈRES À REMPLIR POUR OBTENIR LE LABEL</w:t>
      </w:r>
    </w:p>
    <w:p w14:paraId="6422061C" w14:textId="2C8B2A81" w:rsidR="1144D459" w:rsidRDefault="1144D459" w:rsidP="63A7B1D1">
      <w:pPr>
        <w:spacing w:beforeAutospacing="1" w:afterAutospacing="1" w:line="360" w:lineRule="auto"/>
        <w:jc w:val="both"/>
        <w:rPr>
          <w:rFonts w:ascii="Calibri" w:eastAsia="Calibri" w:hAnsi="Calibri" w:cs="Calibri"/>
        </w:rPr>
      </w:pPr>
      <w:r w:rsidRPr="63A7B1D1">
        <w:rPr>
          <w:rFonts w:ascii="Calibri" w:eastAsia="Calibri" w:hAnsi="Calibri" w:cs="Calibri"/>
        </w:rPr>
        <w:t xml:space="preserve">Ce document regroupe et fusionne plusieurs sources afin de constituer une </w:t>
      </w:r>
      <w:r w:rsidRPr="63A7B1D1">
        <w:rPr>
          <w:rFonts w:ascii="Calibri" w:eastAsia="Calibri" w:hAnsi="Calibri" w:cs="Calibri"/>
          <w:b/>
          <w:bCs/>
        </w:rPr>
        <w:t>grille unique et complète</w:t>
      </w:r>
      <w:r w:rsidRPr="63A7B1D1">
        <w:rPr>
          <w:rFonts w:ascii="Calibri" w:eastAsia="Calibri" w:hAnsi="Calibri" w:cs="Calibri"/>
        </w:rPr>
        <w:t xml:space="preserve"> de vérification pour l’obtention et le maintien du label FNEP.</w:t>
      </w:r>
      <w:r>
        <w:br/>
      </w:r>
      <w:r w:rsidRPr="63A7B1D1">
        <w:rPr>
          <w:rFonts w:ascii="Calibri" w:eastAsia="Calibri" w:hAnsi="Calibri" w:cs="Calibri"/>
        </w:rPr>
        <w:t xml:space="preserve"> Il inclut :</w:t>
      </w:r>
    </w:p>
    <w:p w14:paraId="04AD54A3" w14:textId="182515E0" w:rsidR="1144D459" w:rsidRDefault="1144D459" w:rsidP="63A7B1D1">
      <w:pPr>
        <w:numPr>
          <w:ilvl w:val="0"/>
          <w:numId w:val="1"/>
        </w:numPr>
        <w:spacing w:beforeAutospacing="1" w:afterAutospacing="1" w:line="360" w:lineRule="auto"/>
        <w:jc w:val="both"/>
        <w:rPr>
          <w:rFonts w:ascii="Calibri" w:eastAsia="Calibri" w:hAnsi="Calibri" w:cs="Calibri"/>
        </w:rPr>
      </w:pPr>
      <w:proofErr w:type="gramStart"/>
      <w:r w:rsidRPr="63A7B1D1">
        <w:rPr>
          <w:rFonts w:ascii="Calibri" w:eastAsia="Calibri" w:hAnsi="Calibri" w:cs="Calibri"/>
        </w:rPr>
        <w:t>les</w:t>
      </w:r>
      <w:proofErr w:type="gramEnd"/>
      <w:r w:rsidRPr="63A7B1D1">
        <w:rPr>
          <w:rFonts w:ascii="Calibri" w:eastAsia="Calibri" w:hAnsi="Calibri" w:cs="Calibri"/>
        </w:rPr>
        <w:t xml:space="preserve"> </w:t>
      </w:r>
      <w:r w:rsidRPr="63A7B1D1">
        <w:rPr>
          <w:rFonts w:ascii="Calibri" w:eastAsia="Calibri" w:hAnsi="Calibri" w:cs="Calibri"/>
          <w:b/>
          <w:bCs/>
        </w:rPr>
        <w:t>34 critères officiels</w:t>
      </w:r>
      <w:r w:rsidRPr="63A7B1D1">
        <w:rPr>
          <w:rFonts w:ascii="Calibri" w:eastAsia="Calibri" w:hAnsi="Calibri" w:cs="Calibri"/>
        </w:rPr>
        <w:t xml:space="preserve"> exigés par la FNEP pour la labellisation,</w:t>
      </w:r>
    </w:p>
    <w:p w14:paraId="7593C893" w14:textId="35EAD786" w:rsidR="1144D459" w:rsidRDefault="1144D459" w:rsidP="63A7B1D1">
      <w:pPr>
        <w:numPr>
          <w:ilvl w:val="0"/>
          <w:numId w:val="1"/>
        </w:numPr>
        <w:spacing w:beforeAutospacing="1" w:afterAutospacing="1" w:line="360" w:lineRule="auto"/>
        <w:jc w:val="both"/>
        <w:rPr>
          <w:rFonts w:ascii="Calibri" w:eastAsia="Calibri" w:hAnsi="Calibri" w:cs="Calibri"/>
        </w:rPr>
      </w:pPr>
      <w:proofErr w:type="gramStart"/>
      <w:r w:rsidRPr="63A7B1D1">
        <w:rPr>
          <w:rFonts w:ascii="Calibri" w:eastAsia="Calibri" w:hAnsi="Calibri" w:cs="Calibri"/>
        </w:rPr>
        <w:t>des</w:t>
      </w:r>
      <w:proofErr w:type="gramEnd"/>
      <w:r w:rsidRPr="63A7B1D1">
        <w:rPr>
          <w:rFonts w:ascii="Calibri" w:eastAsia="Calibri" w:hAnsi="Calibri" w:cs="Calibri"/>
        </w:rPr>
        <w:t xml:space="preserve"> </w:t>
      </w:r>
      <w:r w:rsidRPr="63A7B1D1">
        <w:rPr>
          <w:rFonts w:ascii="Calibri" w:eastAsia="Calibri" w:hAnsi="Calibri" w:cs="Calibri"/>
          <w:b/>
          <w:bCs/>
        </w:rPr>
        <w:t>critères complémentaires</w:t>
      </w:r>
      <w:r w:rsidRPr="63A7B1D1">
        <w:rPr>
          <w:rFonts w:ascii="Calibri" w:eastAsia="Calibri" w:hAnsi="Calibri" w:cs="Calibri"/>
        </w:rPr>
        <w:t xml:space="preserve"> issus des checklists opérationnelles,</w:t>
      </w:r>
    </w:p>
    <w:p w14:paraId="4BDEE070" w14:textId="4B22B626" w:rsidR="1144D459" w:rsidRDefault="1144D459" w:rsidP="63A7B1D1">
      <w:pPr>
        <w:numPr>
          <w:ilvl w:val="0"/>
          <w:numId w:val="1"/>
        </w:numPr>
        <w:spacing w:beforeAutospacing="1" w:afterAutospacing="1" w:line="360" w:lineRule="auto"/>
        <w:jc w:val="both"/>
        <w:rPr>
          <w:rFonts w:ascii="Calibri" w:eastAsia="Calibri" w:hAnsi="Calibri" w:cs="Calibri"/>
        </w:rPr>
      </w:pPr>
      <w:proofErr w:type="gramStart"/>
      <w:r w:rsidRPr="63A7B1D1">
        <w:rPr>
          <w:rFonts w:ascii="Calibri" w:eastAsia="Calibri" w:hAnsi="Calibri" w:cs="Calibri"/>
        </w:rPr>
        <w:t>ainsi</w:t>
      </w:r>
      <w:proofErr w:type="gramEnd"/>
      <w:r w:rsidRPr="63A7B1D1">
        <w:rPr>
          <w:rFonts w:ascii="Calibri" w:eastAsia="Calibri" w:hAnsi="Calibri" w:cs="Calibri"/>
        </w:rPr>
        <w:t xml:space="preserve"> que des </w:t>
      </w:r>
      <w:r w:rsidRPr="63A7B1D1">
        <w:rPr>
          <w:rFonts w:ascii="Calibri" w:eastAsia="Calibri" w:hAnsi="Calibri" w:cs="Calibri"/>
          <w:b/>
          <w:bCs/>
        </w:rPr>
        <w:t>points de vigilance</w:t>
      </w:r>
      <w:r w:rsidRPr="63A7B1D1">
        <w:rPr>
          <w:rFonts w:ascii="Calibri" w:eastAsia="Calibri" w:hAnsi="Calibri" w:cs="Calibri"/>
        </w:rPr>
        <w:t xml:space="preserve"> observés lors des autoévaluations et audits terrain.</w:t>
      </w:r>
    </w:p>
    <w:p w14:paraId="5A1D26CA" w14:textId="4C571D99" w:rsidR="1144D459" w:rsidRDefault="1144D459" w:rsidP="63A7B1D1">
      <w:pPr>
        <w:spacing w:beforeAutospacing="1" w:afterAutospacing="1" w:line="360" w:lineRule="auto"/>
        <w:jc w:val="both"/>
        <w:rPr>
          <w:rFonts w:ascii="Calibri" w:eastAsia="Calibri" w:hAnsi="Calibri" w:cs="Calibri"/>
        </w:rPr>
      </w:pPr>
      <w:r w:rsidRPr="63A7B1D1">
        <w:rPr>
          <w:rFonts w:ascii="Calibri" w:eastAsia="Calibri" w:hAnsi="Calibri" w:cs="Calibri"/>
        </w:rPr>
        <w:t xml:space="preserve">L’ensemble représente </w:t>
      </w:r>
      <w:r w:rsidRPr="63A7B1D1">
        <w:rPr>
          <w:rFonts w:ascii="Calibri" w:eastAsia="Calibri" w:hAnsi="Calibri" w:cs="Calibri"/>
          <w:b/>
          <w:bCs/>
        </w:rPr>
        <w:t>plus de 50 critères</w:t>
      </w:r>
      <w:r w:rsidRPr="63A7B1D1">
        <w:rPr>
          <w:rFonts w:ascii="Calibri" w:eastAsia="Calibri" w:hAnsi="Calibri" w:cs="Calibri"/>
        </w:rPr>
        <w:t xml:space="preserve">, organisés en </w:t>
      </w:r>
      <w:r w:rsidRPr="63A7B1D1">
        <w:rPr>
          <w:rFonts w:ascii="Calibri" w:eastAsia="Calibri" w:hAnsi="Calibri" w:cs="Calibri"/>
          <w:b/>
          <w:bCs/>
        </w:rPr>
        <w:t>8 axes</w:t>
      </w:r>
      <w:r w:rsidRPr="63A7B1D1">
        <w:rPr>
          <w:rFonts w:ascii="Calibri" w:eastAsia="Calibri" w:hAnsi="Calibri" w:cs="Calibri"/>
        </w:rPr>
        <w:t>, permettant à la fois de vérifier la conformité réglementaire et de suivre des bonnes pratiques de fonctionnement. Chaque critère est présenté sous forme de case à cocher pour faciliter le diagnostic et le suivi dans le temps.</w:t>
      </w:r>
    </w:p>
    <w:p w14:paraId="6FAAA666" w14:textId="5B3B8BA3" w:rsidR="0BC878EA" w:rsidRDefault="0BC878EA" w:rsidP="01A076F9">
      <w:pPr>
        <w:spacing w:beforeAutospacing="1" w:after="0" w:afterAutospacing="1" w:line="360" w:lineRule="auto"/>
        <w:jc w:val="both"/>
        <w:rPr>
          <w:rFonts w:ascii="Calibri" w:eastAsia="Calibri" w:hAnsi="Calibri" w:cs="Calibri"/>
          <w:b/>
          <w:bCs/>
          <w:color w:val="3F6CAF"/>
        </w:rPr>
      </w:pPr>
      <w:r w:rsidRPr="067AFBF4">
        <w:rPr>
          <w:rFonts w:ascii="Calibri" w:eastAsia="Calibri" w:hAnsi="Calibri" w:cs="Calibri"/>
          <w:color w:val="3F6CAF"/>
        </w:rPr>
        <w:t>🧱</w:t>
      </w:r>
      <w:r w:rsidRPr="067AFBF4">
        <w:rPr>
          <w:rStyle w:val="Titre2Car"/>
          <w:rFonts w:ascii="Calibri" w:eastAsia="Calibri" w:hAnsi="Calibri" w:cs="Calibri"/>
        </w:rPr>
        <w:t xml:space="preserve"> </w:t>
      </w:r>
      <w:r w:rsidRPr="067AFBF4">
        <w:rPr>
          <w:rStyle w:val="Titre2Car"/>
          <w:rFonts w:ascii="Calibri" w:eastAsia="Calibri" w:hAnsi="Calibri" w:cs="Calibri"/>
          <w:color w:val="3C5F58"/>
        </w:rPr>
        <w:t>1. Structure et statut juridique</w:t>
      </w:r>
    </w:p>
    <w:p w14:paraId="53B339D8" w14:textId="187E0944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MS Gothic" w:eastAsia="MS Gothic" w:hAnsi="MS Gothic" w:cs="Calibri"/>
            <w:color w:val="000000" w:themeColor="text1"/>
          </w:rPr>
          <w:id w:val="-1671639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05B8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L’école est portée par une association loi 1901 (ou équivalent à but non lucratif)</w:t>
      </w:r>
    </w:p>
    <w:p w14:paraId="6E357132" w14:textId="74F8AA8A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20074305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Un Conseil d’administration est constitué, actif et impliqué</w:t>
      </w:r>
    </w:p>
    <w:p w14:paraId="10A184E4" w14:textId="113BFDB9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009254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L’école dispose d’un règlement intérieur clair et conforme</w:t>
      </w:r>
    </w:p>
    <w:p w14:paraId="07714784" w14:textId="75C1156F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57873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 w:rsidRPr="01A076F9">
            <w:rPr>
              <w:rFonts w:ascii="MS Gothic" w:eastAsia="MS Gothic" w:hAnsi="MS Gothic" w:cs="Calibri"/>
              <w:color w:val="000000" w:themeColor="text1"/>
            </w:rPr>
            <w:t>☐</w:t>
          </w:r>
        </w:sdtContent>
      </w:sdt>
      <w:proofErr w:type="spellStart"/>
      <w:r w:rsidR="0BC878EA" w:rsidRPr="01A076F9">
        <w:rPr>
          <w:rFonts w:ascii="Calibri" w:eastAsia="Calibri" w:hAnsi="Calibri" w:cs="Calibri"/>
          <w:color w:val="000000" w:themeColor="text1"/>
        </w:rPr>
        <w:t>CA</w:t>
      </w:r>
      <w:r w:rsidR="5DFA4AD4" w:rsidRPr="01A076F9">
        <w:rPr>
          <w:rFonts w:ascii="Calibri" w:eastAsia="Calibri" w:hAnsi="Calibri" w:cs="Calibri"/>
          <w:color w:val="000000" w:themeColor="text1"/>
        </w:rPr>
        <w:t>dm</w:t>
      </w:r>
      <w:proofErr w:type="spellEnd"/>
      <w:r w:rsidR="0BC878EA" w:rsidRPr="01A076F9">
        <w:rPr>
          <w:rFonts w:ascii="Calibri" w:eastAsia="Calibri" w:hAnsi="Calibri" w:cs="Calibri"/>
          <w:color w:val="000000" w:themeColor="text1"/>
        </w:rPr>
        <w:t>/COPIL d’au moins 6 membres divers (entreprises, éducation, territoire), signataires de la charte éthique</w:t>
      </w:r>
    </w:p>
    <w:p w14:paraId="02894DDB" w14:textId="49BE6775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323864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 w:rsidRPr="01A076F9">
            <w:rPr>
              <w:rFonts w:ascii="MS Gothic" w:eastAsia="MS Gothic" w:hAnsi="MS Gothic" w:cs="Calibri"/>
              <w:color w:val="000000" w:themeColor="text1"/>
            </w:rPr>
            <w:t>☐</w:t>
          </w:r>
        </w:sdtContent>
      </w:sdt>
      <w:r w:rsidR="0BC878EA" w:rsidRPr="01A076F9">
        <w:rPr>
          <w:rFonts w:ascii="Calibri" w:eastAsia="Calibri" w:hAnsi="Calibri" w:cs="Calibri"/>
          <w:color w:val="000000" w:themeColor="text1"/>
        </w:rPr>
        <w:t xml:space="preserve">Réunions </w:t>
      </w:r>
      <w:proofErr w:type="spellStart"/>
      <w:r w:rsidR="0BC878EA" w:rsidRPr="01A076F9">
        <w:rPr>
          <w:rFonts w:ascii="Calibri" w:eastAsia="Calibri" w:hAnsi="Calibri" w:cs="Calibri"/>
          <w:color w:val="000000" w:themeColor="text1"/>
        </w:rPr>
        <w:t>CA</w:t>
      </w:r>
      <w:r w:rsidR="01F5D1E3" w:rsidRPr="01A076F9">
        <w:rPr>
          <w:rFonts w:ascii="Calibri" w:eastAsia="Calibri" w:hAnsi="Calibri" w:cs="Calibri"/>
          <w:color w:val="000000" w:themeColor="text1"/>
        </w:rPr>
        <w:t>dm</w:t>
      </w:r>
      <w:proofErr w:type="spellEnd"/>
      <w:r w:rsidR="0BC878EA" w:rsidRPr="01A076F9">
        <w:rPr>
          <w:rFonts w:ascii="Calibri" w:eastAsia="Calibri" w:hAnsi="Calibri" w:cs="Calibri"/>
          <w:color w:val="000000" w:themeColor="text1"/>
        </w:rPr>
        <w:t>/COPIL ≥ 3 fois/an avec comptes-rendus</w:t>
      </w:r>
    </w:p>
    <w:p w14:paraId="0C87C1B8" w14:textId="0E999AE6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098457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 w:rsidRPr="01A076F9">
            <w:rPr>
              <w:rFonts w:ascii="MS Gothic" w:eastAsia="MS Gothic" w:hAnsi="MS Gothic" w:cs="Calibri"/>
              <w:color w:val="000000" w:themeColor="text1"/>
            </w:rPr>
            <w:t>☐</w:t>
          </w:r>
        </w:sdtContent>
      </w:sdt>
      <w:proofErr w:type="spellStart"/>
      <w:r w:rsidR="0BC878EA" w:rsidRPr="01A076F9">
        <w:rPr>
          <w:rFonts w:ascii="Calibri" w:eastAsia="Calibri" w:hAnsi="Calibri" w:cs="Calibri"/>
          <w:color w:val="000000" w:themeColor="text1"/>
        </w:rPr>
        <w:t>CA</w:t>
      </w:r>
      <w:r w:rsidR="45567CB6" w:rsidRPr="01A076F9">
        <w:rPr>
          <w:rFonts w:ascii="Calibri" w:eastAsia="Calibri" w:hAnsi="Calibri" w:cs="Calibri"/>
          <w:color w:val="000000" w:themeColor="text1"/>
        </w:rPr>
        <w:t>dm</w:t>
      </w:r>
      <w:proofErr w:type="spellEnd"/>
      <w:r w:rsidR="0BC878EA" w:rsidRPr="01A076F9">
        <w:rPr>
          <w:rFonts w:ascii="Calibri" w:eastAsia="Calibri" w:hAnsi="Calibri" w:cs="Calibri"/>
          <w:color w:val="000000" w:themeColor="text1"/>
        </w:rPr>
        <w:t>/COPIL garant du label et du suivi des actions correctives post-audit</w:t>
      </w:r>
    </w:p>
    <w:p w14:paraId="00D2AFB9" w14:textId="071F0454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2050259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Nomination de représentants au sein de la FNEP</w:t>
      </w:r>
    </w:p>
    <w:p w14:paraId="1EBC23D4" w14:textId="06F3F252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596382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Comptes annuels certifiés, rapports d’activités et qualitatif remis à la FNEP</w:t>
      </w:r>
    </w:p>
    <w:p w14:paraId="7A454404" w14:textId="734D23DD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555632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Comptabilité analytique certifiée, organigramme et traçabilité des opérations (COPIL)</w:t>
      </w:r>
    </w:p>
    <w:p w14:paraId="24862301" w14:textId="4DDB1B28" w:rsidR="006072E6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248343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Emplois temps plein pour direction et maîtres-</w:t>
      </w:r>
      <w:r w:rsidR="00627EF9" w:rsidRPr="00785E91">
        <w:rPr>
          <w:rFonts w:ascii="Calibri" w:eastAsia="Calibri" w:hAnsi="Calibri" w:cs="Calibri"/>
          <w:color w:val="000000" w:themeColor="text1"/>
        </w:rPr>
        <w:t>professionnels</w:t>
      </w:r>
      <w:r w:rsidR="0BC878EA" w:rsidRPr="00785E91">
        <w:rPr>
          <w:rFonts w:ascii="Calibri" w:eastAsia="Calibri" w:hAnsi="Calibri" w:cs="Calibri"/>
          <w:color w:val="000000" w:themeColor="text1"/>
        </w:rPr>
        <w:t xml:space="preserve"> (sauf démarrage)</w:t>
      </w:r>
    </w:p>
    <w:p w14:paraId="3A7B2BEB" w14:textId="7D8F8D40" w:rsidR="0BC878EA" w:rsidRDefault="0BC878EA" w:rsidP="00EE2F90">
      <w:pPr>
        <w:rPr>
          <w:rFonts w:ascii="Calibri" w:eastAsia="Calibri" w:hAnsi="Calibri" w:cs="Calibri"/>
          <w:b/>
          <w:bCs/>
          <w:color w:val="3F6CAF"/>
        </w:rPr>
      </w:pPr>
      <w:r w:rsidRPr="067AFBF4">
        <w:rPr>
          <w:rFonts w:ascii="Segoe UI Emoji" w:eastAsia="Calibri" w:hAnsi="Segoe UI Emoji" w:cs="Segoe UI Emoji"/>
          <w:color w:val="3F6CAF"/>
        </w:rPr>
        <w:t>🎓</w:t>
      </w:r>
      <w:r w:rsidRPr="067AFBF4">
        <w:rPr>
          <w:rFonts w:ascii="Calibri" w:eastAsia="Calibri" w:hAnsi="Calibri" w:cs="Calibri"/>
          <w:b/>
          <w:bCs/>
          <w:color w:val="3F6CAF"/>
        </w:rPr>
        <w:t xml:space="preserve"> </w:t>
      </w:r>
      <w:r w:rsidRPr="067AFBF4">
        <w:rPr>
          <w:rStyle w:val="Titre2Car"/>
          <w:rFonts w:ascii="Calibri" w:eastAsia="Calibri" w:hAnsi="Calibri" w:cs="Calibri"/>
          <w:color w:val="3C5F58"/>
        </w:rPr>
        <w:t>2. Projet pédagogique conforme</w:t>
      </w:r>
    </w:p>
    <w:p w14:paraId="046E78A1" w14:textId="20BEC1A3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791413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Respect du principe du 'Faire pour apprendre'</w:t>
      </w:r>
    </w:p>
    <w:p w14:paraId="4638AA11" w14:textId="613D4D3E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2869659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Répartition des temps : 2/3 du temps en atelier, 1/3 en enseignement général</w:t>
      </w:r>
    </w:p>
    <w:p w14:paraId="7F5F43E1" w14:textId="289EC3D1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890535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Accompagnement renforcé des jeunes sur le plan humain et éducatif</w:t>
      </w:r>
    </w:p>
    <w:p w14:paraId="736B4308" w14:textId="5CB3C8B5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766028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Possibilité pour les jeunes de préparer un diplôme reconnu (CAP, Bac Pro, etc.)</w:t>
      </w:r>
    </w:p>
    <w:p w14:paraId="79A198BA" w14:textId="3478BE78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024900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Les enseignants et maîtres professionnels sont formés ou encadrés</w:t>
      </w:r>
    </w:p>
    <w:p w14:paraId="762E1A66" w14:textId="127A8178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526217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 w:rsidRPr="067AFBF4">
            <w:rPr>
              <w:rFonts w:ascii="MS Gothic" w:eastAsia="MS Gothic" w:hAnsi="MS Gothic" w:cs="Calibri"/>
              <w:color w:val="000000" w:themeColor="text1"/>
            </w:rPr>
            <w:t>☐</w:t>
          </w:r>
        </w:sdtContent>
      </w:sdt>
      <w:r w:rsidR="0BC878EA" w:rsidRPr="067AFBF4">
        <w:rPr>
          <w:rFonts w:ascii="Calibri" w:eastAsia="Calibri" w:hAnsi="Calibri" w:cs="Calibri"/>
          <w:color w:val="000000" w:themeColor="text1"/>
        </w:rPr>
        <w:t xml:space="preserve">Parcours d’au moins </w:t>
      </w:r>
      <w:r w:rsidR="006C3A1B">
        <w:rPr>
          <w:rFonts w:ascii="Calibri" w:eastAsia="Calibri" w:hAnsi="Calibri" w:cs="Calibri"/>
          <w:color w:val="000000" w:themeColor="text1"/>
        </w:rPr>
        <w:t>2</w:t>
      </w:r>
      <w:r w:rsidR="0BC878EA" w:rsidRPr="067AFBF4">
        <w:rPr>
          <w:rFonts w:ascii="Calibri" w:eastAsia="Calibri" w:hAnsi="Calibri" w:cs="Calibri"/>
          <w:color w:val="000000" w:themeColor="text1"/>
        </w:rPr>
        <w:t xml:space="preserve"> ans avec visée éducative, humaine et professionnelle</w:t>
      </w:r>
    </w:p>
    <w:p w14:paraId="057D522D" w14:textId="786E0701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858550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Pédagogie adaptée aux jeunes en difficulté scolaire</w:t>
      </w:r>
    </w:p>
    <w:p w14:paraId="2B3F008B" w14:textId="4F495C06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882639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Coordination régulière entre maîtres-</w:t>
      </w:r>
      <w:r w:rsidR="00627EF9" w:rsidRPr="00785E91">
        <w:rPr>
          <w:rFonts w:ascii="Calibri" w:eastAsia="Calibri" w:hAnsi="Calibri" w:cs="Calibri"/>
          <w:color w:val="000000" w:themeColor="text1"/>
        </w:rPr>
        <w:t>professionnels</w:t>
      </w:r>
      <w:r w:rsidR="0BC878EA" w:rsidRPr="00785E91">
        <w:rPr>
          <w:rFonts w:ascii="Calibri" w:eastAsia="Calibri" w:hAnsi="Calibri" w:cs="Calibri"/>
          <w:color w:val="000000" w:themeColor="text1"/>
        </w:rPr>
        <w:t xml:space="preserve"> et enseignants généraux</w:t>
      </w:r>
    </w:p>
    <w:p w14:paraId="4C109C89" w14:textId="793C8412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781537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Évaluation continue (tableau de compétences)</w:t>
      </w:r>
    </w:p>
    <w:p w14:paraId="63C986BB" w14:textId="3A13BF73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015268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Travail collectif encouragé (binômes, entraide)</w:t>
      </w:r>
    </w:p>
    <w:p w14:paraId="4B4B1C78" w14:textId="4AAFFF76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865101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Temps de relecture/réflexion pour auto-évaluation</w:t>
      </w:r>
    </w:p>
    <w:p w14:paraId="49C40790" w14:textId="614FB509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849952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Éducation au savoir-être (éthique, sécurité, qualité)</w:t>
      </w:r>
    </w:p>
    <w:p w14:paraId="123EE90E" w14:textId="22560330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84462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Sentiment d’appartenance à l’école</w:t>
      </w:r>
    </w:p>
    <w:p w14:paraId="52292B30" w14:textId="71EBCEB5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310529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Dispositif d’accompagnement post-sortie (réseau d’anciens</w:t>
      </w:r>
      <w:r w:rsidR="2C30677B" w:rsidRPr="00785E91">
        <w:rPr>
          <w:rFonts w:ascii="Calibri" w:eastAsia="Calibri" w:hAnsi="Calibri" w:cs="Calibri"/>
          <w:color w:val="000000" w:themeColor="text1"/>
        </w:rPr>
        <w:t xml:space="preserve"> élèves</w:t>
      </w:r>
      <w:r w:rsidR="0BC878EA" w:rsidRPr="00785E91">
        <w:rPr>
          <w:rFonts w:ascii="Calibri" w:eastAsia="Calibri" w:hAnsi="Calibri" w:cs="Calibri"/>
          <w:color w:val="000000" w:themeColor="text1"/>
        </w:rPr>
        <w:t>)</w:t>
      </w:r>
    </w:p>
    <w:p w14:paraId="52EFDAF6" w14:textId="5E6145F4" w:rsidR="0BC878EA" w:rsidRDefault="0BC878EA" w:rsidP="7D7F8105">
      <w:pPr>
        <w:spacing w:after="0" w:line="360" w:lineRule="auto"/>
        <w:rPr>
          <w:rFonts w:ascii="Calibri" w:eastAsia="Calibri" w:hAnsi="Calibri" w:cs="Calibri"/>
          <w:b/>
          <w:bCs/>
          <w:color w:val="3F6CAF"/>
        </w:rPr>
      </w:pPr>
      <w:r w:rsidRPr="067AFBF4">
        <w:rPr>
          <w:rFonts w:ascii="Segoe UI Emoji" w:eastAsia="Calibri" w:hAnsi="Segoe UI Emoji" w:cs="Segoe UI Emoji"/>
          <w:color w:val="3F6CAF"/>
        </w:rPr>
        <w:t>🏭</w:t>
      </w:r>
      <w:r w:rsidRPr="067AFBF4">
        <w:rPr>
          <w:rFonts w:ascii="Calibri" w:eastAsia="Calibri" w:hAnsi="Calibri" w:cs="Calibri"/>
          <w:b/>
          <w:bCs/>
          <w:color w:val="3F6CAF"/>
        </w:rPr>
        <w:t xml:space="preserve"> </w:t>
      </w:r>
      <w:r w:rsidRPr="067AFBF4">
        <w:rPr>
          <w:rStyle w:val="Titre2Car"/>
          <w:rFonts w:ascii="Calibri" w:eastAsia="Calibri" w:hAnsi="Calibri" w:cs="Calibri"/>
          <w:color w:val="3C5F58"/>
        </w:rPr>
        <w:t>3. Activité de production réelle</w:t>
      </w:r>
    </w:p>
    <w:p w14:paraId="5FE98A36" w14:textId="3B3313B3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301427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L’école réalise une production concrète répondant à de vraies commandes clients</w:t>
      </w:r>
    </w:p>
    <w:p w14:paraId="09CCF4C3" w14:textId="265BA5F8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390072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L’activité est régulière, encadrée et structurée comme en entreprise</w:t>
      </w:r>
    </w:p>
    <w:p w14:paraId="2349BDCF" w14:textId="1AA89A35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2118204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L’atelier est sûr, équipé et opérationnel dès l’ouverture</w:t>
      </w:r>
    </w:p>
    <w:p w14:paraId="108918E0" w14:textId="41FA421D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3054581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Volume de ventes conséquent</w:t>
      </w:r>
    </w:p>
    <w:p w14:paraId="61530FB0" w14:textId="3C5530E1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5429889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Tarification au prix du marché</w:t>
      </w:r>
    </w:p>
    <w:p w14:paraId="2E887821" w14:textId="5C869684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567652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 w:rsidRPr="01A076F9">
            <w:rPr>
              <w:rFonts w:ascii="MS Gothic" w:eastAsia="MS Gothic" w:hAnsi="MS Gothic" w:cs="Calibri"/>
              <w:color w:val="000000" w:themeColor="text1"/>
            </w:rPr>
            <w:t>☐</w:t>
          </w:r>
        </w:sdtContent>
      </w:sdt>
      <w:r w:rsidR="0BC878EA" w:rsidRPr="01A076F9">
        <w:rPr>
          <w:rFonts w:ascii="Calibri" w:eastAsia="Calibri" w:hAnsi="Calibri" w:cs="Calibri"/>
          <w:color w:val="000000" w:themeColor="text1"/>
        </w:rPr>
        <w:t>Clientèle diversifiée</w:t>
      </w:r>
    </w:p>
    <w:p w14:paraId="3E69BC80" w14:textId="3E56037E" w:rsidR="0BC878EA" w:rsidRDefault="0BC878EA" w:rsidP="7D7F8105">
      <w:pPr>
        <w:spacing w:after="0" w:line="360" w:lineRule="auto"/>
        <w:rPr>
          <w:rFonts w:ascii="Calibri" w:eastAsia="Calibri" w:hAnsi="Calibri" w:cs="Calibri"/>
          <w:b/>
          <w:bCs/>
          <w:color w:val="3F6CAF"/>
        </w:rPr>
      </w:pPr>
      <w:r w:rsidRPr="067AFBF4">
        <w:rPr>
          <w:rFonts w:ascii="Segoe UI Emoji" w:eastAsia="Calibri" w:hAnsi="Segoe UI Emoji" w:cs="Segoe UI Emoji"/>
          <w:color w:val="3F6CAF"/>
        </w:rPr>
        <w:lastRenderedPageBreak/>
        <w:t>👨</w:t>
      </w:r>
      <w:r w:rsidRPr="067AFBF4">
        <w:rPr>
          <w:rFonts w:ascii="Calibri" w:eastAsia="Calibri" w:hAnsi="Calibri" w:cs="Calibri"/>
          <w:color w:val="3F6CAF"/>
        </w:rPr>
        <w:t>‍🏫</w:t>
      </w:r>
      <w:r w:rsidRPr="067AFBF4">
        <w:rPr>
          <w:rFonts w:ascii="Calibri" w:eastAsia="Calibri" w:hAnsi="Calibri" w:cs="Calibri"/>
          <w:b/>
          <w:bCs/>
          <w:color w:val="3F6CAF"/>
        </w:rPr>
        <w:t xml:space="preserve"> </w:t>
      </w:r>
      <w:r w:rsidRPr="067AFBF4">
        <w:rPr>
          <w:rStyle w:val="Titre2Car"/>
          <w:rFonts w:ascii="Calibri" w:eastAsia="Calibri" w:hAnsi="Calibri" w:cs="Calibri"/>
          <w:color w:val="3C5F58"/>
        </w:rPr>
        <w:t>4. Équipe qualifiée</w:t>
      </w:r>
    </w:p>
    <w:p w14:paraId="4D89C240" w14:textId="284073D0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526937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Un directeur est désigné</w:t>
      </w:r>
    </w:p>
    <w:p w14:paraId="0E30319D" w14:textId="0D8900D3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898787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Présence d’au moins un maître-professionnel expérimenté (min. 2 ans métier, 5 ans entreprise)</w:t>
      </w:r>
    </w:p>
    <w:p w14:paraId="02E3E05A" w14:textId="0C5CFFA0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4698710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Maîtres professionnels formés aux spécificités FNEP</w:t>
      </w:r>
    </w:p>
    <w:p w14:paraId="76062D20" w14:textId="3E2294DD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499737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Recrutement ou partenariat avec des enseignants de matières générales</w:t>
      </w:r>
    </w:p>
    <w:p w14:paraId="02BEDA90" w14:textId="19CB4731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632832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Répartition claire des rôles au sein de l’équipe</w:t>
      </w:r>
    </w:p>
    <w:p w14:paraId="29AFD8FB" w14:textId="36E914B6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7081513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Contacts professionnels pour les formateurs (clients, fournisseurs…)</w:t>
      </w:r>
    </w:p>
    <w:p w14:paraId="32423EBD" w14:textId="1FCDB98B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348243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Contacts professionnels pour les élèves (visites, rencontres, stages courts)</w:t>
      </w:r>
    </w:p>
    <w:p w14:paraId="30D5C23F" w14:textId="090D5FF4" w:rsidR="0BC878EA" w:rsidRDefault="0BC878EA" w:rsidP="7D7F8105">
      <w:pPr>
        <w:spacing w:after="0" w:line="360" w:lineRule="auto"/>
        <w:rPr>
          <w:rFonts w:ascii="Calibri" w:eastAsia="Calibri" w:hAnsi="Calibri" w:cs="Calibri"/>
          <w:b/>
          <w:bCs/>
          <w:color w:val="3F6CAF"/>
        </w:rPr>
      </w:pPr>
      <w:r w:rsidRPr="067AFBF4">
        <w:rPr>
          <w:rFonts w:ascii="Segoe UI Emoji" w:eastAsia="Calibri" w:hAnsi="Segoe UI Emoji" w:cs="Segoe UI Emoji"/>
          <w:color w:val="3F6CAF"/>
        </w:rPr>
        <w:t>📍</w:t>
      </w:r>
      <w:r w:rsidRPr="067AFBF4">
        <w:rPr>
          <w:rFonts w:ascii="Calibri" w:eastAsia="Calibri" w:hAnsi="Calibri" w:cs="Calibri"/>
          <w:b/>
          <w:bCs/>
          <w:color w:val="3F6CAF"/>
        </w:rPr>
        <w:t xml:space="preserve"> </w:t>
      </w:r>
      <w:r w:rsidRPr="067AFBF4">
        <w:rPr>
          <w:rStyle w:val="Titre2Car"/>
          <w:rFonts w:asciiTheme="minorHAnsi" w:eastAsiaTheme="minorEastAsia" w:hAnsiTheme="minorHAnsi" w:cstheme="minorBidi"/>
          <w:color w:val="3C5F58"/>
        </w:rPr>
        <w:t>5. Ancrage territorial</w:t>
      </w:r>
    </w:p>
    <w:p w14:paraId="61110745" w14:textId="0044C51B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379905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Une étude de besoin local a été menée</w:t>
      </w:r>
    </w:p>
    <w:p w14:paraId="075902BB" w14:textId="6E910506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5500672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Des entreprises partenaires ont été identifiées (commandes, mécénat, accueil, stages)</w:t>
      </w:r>
    </w:p>
    <w:p w14:paraId="2F7AEB87" w14:textId="647DC824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469702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Les collectivités locales sont informées et (idéalement) soutiennent le projet</w:t>
      </w:r>
    </w:p>
    <w:p w14:paraId="2FF91F57" w14:textId="28A2D9E6" w:rsidR="0BC878EA" w:rsidRDefault="0BC878EA" w:rsidP="7D7F8105">
      <w:pPr>
        <w:spacing w:after="0" w:line="360" w:lineRule="auto"/>
        <w:rPr>
          <w:rFonts w:ascii="Calibri" w:eastAsia="Calibri" w:hAnsi="Calibri" w:cs="Calibri"/>
          <w:b/>
          <w:bCs/>
          <w:color w:val="3F6CAF"/>
        </w:rPr>
      </w:pPr>
      <w:r w:rsidRPr="067AFBF4">
        <w:rPr>
          <w:rFonts w:ascii="Segoe UI Emoji" w:eastAsia="Calibri" w:hAnsi="Segoe UI Emoji" w:cs="Segoe UI Emoji"/>
          <w:color w:val="3F6CAF"/>
        </w:rPr>
        <w:t>💶</w:t>
      </w:r>
      <w:r w:rsidRPr="067AFBF4">
        <w:rPr>
          <w:rFonts w:ascii="Calibri" w:eastAsia="Calibri" w:hAnsi="Calibri" w:cs="Calibri"/>
          <w:b/>
          <w:bCs/>
          <w:color w:val="3F6CAF"/>
        </w:rPr>
        <w:t xml:space="preserve"> </w:t>
      </w:r>
      <w:r w:rsidRPr="067AFBF4">
        <w:rPr>
          <w:rStyle w:val="Titre2Car"/>
          <w:rFonts w:asciiTheme="minorHAnsi" w:eastAsiaTheme="minorEastAsia" w:hAnsiTheme="minorHAnsi" w:cstheme="minorBidi"/>
          <w:color w:val="3C5F58"/>
        </w:rPr>
        <w:t>6. Modèle économique viable</w:t>
      </w:r>
    </w:p>
    <w:p w14:paraId="7F4B760D" w14:textId="2DE0B203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602108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 xml:space="preserve">Plan de financement établi pour </w:t>
      </w:r>
      <w:r w:rsidR="74BB3BC2" w:rsidRPr="00785E91">
        <w:rPr>
          <w:rFonts w:ascii="Calibri" w:eastAsia="Calibri" w:hAnsi="Calibri" w:cs="Calibri"/>
          <w:color w:val="000000" w:themeColor="text1"/>
        </w:rPr>
        <w:t>5</w:t>
      </w:r>
      <w:r w:rsidR="0BC878EA" w:rsidRPr="00785E91">
        <w:rPr>
          <w:rFonts w:ascii="Calibri" w:eastAsia="Calibri" w:hAnsi="Calibri" w:cs="Calibri"/>
          <w:color w:val="000000" w:themeColor="text1"/>
        </w:rPr>
        <w:t xml:space="preserve"> ans minimum</w:t>
      </w:r>
    </w:p>
    <w:p w14:paraId="428FFA90" w14:textId="31B6B877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655337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Financement mixte : subventions publiques / mécénat / production / autres</w:t>
      </w:r>
    </w:p>
    <w:p w14:paraId="248C8249" w14:textId="46B3DEDB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278414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Budget prévisionnel réaliste</w:t>
      </w:r>
      <w:r w:rsidR="2F1F2E10" w:rsidRPr="00785E91">
        <w:rPr>
          <w:rFonts w:ascii="Calibri" w:eastAsia="Calibri" w:hAnsi="Calibri" w:cs="Calibri"/>
          <w:color w:val="000000" w:themeColor="text1"/>
        </w:rPr>
        <w:t xml:space="preserve"> et pessimiste</w:t>
      </w:r>
      <w:r w:rsidR="0BC878EA" w:rsidRPr="00785E91">
        <w:rPr>
          <w:rFonts w:ascii="Calibri" w:eastAsia="Calibri" w:hAnsi="Calibri" w:cs="Calibri"/>
          <w:color w:val="000000" w:themeColor="text1"/>
        </w:rPr>
        <w:t>, tenant compte des charges fixes et de l'amortissement</w:t>
      </w:r>
    </w:p>
    <w:p w14:paraId="63C836F5" w14:textId="14B6E90D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834424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Objectif d’équilibre progressif entre activité économique et subventions</w:t>
      </w:r>
    </w:p>
    <w:p w14:paraId="17208EB2" w14:textId="113C76A4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289124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L'école a un outil de pilotage budgétaire fiable</w:t>
      </w:r>
    </w:p>
    <w:p w14:paraId="3F6E1F65" w14:textId="05CBE499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050991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L’école est dotée de ressources financières assurant sa pérennité à moyen terme</w:t>
      </w:r>
    </w:p>
    <w:p w14:paraId="7F928B7E" w14:textId="77777777" w:rsidR="006072E6" w:rsidRDefault="006072E6">
      <w:pPr>
        <w:rPr>
          <w:rFonts w:ascii="Segoe UI Emoji" w:eastAsia="Calibri" w:hAnsi="Segoe UI Emoji" w:cs="Segoe UI Emoji"/>
          <w:color w:val="3F6CAF"/>
        </w:rPr>
      </w:pPr>
      <w:r>
        <w:rPr>
          <w:rFonts w:ascii="Segoe UI Emoji" w:eastAsia="Calibri" w:hAnsi="Segoe UI Emoji" w:cs="Segoe UI Emoji"/>
          <w:color w:val="3F6CAF"/>
        </w:rPr>
        <w:br w:type="page"/>
      </w:r>
    </w:p>
    <w:p w14:paraId="23C16B92" w14:textId="462E76DB" w:rsidR="0BC878EA" w:rsidRDefault="0BC878EA" w:rsidP="7D7F8105">
      <w:pPr>
        <w:spacing w:after="0" w:line="360" w:lineRule="auto"/>
        <w:rPr>
          <w:rFonts w:ascii="Calibri" w:eastAsia="Calibri" w:hAnsi="Calibri" w:cs="Calibri"/>
          <w:b/>
          <w:bCs/>
          <w:color w:val="3F6CAF"/>
        </w:rPr>
      </w:pPr>
      <w:r w:rsidRPr="067AFBF4">
        <w:rPr>
          <w:rFonts w:ascii="Segoe UI Emoji" w:eastAsia="Calibri" w:hAnsi="Segoe UI Emoji" w:cs="Segoe UI Emoji"/>
          <w:color w:val="3F6CAF"/>
        </w:rPr>
        <w:lastRenderedPageBreak/>
        <w:t>📑</w:t>
      </w:r>
      <w:r w:rsidRPr="067AFBF4">
        <w:rPr>
          <w:rFonts w:ascii="Calibri" w:eastAsia="Calibri" w:hAnsi="Calibri" w:cs="Calibri"/>
          <w:b/>
          <w:bCs/>
          <w:color w:val="3F6CAF"/>
        </w:rPr>
        <w:t xml:space="preserve"> </w:t>
      </w:r>
      <w:r w:rsidRPr="067AFBF4">
        <w:rPr>
          <w:rStyle w:val="Titre2Car"/>
          <w:rFonts w:asciiTheme="minorHAnsi" w:eastAsiaTheme="minorEastAsia" w:hAnsiTheme="minorHAnsi" w:cstheme="minorBidi"/>
          <w:color w:val="3C5F58"/>
        </w:rPr>
        <w:t>7. Démarches administratives et reconnaissance</w:t>
      </w:r>
    </w:p>
    <w:p w14:paraId="29B17E50" w14:textId="78A04DFC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273211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Déclaration auprès du Rectorat / DREETS / DRAFPIC selon les régions</w:t>
      </w:r>
    </w:p>
    <w:p w14:paraId="02D8D9F9" w14:textId="7573B04F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2037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Demande de code UAI (identification administrative d’un établissement scolaire)</w:t>
      </w:r>
    </w:p>
    <w:p w14:paraId="7BDD395B" w14:textId="57A6671D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785489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Démarche de reconnaissance auprès de la FNEP engagée</w:t>
      </w:r>
    </w:p>
    <w:p w14:paraId="21306B18" w14:textId="45900D56" w:rsidR="0BC878EA" w:rsidRPr="00785E91" w:rsidRDefault="00000000" w:rsidP="00785E91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360721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Présentation d’un projet éducatif, statuts et prévisionnel d’activité</w:t>
      </w:r>
    </w:p>
    <w:p w14:paraId="3DD9B263" w14:textId="39E4F81C" w:rsidR="0BC878EA" w:rsidRDefault="0BC878EA" w:rsidP="7D7F8105">
      <w:pPr>
        <w:spacing w:after="0" w:line="360" w:lineRule="auto"/>
        <w:rPr>
          <w:rFonts w:ascii="Calibri" w:eastAsia="Calibri" w:hAnsi="Calibri" w:cs="Calibri"/>
          <w:b/>
          <w:bCs/>
          <w:color w:val="3F6CAF"/>
        </w:rPr>
      </w:pPr>
      <w:r w:rsidRPr="067AFBF4">
        <w:rPr>
          <w:rFonts w:ascii="Segoe UI Emoji" w:eastAsia="Calibri" w:hAnsi="Segoe UI Emoji" w:cs="Segoe UI Emoji"/>
          <w:color w:val="3F6CAF"/>
        </w:rPr>
        <w:t>🧭</w:t>
      </w:r>
      <w:r w:rsidRPr="067AFBF4">
        <w:rPr>
          <w:rFonts w:ascii="Calibri" w:eastAsia="Calibri" w:hAnsi="Calibri" w:cs="Calibri"/>
          <w:b/>
          <w:bCs/>
          <w:color w:val="3F6CAF"/>
        </w:rPr>
        <w:t xml:space="preserve"> </w:t>
      </w:r>
      <w:r w:rsidRPr="067AFBF4">
        <w:rPr>
          <w:rStyle w:val="Titre2Car"/>
          <w:rFonts w:asciiTheme="minorHAnsi" w:eastAsiaTheme="minorEastAsia" w:hAnsiTheme="minorHAnsi" w:cstheme="minorBidi"/>
          <w:color w:val="3C5F58"/>
          <w:sz w:val="28"/>
          <w:szCs w:val="28"/>
        </w:rPr>
        <w:t>8</w:t>
      </w:r>
      <w:r w:rsidRPr="067AFBF4">
        <w:rPr>
          <w:rStyle w:val="Titre2Car"/>
          <w:rFonts w:asciiTheme="minorHAnsi" w:eastAsiaTheme="minorEastAsia" w:hAnsiTheme="minorHAnsi" w:cstheme="minorBidi"/>
          <w:color w:val="3C5F58"/>
        </w:rPr>
        <w:t>. Adhésion aux valeurs du réseau</w:t>
      </w:r>
    </w:p>
    <w:p w14:paraId="7385C5B2" w14:textId="78291868" w:rsidR="0BC878EA" w:rsidRPr="00785E91" w:rsidRDefault="00000000" w:rsidP="00E95BF7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1696813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091D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Adhésion aux valeurs de la FNEP</w:t>
      </w:r>
    </w:p>
    <w:p w14:paraId="67DD51AF" w14:textId="0E9923C8" w:rsidR="0BC878EA" w:rsidRPr="00785E91" w:rsidRDefault="00000000" w:rsidP="00E95BF7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-1819645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85E91" w:rsidRPr="00E95BF7">
            <w:rPr>
              <w:rFonts w:ascii="Segoe UI Symbol" w:eastAsia="Calibri" w:hAnsi="Segoe UI Symbol" w:cs="Segoe UI Symbol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Volonté de participer à la dynamique de réseau (partage, mutualisation, formations)</w:t>
      </w:r>
    </w:p>
    <w:p w14:paraId="18DBBB92" w14:textId="41AB41C2" w:rsidR="0BC878EA" w:rsidRPr="00785E91" w:rsidRDefault="00000000" w:rsidP="00E95BF7">
      <w:pPr>
        <w:spacing w:after="150" w:line="360" w:lineRule="auto"/>
        <w:ind w:left="360"/>
        <w:rPr>
          <w:rFonts w:ascii="Calibri" w:eastAsia="Calibri" w:hAnsi="Calibri" w:cs="Calibri"/>
          <w:color w:val="000000" w:themeColor="text1"/>
        </w:rPr>
      </w:pPr>
      <w:sdt>
        <w:sdtPr>
          <w:rPr>
            <w:rFonts w:ascii="Calibri" w:eastAsia="Calibri" w:hAnsi="Calibri" w:cs="Calibri"/>
            <w:color w:val="000000" w:themeColor="text1"/>
          </w:rPr>
          <w:id w:val="2132737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95BF7">
            <w:rPr>
              <w:rFonts w:ascii="MS Gothic" w:eastAsia="MS Gothic" w:hAnsi="MS Gothic" w:cs="Calibri" w:hint="eastAsia"/>
              <w:color w:val="000000" w:themeColor="text1"/>
            </w:rPr>
            <w:t>☐</w:t>
          </w:r>
        </w:sdtContent>
      </w:sdt>
      <w:r w:rsidR="0BC878EA" w:rsidRPr="00785E91">
        <w:rPr>
          <w:rFonts w:ascii="Calibri" w:eastAsia="Calibri" w:hAnsi="Calibri" w:cs="Calibri"/>
          <w:color w:val="000000" w:themeColor="text1"/>
        </w:rPr>
        <w:t>Participation prévue à la formation des équipes et porteurs</w:t>
      </w:r>
    </w:p>
    <w:p w14:paraId="2B17038C" w14:textId="5778D46E" w:rsidR="7D7F8105" w:rsidRDefault="7D7F8105" w:rsidP="7D7F8105">
      <w:pPr>
        <w:spacing w:line="360" w:lineRule="auto"/>
        <w:rPr>
          <w:rFonts w:ascii="Calibri" w:eastAsia="Calibri" w:hAnsi="Calibri" w:cs="Calibri"/>
        </w:rPr>
      </w:pPr>
    </w:p>
    <w:sectPr w:rsidR="7D7F8105">
      <w:footerReference w:type="default" r:id="rId8"/>
      <w:pgSz w:w="11906" w:h="16838"/>
      <w:pgMar w:top="1440" w:right="1417" w:bottom="144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C4370" w14:textId="77777777" w:rsidR="00301EBE" w:rsidRDefault="00301EBE" w:rsidP="00785E91">
      <w:pPr>
        <w:spacing w:after="0" w:line="240" w:lineRule="auto"/>
      </w:pPr>
      <w:r>
        <w:separator/>
      </w:r>
    </w:p>
  </w:endnote>
  <w:endnote w:type="continuationSeparator" w:id="0">
    <w:p w14:paraId="18783700" w14:textId="77777777" w:rsidR="00301EBE" w:rsidRDefault="00301EBE" w:rsidP="0078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5891053"/>
      <w:docPartObj>
        <w:docPartGallery w:val="Page Numbers (Bottom of Page)"/>
        <w:docPartUnique/>
      </w:docPartObj>
    </w:sdtPr>
    <w:sdtContent>
      <w:p w14:paraId="7B4B9FB3" w14:textId="18C19B10" w:rsidR="00785E91" w:rsidRDefault="00785E9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BD3703" w14:textId="77777777" w:rsidR="00785E91" w:rsidRDefault="00785E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92B06" w14:textId="77777777" w:rsidR="00301EBE" w:rsidRDefault="00301EBE" w:rsidP="00785E91">
      <w:pPr>
        <w:spacing w:after="0" w:line="240" w:lineRule="auto"/>
      </w:pPr>
      <w:r>
        <w:separator/>
      </w:r>
    </w:p>
  </w:footnote>
  <w:footnote w:type="continuationSeparator" w:id="0">
    <w:p w14:paraId="17FD78E8" w14:textId="77777777" w:rsidR="00301EBE" w:rsidRDefault="00301EBE" w:rsidP="00785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A2D5E"/>
    <w:multiLevelType w:val="hybridMultilevel"/>
    <w:tmpl w:val="C846C9E4"/>
    <w:lvl w:ilvl="0" w:tplc="ADCA94A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12A54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910782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EA98742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B88C2E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18CB9D6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59C7A1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8E58468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028632F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EBCC"/>
    <w:multiLevelType w:val="hybridMultilevel"/>
    <w:tmpl w:val="29F28490"/>
    <w:lvl w:ilvl="0" w:tplc="179E6C5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EC63D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AEE49A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83F4B11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60057D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56C09436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87664C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4FFE41A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E69A563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4F88"/>
    <w:multiLevelType w:val="multilevel"/>
    <w:tmpl w:val="B75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95B9E"/>
    <w:multiLevelType w:val="hybridMultilevel"/>
    <w:tmpl w:val="ED021222"/>
    <w:lvl w:ilvl="0" w:tplc="2A9C0A1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78745E2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968A987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6D3C3088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1A5A6D5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C3C856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66CE9A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8144AAE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7D6D6D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A6FF9"/>
    <w:multiLevelType w:val="multilevel"/>
    <w:tmpl w:val="05B6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69AF8"/>
    <w:multiLevelType w:val="hybridMultilevel"/>
    <w:tmpl w:val="74E84A64"/>
    <w:lvl w:ilvl="0" w:tplc="689200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C76552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7B0C1D9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504573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2B804ED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FE6A466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DBCCC8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4E81AC0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7B70F54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522C"/>
    <w:multiLevelType w:val="multilevel"/>
    <w:tmpl w:val="3F0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FC5A3"/>
    <w:multiLevelType w:val="hybridMultilevel"/>
    <w:tmpl w:val="72664ACC"/>
    <w:lvl w:ilvl="0" w:tplc="D4D6AEC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9DE808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AE06CB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03299A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742A36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1F9E4216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C4AA264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0F52350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733A1CE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A7107"/>
    <w:multiLevelType w:val="multilevel"/>
    <w:tmpl w:val="F524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E0364"/>
    <w:multiLevelType w:val="multilevel"/>
    <w:tmpl w:val="787E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B2C38"/>
    <w:multiLevelType w:val="multilevel"/>
    <w:tmpl w:val="3934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D01BB"/>
    <w:multiLevelType w:val="hybridMultilevel"/>
    <w:tmpl w:val="FFFFFFFF"/>
    <w:lvl w:ilvl="0" w:tplc="30660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AC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87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A9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42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46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83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0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9CF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31D32"/>
    <w:multiLevelType w:val="multilevel"/>
    <w:tmpl w:val="9A00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74E83"/>
    <w:multiLevelType w:val="multilevel"/>
    <w:tmpl w:val="961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116AB"/>
    <w:multiLevelType w:val="multilevel"/>
    <w:tmpl w:val="C92C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8DBA07"/>
    <w:multiLevelType w:val="hybridMultilevel"/>
    <w:tmpl w:val="E79A8A6C"/>
    <w:lvl w:ilvl="0" w:tplc="E75A12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42E7A2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5DC240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ABD6DD0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D87223F6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E7C6302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9258CE62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BC45AC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2FA7EC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1EB9E"/>
    <w:multiLevelType w:val="hybridMultilevel"/>
    <w:tmpl w:val="38880B76"/>
    <w:lvl w:ilvl="0" w:tplc="249CD4C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5503A8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BA20F72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42E6B6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C76C1C5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9F18008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8B46830C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016663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FF6496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D884A"/>
    <w:multiLevelType w:val="hybridMultilevel"/>
    <w:tmpl w:val="B42EC482"/>
    <w:lvl w:ilvl="0" w:tplc="4F748B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AF8522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9636305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CE6487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64AFF1C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643E289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7FB22C2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A41C5A2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4D0F4A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0754B"/>
    <w:multiLevelType w:val="multilevel"/>
    <w:tmpl w:val="1E3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816060">
    <w:abstractNumId w:val="11"/>
  </w:num>
  <w:num w:numId="2" w16cid:durableId="167986440">
    <w:abstractNumId w:val="0"/>
  </w:num>
  <w:num w:numId="3" w16cid:durableId="173350527">
    <w:abstractNumId w:val="16"/>
  </w:num>
  <w:num w:numId="4" w16cid:durableId="2016805457">
    <w:abstractNumId w:val="1"/>
  </w:num>
  <w:num w:numId="5" w16cid:durableId="131140613">
    <w:abstractNumId w:val="7"/>
  </w:num>
  <w:num w:numId="6" w16cid:durableId="2015957723">
    <w:abstractNumId w:val="17"/>
  </w:num>
  <w:num w:numId="7" w16cid:durableId="454563993">
    <w:abstractNumId w:val="15"/>
  </w:num>
  <w:num w:numId="8" w16cid:durableId="407190155">
    <w:abstractNumId w:val="3"/>
  </w:num>
  <w:num w:numId="9" w16cid:durableId="814492133">
    <w:abstractNumId w:val="5"/>
  </w:num>
  <w:num w:numId="10" w16cid:durableId="1484159836">
    <w:abstractNumId w:val="2"/>
  </w:num>
  <w:num w:numId="11" w16cid:durableId="82072475">
    <w:abstractNumId w:val="10"/>
  </w:num>
  <w:num w:numId="12" w16cid:durableId="1552382196">
    <w:abstractNumId w:val="8"/>
  </w:num>
  <w:num w:numId="13" w16cid:durableId="150558356">
    <w:abstractNumId w:val="18"/>
  </w:num>
  <w:num w:numId="14" w16cid:durableId="225577128">
    <w:abstractNumId w:val="6"/>
  </w:num>
  <w:num w:numId="15" w16cid:durableId="1732773395">
    <w:abstractNumId w:val="12"/>
  </w:num>
  <w:num w:numId="16" w16cid:durableId="1515606145">
    <w:abstractNumId w:val="9"/>
  </w:num>
  <w:num w:numId="17" w16cid:durableId="1567763787">
    <w:abstractNumId w:val="4"/>
  </w:num>
  <w:num w:numId="18" w16cid:durableId="440225212">
    <w:abstractNumId w:val="14"/>
  </w:num>
  <w:num w:numId="19" w16cid:durableId="12871990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03"/>
    <w:rsid w:val="001E091D"/>
    <w:rsid w:val="00254AF2"/>
    <w:rsid w:val="002D5840"/>
    <w:rsid w:val="00301EBE"/>
    <w:rsid w:val="00442AEB"/>
    <w:rsid w:val="00462003"/>
    <w:rsid w:val="00472791"/>
    <w:rsid w:val="00564ABB"/>
    <w:rsid w:val="005E7138"/>
    <w:rsid w:val="006072E6"/>
    <w:rsid w:val="00627EF9"/>
    <w:rsid w:val="006C3A1B"/>
    <w:rsid w:val="007105B8"/>
    <w:rsid w:val="00785E91"/>
    <w:rsid w:val="008509B0"/>
    <w:rsid w:val="00B1203A"/>
    <w:rsid w:val="00B920EA"/>
    <w:rsid w:val="00BA597F"/>
    <w:rsid w:val="00BC6038"/>
    <w:rsid w:val="00C00700"/>
    <w:rsid w:val="00CE670D"/>
    <w:rsid w:val="00CF55E0"/>
    <w:rsid w:val="00CF7703"/>
    <w:rsid w:val="00D858DE"/>
    <w:rsid w:val="00DF0464"/>
    <w:rsid w:val="00E07960"/>
    <w:rsid w:val="00E95BF7"/>
    <w:rsid w:val="00ED2969"/>
    <w:rsid w:val="00EE2F90"/>
    <w:rsid w:val="00FF0B0A"/>
    <w:rsid w:val="01A076F9"/>
    <w:rsid w:val="01F5D1E3"/>
    <w:rsid w:val="067AFBF4"/>
    <w:rsid w:val="0809D61C"/>
    <w:rsid w:val="0BC878EA"/>
    <w:rsid w:val="0EC8EEE9"/>
    <w:rsid w:val="0FF4FFB5"/>
    <w:rsid w:val="1144D459"/>
    <w:rsid w:val="1D8505C3"/>
    <w:rsid w:val="2210A0AE"/>
    <w:rsid w:val="242F8632"/>
    <w:rsid w:val="2C30677B"/>
    <w:rsid w:val="2F1F2E10"/>
    <w:rsid w:val="314D6A57"/>
    <w:rsid w:val="33868036"/>
    <w:rsid w:val="33D3B59D"/>
    <w:rsid w:val="37F45370"/>
    <w:rsid w:val="3DCA3789"/>
    <w:rsid w:val="42A3553A"/>
    <w:rsid w:val="45567CB6"/>
    <w:rsid w:val="47138376"/>
    <w:rsid w:val="473C4AF5"/>
    <w:rsid w:val="4B3628D8"/>
    <w:rsid w:val="4E790E16"/>
    <w:rsid w:val="507569D5"/>
    <w:rsid w:val="519620BE"/>
    <w:rsid w:val="5DFA4AD4"/>
    <w:rsid w:val="63A7B1D1"/>
    <w:rsid w:val="65CFE6CD"/>
    <w:rsid w:val="682F5073"/>
    <w:rsid w:val="6A949082"/>
    <w:rsid w:val="72AD54BD"/>
    <w:rsid w:val="74BB3BC2"/>
    <w:rsid w:val="7A8B0ACE"/>
    <w:rsid w:val="7D7F8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61F9"/>
  <w15:chartTrackingRefBased/>
  <w15:docId w15:val="{7C5ADF6F-6262-43D4-A087-59C07FB0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7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7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7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77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77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77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77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77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77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77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77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77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77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7703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785E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85E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85E9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5E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85E91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85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E91"/>
  </w:style>
  <w:style w:type="paragraph" w:styleId="Pieddepage">
    <w:name w:val="footer"/>
    <w:basedOn w:val="Normal"/>
    <w:link w:val="PieddepageCar"/>
    <w:uiPriority w:val="99"/>
    <w:unhideWhenUsed/>
    <w:rsid w:val="00785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7FF67-62EA-44DD-A644-F26D7034D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702</Words>
  <Characters>3861</Characters>
  <Application>Microsoft Office Word</Application>
  <DocSecurity>0</DocSecurity>
  <Lines>32</Lines>
  <Paragraphs>9</Paragraphs>
  <ScaleCrop>false</ScaleCrop>
  <Company>COCERTO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GOMBAUD</dc:creator>
  <cp:keywords/>
  <dc:description/>
  <cp:lastModifiedBy>Laura GOMBAUD</cp:lastModifiedBy>
  <cp:revision>20</cp:revision>
  <cp:lastPrinted>2025-04-13T13:52:00Z</cp:lastPrinted>
  <dcterms:created xsi:type="dcterms:W3CDTF">2025-08-10T17:32:00Z</dcterms:created>
  <dcterms:modified xsi:type="dcterms:W3CDTF">2025-08-19T17:54:00Z</dcterms:modified>
</cp:coreProperties>
</file>