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E23784" w:rsidR="00CF55E0" w:rsidP="00E23784" w:rsidRDefault="43281A58" w14:paraId="7E1C0B20" w14:textId="061C0382">
      <w:pPr>
        <w:pStyle w:val="Titre1"/>
        <w:spacing w:before="100" w:beforeAutospacing="1" w:after="100" w:afterAutospacing="1" w:line="360" w:lineRule="auto"/>
        <w:jc w:val="center"/>
        <w:rPr>
          <w:rFonts w:ascii="Calibri" w:hAnsi="Calibri" w:eastAsia="Calibri" w:cs="Calibri"/>
        </w:rPr>
      </w:pPr>
      <w:r w:rsidRPr="00E23784">
        <w:rPr>
          <w:rFonts w:ascii="Calibri" w:hAnsi="Calibri" w:eastAsia="Calibri" w:cs="Calibri"/>
        </w:rPr>
        <w:t>ANNEXE 9 – MODELE DE STATUTS</w:t>
      </w:r>
    </w:p>
    <w:p w:rsidRPr="00E23784" w:rsidR="00CF55E0" w:rsidP="00E23784" w:rsidRDefault="00CF55E0" w14:paraId="244BB724" w14:textId="77B7DDB5">
      <w:pPr>
        <w:spacing w:before="100" w:beforeAutospacing="1" w:after="100" w:afterAutospacing="1" w:line="360" w:lineRule="auto"/>
        <w:jc w:val="center"/>
        <w:rPr>
          <w:rFonts w:ascii="Calibri" w:hAnsi="Calibri" w:eastAsia="Calibri" w:cs="Calibri"/>
          <w:b/>
          <w:bCs/>
          <w:color w:val="000000" w:themeColor="text1"/>
        </w:rPr>
      </w:pPr>
    </w:p>
    <w:p w:rsidRPr="00E23784" w:rsidR="00CF55E0" w:rsidP="00E23784" w:rsidRDefault="0BABAC2B" w14:paraId="76905EE1" w14:textId="1C5D5021">
      <w:pPr>
        <w:spacing w:before="100" w:beforeAutospacing="1" w:after="100" w:afterAutospacing="1" w:line="360" w:lineRule="auto"/>
        <w:jc w:val="both"/>
        <w:rPr>
          <w:rFonts w:ascii="Calibri" w:hAnsi="Calibri" w:eastAsia="Calibri" w:cs="Calibri"/>
        </w:rPr>
      </w:pPr>
      <w:r w:rsidRPr="00E23784">
        <w:rPr>
          <w:rFonts w:ascii="Calibri" w:hAnsi="Calibri" w:eastAsia="Calibri" w:cs="Calibri"/>
        </w:rPr>
        <w:t xml:space="preserve">Le présent modèle de statuts est destiné à accompagner la création ou la mise en conformité d’une École de Production (EDP), dans le respect des exigences juridiques, fiscales et éthiques qui s’y rattachent. Il s’appuie sur les recommandations du </w:t>
      </w:r>
      <w:r w:rsidRPr="00E23784">
        <w:rPr>
          <w:rFonts w:ascii="Calibri" w:hAnsi="Calibri" w:eastAsia="Calibri" w:cs="Calibri"/>
          <w:b/>
          <w:bCs/>
        </w:rPr>
        <w:t>Guide juridique – Le contrat d’association et les statuts</w:t>
      </w:r>
      <w:r w:rsidRPr="00E23784" w:rsidR="00CF55E0">
        <w:rPr>
          <w:rStyle w:val="Appelnotedebasdep"/>
          <w:rFonts w:ascii="Calibri" w:hAnsi="Calibri" w:eastAsia="Calibri" w:cs="Calibri"/>
        </w:rPr>
        <w:footnoteReference w:id="1"/>
      </w:r>
      <w:r w:rsidRPr="00E23784">
        <w:rPr>
          <w:rFonts w:ascii="Calibri" w:hAnsi="Calibri" w:eastAsia="Calibri" w:cs="Calibri"/>
        </w:rPr>
        <w:t>, élaboré pour sécuriser le cadre associatif propre aux EDP.</w:t>
      </w:r>
    </w:p>
    <w:p w:rsidRPr="00E23784" w:rsidR="00CF55E0" w:rsidP="00E23784" w:rsidRDefault="0BABAC2B" w14:paraId="07198A2B" w14:textId="7518081A">
      <w:pPr>
        <w:spacing w:before="100" w:beforeAutospacing="1" w:after="100" w:afterAutospacing="1" w:line="360" w:lineRule="auto"/>
        <w:jc w:val="both"/>
        <w:rPr>
          <w:rFonts w:ascii="Calibri" w:hAnsi="Calibri" w:eastAsia="Calibri" w:cs="Calibri"/>
        </w:rPr>
      </w:pPr>
      <w:r w:rsidRPr="00E23784">
        <w:rPr>
          <w:rFonts w:ascii="Calibri" w:hAnsi="Calibri" w:eastAsia="Calibri" w:cs="Calibri"/>
        </w:rPr>
        <w:t xml:space="preserve">Ce guide rappelle que l’École de Production prend la forme d’une </w:t>
      </w:r>
      <w:r w:rsidRPr="00E23784">
        <w:rPr>
          <w:rFonts w:ascii="Calibri" w:hAnsi="Calibri" w:eastAsia="Calibri" w:cs="Calibri"/>
          <w:b/>
          <w:bCs/>
        </w:rPr>
        <w:t>association loi 1901 à but non lucratif</w:t>
      </w:r>
      <w:r w:rsidRPr="00E23784">
        <w:rPr>
          <w:rFonts w:ascii="Calibri" w:hAnsi="Calibri" w:eastAsia="Calibri" w:cs="Calibri"/>
        </w:rPr>
        <w:t xml:space="preserve">, dont les statuts constituent un </w:t>
      </w:r>
      <w:r w:rsidRPr="00E23784">
        <w:rPr>
          <w:rFonts w:ascii="Calibri" w:hAnsi="Calibri" w:eastAsia="Calibri" w:cs="Calibri"/>
          <w:b/>
          <w:bCs/>
        </w:rPr>
        <w:t>acte contractuel de droit privé</w:t>
      </w:r>
      <w:r w:rsidRPr="00E23784">
        <w:rPr>
          <w:rFonts w:ascii="Calibri" w:hAnsi="Calibri" w:eastAsia="Calibri" w:cs="Calibri"/>
        </w:rPr>
        <w:t xml:space="preserve">. Leur rédaction doit garantir la compatibilité avec le </w:t>
      </w:r>
      <w:r w:rsidRPr="00E23784">
        <w:rPr>
          <w:rFonts w:ascii="Calibri" w:hAnsi="Calibri" w:eastAsia="Calibri" w:cs="Calibri"/>
          <w:b/>
          <w:bCs/>
        </w:rPr>
        <w:t>label EDP</w:t>
      </w:r>
      <w:r w:rsidRPr="00E23784">
        <w:rPr>
          <w:rFonts w:ascii="Calibri" w:hAnsi="Calibri" w:eastAsia="Calibri" w:cs="Calibri"/>
        </w:rPr>
        <w:t xml:space="preserve"> et permettre la reconnaissance d’</w:t>
      </w:r>
      <w:r w:rsidRPr="00E23784">
        <w:rPr>
          <w:rFonts w:ascii="Calibri" w:hAnsi="Calibri" w:eastAsia="Calibri" w:cs="Calibri"/>
          <w:b/>
          <w:bCs/>
        </w:rPr>
        <w:t>intérêt général</w:t>
      </w:r>
      <w:r w:rsidRPr="00E23784">
        <w:rPr>
          <w:rFonts w:ascii="Calibri" w:hAnsi="Calibri" w:eastAsia="Calibri" w:cs="Calibri"/>
        </w:rPr>
        <w:t>, notamment pour l’éligibilité au mécénat (articles 200 et 238 bis du Code général des impôts).</w:t>
      </w:r>
    </w:p>
    <w:p w:rsidRPr="00E23784" w:rsidR="00CF55E0" w:rsidP="00E23784" w:rsidRDefault="0BABAC2B" w14:paraId="49111497" w14:textId="6BBFFF9B">
      <w:pPr>
        <w:spacing w:before="100" w:beforeAutospacing="1" w:after="100" w:afterAutospacing="1" w:line="360" w:lineRule="auto"/>
        <w:jc w:val="both"/>
        <w:rPr>
          <w:rFonts w:ascii="Calibri" w:hAnsi="Calibri" w:eastAsia="Calibri" w:cs="Calibri"/>
        </w:rPr>
      </w:pPr>
      <w:r w:rsidRPr="00E23784">
        <w:rPr>
          <w:rFonts w:ascii="Calibri" w:hAnsi="Calibri" w:eastAsia="Calibri" w:cs="Calibri"/>
        </w:rPr>
        <w:t>Les principaux points à retenir sont les suivants :</w:t>
      </w:r>
    </w:p>
    <w:p w:rsidRPr="00E23784" w:rsidR="00CF55E0" w:rsidP="00E23784" w:rsidRDefault="0BABAC2B" w14:paraId="2FB6C7A5" w14:textId="5D6313E4">
      <w:pPr>
        <w:pStyle w:val="Paragraphedeliste"/>
        <w:numPr>
          <w:ilvl w:val="0"/>
          <w:numId w:val="1"/>
        </w:numPr>
        <w:spacing w:before="100" w:beforeAutospacing="1" w:after="100" w:afterAutospacing="1" w:line="360" w:lineRule="auto"/>
        <w:jc w:val="both"/>
        <w:rPr>
          <w:rFonts w:ascii="Calibri" w:hAnsi="Calibri" w:eastAsia="Calibri" w:cs="Calibri"/>
        </w:rPr>
      </w:pPr>
      <w:r w:rsidRPr="00E23784">
        <w:rPr>
          <w:rFonts w:ascii="Calibri" w:hAnsi="Calibri" w:eastAsia="Calibri" w:cs="Calibri"/>
        </w:rPr>
        <w:t xml:space="preserve">Le </w:t>
      </w:r>
      <w:r w:rsidRPr="00E23784">
        <w:rPr>
          <w:rFonts w:ascii="Calibri" w:hAnsi="Calibri" w:eastAsia="Calibri" w:cs="Calibri"/>
          <w:b/>
          <w:bCs/>
        </w:rPr>
        <w:t>contrat d’association</w:t>
      </w:r>
      <w:r w:rsidRPr="00E23784">
        <w:rPr>
          <w:rFonts w:ascii="Calibri" w:hAnsi="Calibri" w:eastAsia="Calibri" w:cs="Calibri"/>
        </w:rPr>
        <w:t xml:space="preserve"> repose sur le </w:t>
      </w:r>
      <w:r w:rsidRPr="00E23784">
        <w:rPr>
          <w:rFonts w:ascii="Calibri" w:hAnsi="Calibri" w:eastAsia="Calibri" w:cs="Calibri"/>
          <w:b/>
          <w:bCs/>
        </w:rPr>
        <w:t>consentement libre et éclairé</w:t>
      </w:r>
      <w:r w:rsidRPr="00E23784">
        <w:rPr>
          <w:rFonts w:ascii="Calibri" w:hAnsi="Calibri" w:eastAsia="Calibri" w:cs="Calibri"/>
        </w:rPr>
        <w:t xml:space="preserve"> des fondateurs et des membres, exprimé lors de l’</w:t>
      </w:r>
      <w:r w:rsidRPr="00E23784">
        <w:rPr>
          <w:rFonts w:ascii="Calibri" w:hAnsi="Calibri" w:eastAsia="Calibri" w:cs="Calibri"/>
          <w:b/>
          <w:bCs/>
        </w:rPr>
        <w:t>assemblée constitutive</w:t>
      </w:r>
      <w:r w:rsidRPr="00E23784">
        <w:rPr>
          <w:rFonts w:ascii="Calibri" w:hAnsi="Calibri" w:eastAsia="Calibri" w:cs="Calibri"/>
        </w:rPr>
        <w:t>.</w:t>
      </w:r>
    </w:p>
    <w:p w:rsidRPr="00E23784" w:rsidR="00CF55E0" w:rsidP="00E23784" w:rsidRDefault="0BABAC2B" w14:paraId="27CB6820" w14:textId="50486C1F">
      <w:pPr>
        <w:pStyle w:val="Paragraphedeliste"/>
        <w:numPr>
          <w:ilvl w:val="0"/>
          <w:numId w:val="1"/>
        </w:numPr>
        <w:spacing w:before="100" w:beforeAutospacing="1" w:after="100" w:afterAutospacing="1" w:line="360" w:lineRule="auto"/>
        <w:jc w:val="both"/>
        <w:rPr>
          <w:rFonts w:ascii="Calibri" w:hAnsi="Calibri" w:eastAsia="Calibri" w:cs="Calibri"/>
        </w:rPr>
      </w:pPr>
      <w:r w:rsidRPr="00E23784">
        <w:rPr>
          <w:rFonts w:ascii="Calibri" w:hAnsi="Calibri" w:eastAsia="Calibri" w:cs="Calibri"/>
        </w:rPr>
        <w:t xml:space="preserve">La </w:t>
      </w:r>
      <w:r w:rsidRPr="00E23784">
        <w:rPr>
          <w:rFonts w:ascii="Calibri" w:hAnsi="Calibri" w:eastAsia="Calibri" w:cs="Calibri"/>
          <w:b/>
          <w:bCs/>
        </w:rPr>
        <w:t>composition du conseil d’administration</w:t>
      </w:r>
      <w:r w:rsidRPr="00E23784">
        <w:rPr>
          <w:rFonts w:ascii="Calibri" w:hAnsi="Calibri" w:eastAsia="Calibri" w:cs="Calibri"/>
        </w:rPr>
        <w:t xml:space="preserve"> doit refléter la diversité des parties prenantes : professionnels des métiers enseignés, acteurs de la formation, représentants du territoire.</w:t>
      </w:r>
    </w:p>
    <w:p w:rsidRPr="00E23784" w:rsidR="00CF55E0" w:rsidP="00E23784" w:rsidRDefault="0BABAC2B" w14:paraId="0EC7C46A" w14:textId="57338898">
      <w:pPr>
        <w:pStyle w:val="Paragraphedeliste"/>
        <w:numPr>
          <w:ilvl w:val="0"/>
          <w:numId w:val="1"/>
        </w:numPr>
        <w:spacing w:before="100" w:beforeAutospacing="1" w:after="100" w:afterAutospacing="1" w:line="360" w:lineRule="auto"/>
        <w:jc w:val="both"/>
        <w:rPr>
          <w:rFonts w:ascii="Calibri" w:hAnsi="Calibri" w:eastAsia="Calibri" w:cs="Calibri"/>
        </w:rPr>
      </w:pPr>
      <w:r w:rsidRPr="00E23784">
        <w:rPr>
          <w:rFonts w:ascii="Calibri" w:hAnsi="Calibri" w:eastAsia="Calibri" w:cs="Calibri"/>
        </w:rPr>
        <w:t>L’</w:t>
      </w:r>
      <w:r w:rsidRPr="00E23784">
        <w:rPr>
          <w:rFonts w:ascii="Calibri" w:hAnsi="Calibri" w:eastAsia="Calibri" w:cs="Calibri"/>
          <w:b/>
          <w:bCs/>
        </w:rPr>
        <w:t>objet statutaire</w:t>
      </w:r>
      <w:r w:rsidRPr="00E23784">
        <w:rPr>
          <w:rFonts w:ascii="Calibri" w:hAnsi="Calibri" w:eastAsia="Calibri" w:cs="Calibri"/>
        </w:rPr>
        <w:t xml:space="preserve"> doit affirmer un </w:t>
      </w:r>
      <w:r w:rsidRPr="00E23784">
        <w:rPr>
          <w:rFonts w:ascii="Calibri" w:hAnsi="Calibri" w:eastAsia="Calibri" w:cs="Calibri"/>
          <w:b/>
          <w:bCs/>
        </w:rPr>
        <w:t>but éducatif</w:t>
      </w:r>
      <w:r w:rsidRPr="00E23784">
        <w:rPr>
          <w:rFonts w:ascii="Calibri" w:hAnsi="Calibri" w:eastAsia="Calibri" w:cs="Calibri"/>
        </w:rPr>
        <w:t xml:space="preserve">, une </w:t>
      </w:r>
      <w:r w:rsidRPr="00E23784">
        <w:rPr>
          <w:rFonts w:ascii="Calibri" w:hAnsi="Calibri" w:eastAsia="Calibri" w:cs="Calibri"/>
          <w:b/>
          <w:bCs/>
        </w:rPr>
        <w:t>gestion désintéressée</w:t>
      </w:r>
      <w:r w:rsidRPr="00E23784">
        <w:rPr>
          <w:rFonts w:ascii="Calibri" w:hAnsi="Calibri" w:eastAsia="Calibri" w:cs="Calibri"/>
        </w:rPr>
        <w:t>, et prévoir explicitement l’</w:t>
      </w:r>
      <w:r w:rsidRPr="00E23784">
        <w:rPr>
          <w:rFonts w:ascii="Calibri" w:hAnsi="Calibri" w:eastAsia="Calibri" w:cs="Calibri"/>
          <w:b/>
          <w:bCs/>
        </w:rPr>
        <w:t>activité lucrative accessoire</w:t>
      </w:r>
      <w:r w:rsidRPr="00E23784">
        <w:rPr>
          <w:rFonts w:ascii="Calibri" w:hAnsi="Calibri" w:eastAsia="Calibri" w:cs="Calibri"/>
        </w:rPr>
        <w:t>, encadrée strictement (rapport recommandé de 2/3 d’activité non lucrative pour 1/3 d’activité lucrative).</w:t>
      </w:r>
    </w:p>
    <w:p w:rsidRPr="00E23784" w:rsidR="00CF55E0" w:rsidP="00E23784" w:rsidRDefault="0BABAC2B" w14:paraId="230BA4A0" w14:textId="741762F6">
      <w:pPr>
        <w:pStyle w:val="Paragraphedeliste"/>
        <w:numPr>
          <w:ilvl w:val="0"/>
          <w:numId w:val="1"/>
        </w:numPr>
        <w:spacing w:before="100" w:beforeAutospacing="1" w:after="100" w:afterAutospacing="1" w:line="360" w:lineRule="auto"/>
        <w:jc w:val="both"/>
        <w:rPr>
          <w:rFonts w:ascii="Calibri" w:hAnsi="Calibri" w:eastAsia="Calibri" w:cs="Calibri"/>
        </w:rPr>
      </w:pPr>
      <w:r w:rsidRPr="00E23784">
        <w:rPr>
          <w:rFonts w:ascii="Calibri" w:hAnsi="Calibri" w:eastAsia="Calibri" w:cs="Calibri"/>
        </w:rPr>
        <w:t xml:space="preserve">Les </w:t>
      </w:r>
      <w:r w:rsidRPr="00E23784">
        <w:rPr>
          <w:rFonts w:ascii="Calibri" w:hAnsi="Calibri" w:eastAsia="Calibri" w:cs="Calibri"/>
          <w:b/>
          <w:bCs/>
        </w:rPr>
        <w:t>pouvoirs au sein de l’association</w:t>
      </w:r>
      <w:r w:rsidRPr="00E23784">
        <w:rPr>
          <w:rFonts w:ascii="Calibri" w:hAnsi="Calibri" w:eastAsia="Calibri" w:cs="Calibri"/>
        </w:rPr>
        <w:t xml:space="preserve"> doivent être répartis de façon équilibrée entre l’assemblée générale, le conseil d’administration et les dirigeants, dans une logique de transparence et de contre-pouvoirs.</w:t>
      </w:r>
    </w:p>
    <w:p w:rsidRPr="00E23784" w:rsidR="00CF55E0" w:rsidP="00E23784" w:rsidRDefault="0BABAC2B" w14:paraId="771EAE5C" w14:textId="0C5CC40A">
      <w:pPr>
        <w:pStyle w:val="Paragraphedeliste"/>
        <w:numPr>
          <w:ilvl w:val="0"/>
          <w:numId w:val="1"/>
        </w:numPr>
        <w:spacing w:before="100" w:beforeAutospacing="1" w:after="100" w:afterAutospacing="1" w:line="360" w:lineRule="auto"/>
        <w:jc w:val="both"/>
        <w:rPr>
          <w:rFonts w:ascii="Calibri" w:hAnsi="Calibri" w:eastAsia="Calibri" w:cs="Calibri"/>
        </w:rPr>
      </w:pPr>
      <w:r w:rsidRPr="00E23784">
        <w:rPr>
          <w:rFonts w:ascii="Calibri" w:hAnsi="Calibri" w:eastAsia="Calibri" w:cs="Calibri"/>
        </w:rPr>
        <w:lastRenderedPageBreak/>
        <w:t xml:space="preserve">Toute </w:t>
      </w:r>
      <w:r w:rsidRPr="00E23784">
        <w:rPr>
          <w:rFonts w:ascii="Calibri" w:hAnsi="Calibri" w:eastAsia="Calibri" w:cs="Calibri"/>
          <w:b/>
          <w:bCs/>
        </w:rPr>
        <w:t>rémunération d’un dirigeant</w:t>
      </w:r>
      <w:r w:rsidRPr="00E23784">
        <w:rPr>
          <w:rFonts w:ascii="Calibri" w:hAnsi="Calibri" w:eastAsia="Calibri" w:cs="Calibri"/>
        </w:rPr>
        <w:t xml:space="preserve"> doit faire l’objet d’une </w:t>
      </w:r>
      <w:r w:rsidRPr="00E23784">
        <w:rPr>
          <w:rFonts w:ascii="Calibri" w:hAnsi="Calibri" w:eastAsia="Calibri" w:cs="Calibri"/>
          <w:b/>
          <w:bCs/>
        </w:rPr>
        <w:t>convention réglementée</w:t>
      </w:r>
      <w:r w:rsidRPr="00E23784">
        <w:rPr>
          <w:rFonts w:ascii="Calibri" w:hAnsi="Calibri" w:eastAsia="Calibri" w:cs="Calibri"/>
        </w:rPr>
        <w:t>, encadrée par la procédure prévue au Code de commerce.</w:t>
      </w:r>
    </w:p>
    <w:p w:rsidRPr="00E23784" w:rsidR="00CF55E0" w:rsidP="00E23784" w:rsidRDefault="0BABAC2B" w14:paraId="42C7DC6C" w14:textId="44E17AB9">
      <w:pPr>
        <w:pStyle w:val="Paragraphedeliste"/>
        <w:numPr>
          <w:ilvl w:val="0"/>
          <w:numId w:val="1"/>
        </w:numPr>
        <w:spacing w:before="100" w:beforeAutospacing="1" w:after="100" w:afterAutospacing="1" w:line="360" w:lineRule="auto"/>
        <w:jc w:val="both"/>
        <w:rPr>
          <w:rFonts w:ascii="Calibri" w:hAnsi="Calibri" w:eastAsia="Calibri" w:cs="Calibri"/>
        </w:rPr>
      </w:pPr>
      <w:r w:rsidRPr="00E23784">
        <w:rPr>
          <w:rFonts w:ascii="Calibri" w:hAnsi="Calibri" w:eastAsia="Calibri" w:cs="Calibri"/>
        </w:rPr>
        <w:t xml:space="preserve">Enfin, la </w:t>
      </w:r>
      <w:r w:rsidRPr="00E23784">
        <w:rPr>
          <w:rFonts w:ascii="Calibri" w:hAnsi="Calibri" w:eastAsia="Calibri" w:cs="Calibri"/>
          <w:b/>
          <w:bCs/>
        </w:rPr>
        <w:t>mise à jour des statuts</w:t>
      </w:r>
      <w:r w:rsidRPr="00E23784">
        <w:rPr>
          <w:rFonts w:ascii="Calibri" w:hAnsi="Calibri" w:eastAsia="Calibri" w:cs="Calibri"/>
        </w:rPr>
        <w:t xml:space="preserve"> doit veiller à leur adéquation avec le fonctionnement réel de l’association et à la pérennité de sa conformité juridique et fiscale.</w:t>
      </w:r>
    </w:p>
    <w:p w:rsidRPr="00E23784" w:rsidR="00CF55E0" w:rsidP="00E23784" w:rsidRDefault="0BABAC2B" w14:paraId="40EA532D" w14:textId="5A2087E3">
      <w:pPr>
        <w:spacing w:before="100" w:beforeAutospacing="1" w:after="100" w:afterAutospacing="1" w:line="360" w:lineRule="auto"/>
        <w:rPr>
          <w:rFonts w:ascii="Calibri" w:hAnsi="Calibri" w:cs="Calibri"/>
        </w:rPr>
      </w:pPr>
      <w:r w:rsidRPr="00E23784">
        <w:rPr>
          <w:rFonts w:ascii="Calibri" w:hAnsi="Calibri" w:cs="Calibri"/>
        </w:rPr>
        <w:t xml:space="preserve">Ce modèle constitue une </w:t>
      </w:r>
      <w:r w:rsidRPr="00E23784">
        <w:rPr>
          <w:rFonts w:ascii="Calibri" w:hAnsi="Calibri" w:cs="Calibri"/>
          <w:b/>
          <w:bCs/>
        </w:rPr>
        <w:t>trame adaptable</w:t>
      </w:r>
      <w:r w:rsidRPr="00E23784">
        <w:rPr>
          <w:rFonts w:ascii="Calibri" w:hAnsi="Calibri" w:cs="Calibri"/>
        </w:rPr>
        <w:t xml:space="preserve"> selon le contexte local, les objectifs spécifiques de l’EDP concernée et les recommandations de la Fédération nationale des Écoles de Production.</w:t>
      </w:r>
    </w:p>
    <w:p w:rsidRPr="00E23784" w:rsidR="00CF55E0" w:rsidP="00E23784" w:rsidRDefault="00CF55E0" w14:paraId="22D8FC74" w14:textId="2B859F02">
      <w:pPr>
        <w:spacing w:before="100" w:beforeAutospacing="1" w:after="100" w:afterAutospacing="1" w:line="360" w:lineRule="auto"/>
        <w:rPr>
          <w:rFonts w:ascii="Calibri" w:hAnsi="Calibri" w:eastAsia="Calibri" w:cs="Calibri"/>
        </w:rPr>
      </w:pPr>
    </w:p>
    <w:p w:rsidRPr="00E23784" w:rsidR="00CF55E0" w:rsidP="00E23784" w:rsidRDefault="00CF55E0" w14:paraId="781E43E0" w14:textId="609000B7">
      <w:pPr>
        <w:spacing w:before="100" w:beforeAutospacing="1" w:after="100" w:afterAutospacing="1" w:line="360" w:lineRule="auto"/>
        <w:jc w:val="center"/>
        <w:rPr>
          <w:rFonts w:ascii="Calibri" w:hAnsi="Calibri" w:eastAsia="Calibri" w:cs="Calibri"/>
          <w:b/>
          <w:bCs/>
          <w:color w:val="000000" w:themeColor="text1"/>
        </w:rPr>
      </w:pPr>
    </w:p>
    <w:p w:rsidRPr="00E23784" w:rsidR="00CF55E0" w:rsidP="00E23784" w:rsidRDefault="00CF55E0" w14:paraId="1BB928C8" w14:textId="40BC08FB">
      <w:pPr>
        <w:spacing w:before="100" w:beforeAutospacing="1" w:after="100" w:afterAutospacing="1" w:line="360" w:lineRule="auto"/>
        <w:rPr>
          <w:rFonts w:ascii="Calibri" w:hAnsi="Calibri" w:cs="Calibri"/>
        </w:rPr>
      </w:pPr>
      <w:r w:rsidRPr="00E23784">
        <w:rPr>
          <w:rFonts w:ascii="Calibri" w:hAnsi="Calibri" w:cs="Calibri"/>
        </w:rPr>
        <w:br w:type="page"/>
      </w:r>
    </w:p>
    <w:p w:rsidRPr="00E23784" w:rsidR="00DE4B56" w:rsidP="00E23784" w:rsidRDefault="00DE4B56" w14:paraId="1A71B87D" w14:textId="77777777">
      <w:pPr>
        <w:spacing w:before="100" w:beforeAutospacing="1" w:after="100" w:afterAutospacing="1" w:line="360" w:lineRule="auto"/>
        <w:jc w:val="center"/>
        <w:rPr>
          <w:rFonts w:ascii="Calibri" w:hAnsi="Calibri" w:eastAsia="Calibri" w:cs="Calibri"/>
          <w:b/>
          <w:bCs/>
          <w:color w:val="000000" w:themeColor="text1"/>
          <w:sz w:val="52"/>
          <w:szCs w:val="52"/>
        </w:rPr>
      </w:pPr>
    </w:p>
    <w:p w:rsidRPr="00E23784" w:rsidR="00DE4B56" w:rsidP="00E23784" w:rsidRDefault="00DE4B56" w14:paraId="21F50E48" w14:textId="77777777">
      <w:pPr>
        <w:spacing w:before="100" w:beforeAutospacing="1" w:after="100" w:afterAutospacing="1" w:line="360" w:lineRule="auto"/>
        <w:jc w:val="center"/>
        <w:rPr>
          <w:rFonts w:ascii="Calibri" w:hAnsi="Calibri" w:eastAsia="Calibri" w:cs="Calibri"/>
          <w:b/>
          <w:bCs/>
          <w:color w:val="000000" w:themeColor="text1"/>
          <w:sz w:val="52"/>
          <w:szCs w:val="52"/>
        </w:rPr>
      </w:pPr>
    </w:p>
    <w:p w:rsidRPr="00E23784" w:rsidR="00DE4B56" w:rsidP="00E23784" w:rsidRDefault="00DE4B56" w14:paraId="7AC4E84C" w14:textId="77777777">
      <w:pPr>
        <w:spacing w:before="100" w:beforeAutospacing="1" w:after="100" w:afterAutospacing="1" w:line="360" w:lineRule="auto"/>
        <w:jc w:val="center"/>
        <w:rPr>
          <w:rFonts w:ascii="Calibri" w:hAnsi="Calibri" w:eastAsia="Calibri" w:cs="Calibri"/>
          <w:b/>
          <w:bCs/>
          <w:color w:val="000000" w:themeColor="text1"/>
          <w:sz w:val="52"/>
          <w:szCs w:val="52"/>
        </w:rPr>
      </w:pPr>
    </w:p>
    <w:p w:rsidRPr="00E23784" w:rsidR="00DE4B56" w:rsidP="00E23784" w:rsidRDefault="00DE4B56" w14:paraId="2D5D12FA" w14:textId="77777777">
      <w:pPr>
        <w:spacing w:before="100" w:beforeAutospacing="1" w:after="100" w:afterAutospacing="1" w:line="360" w:lineRule="auto"/>
        <w:jc w:val="center"/>
        <w:rPr>
          <w:rFonts w:ascii="Calibri" w:hAnsi="Calibri" w:eastAsia="Calibri" w:cs="Calibri"/>
          <w:b/>
          <w:bCs/>
          <w:color w:val="000000" w:themeColor="text1"/>
          <w:sz w:val="52"/>
          <w:szCs w:val="52"/>
        </w:rPr>
      </w:pPr>
    </w:p>
    <w:p w:rsidRPr="00E23784" w:rsidR="00CF55E0" w:rsidP="00E23784" w:rsidRDefault="5FCD71D8" w14:paraId="79BDF403" w14:textId="5FBB3E97">
      <w:pPr>
        <w:spacing w:before="100" w:beforeAutospacing="1" w:after="100" w:afterAutospacing="1" w:line="360" w:lineRule="auto"/>
        <w:jc w:val="center"/>
        <w:rPr>
          <w:rFonts w:ascii="Calibri" w:hAnsi="Calibri" w:eastAsia="Calibri" w:cs="Calibri"/>
          <w:b/>
          <w:bCs/>
          <w:color w:val="000000" w:themeColor="text1"/>
          <w:sz w:val="56"/>
          <w:szCs w:val="56"/>
        </w:rPr>
      </w:pPr>
      <w:r w:rsidRPr="00E23784">
        <w:rPr>
          <w:rFonts w:ascii="Calibri" w:hAnsi="Calibri" w:eastAsia="Calibri" w:cs="Calibri"/>
          <w:b/>
          <w:bCs/>
          <w:color w:val="000000" w:themeColor="text1"/>
          <w:sz w:val="56"/>
          <w:szCs w:val="56"/>
        </w:rPr>
        <w:t>STATUTS DE L’ASSOCIATION</w:t>
      </w:r>
    </w:p>
    <w:p w:rsidRPr="00E23784" w:rsidR="00CF55E0" w:rsidP="00E23784" w:rsidRDefault="5FCD71D8" w14:paraId="5F6C95E8" w14:textId="273D2D70">
      <w:pPr>
        <w:spacing w:before="100" w:beforeAutospacing="1" w:after="100" w:afterAutospacing="1" w:line="360" w:lineRule="auto"/>
        <w:jc w:val="center"/>
        <w:rPr>
          <w:rFonts w:ascii="Calibri" w:hAnsi="Calibri" w:eastAsia="Calibri" w:cs="Calibri"/>
          <w:b/>
          <w:bCs/>
          <w:color w:val="000000" w:themeColor="text1"/>
          <w:sz w:val="28"/>
          <w:szCs w:val="28"/>
        </w:rPr>
      </w:pPr>
      <w:r w:rsidRPr="00E23784">
        <w:rPr>
          <w:rFonts w:ascii="Calibri" w:hAnsi="Calibri" w:eastAsia="Calibri" w:cs="Calibri"/>
          <w:b/>
          <w:bCs/>
          <w:color w:val="000000" w:themeColor="text1"/>
          <w:sz w:val="28"/>
          <w:szCs w:val="28"/>
        </w:rPr>
        <w:t>[Nom de l’Association] – École de Production</w:t>
      </w:r>
    </w:p>
    <w:p w:rsidRPr="00E23784" w:rsidR="00CF55E0" w:rsidP="00E23784" w:rsidRDefault="00CF55E0" w14:paraId="5139D2EC" w14:textId="7D5B0916">
      <w:pPr>
        <w:spacing w:before="100" w:beforeAutospacing="1" w:after="100" w:afterAutospacing="1" w:line="360" w:lineRule="auto"/>
        <w:rPr>
          <w:rFonts w:ascii="Calibri" w:hAnsi="Calibri" w:eastAsia="Calibri" w:cs="Calibri"/>
        </w:rPr>
      </w:pPr>
    </w:p>
    <w:p w:rsidRPr="00E23784" w:rsidR="00DE4B56" w:rsidP="00E23784" w:rsidRDefault="00DE4B56" w14:paraId="3E28239C" w14:textId="77777777">
      <w:pPr>
        <w:spacing w:before="100" w:beforeAutospacing="1" w:after="100" w:afterAutospacing="1" w:line="360" w:lineRule="auto"/>
        <w:rPr>
          <w:rFonts w:ascii="Calibri" w:hAnsi="Calibri" w:eastAsia="Calibri" w:cs="Calibri"/>
        </w:rPr>
      </w:pPr>
    </w:p>
    <w:p w:rsidRPr="00E23784" w:rsidR="00DE4B56" w:rsidP="00E23784" w:rsidRDefault="00DE4B56" w14:paraId="62547660" w14:textId="77777777">
      <w:pPr>
        <w:spacing w:before="100" w:beforeAutospacing="1" w:after="100" w:afterAutospacing="1" w:line="360" w:lineRule="auto"/>
        <w:rPr>
          <w:rFonts w:ascii="Calibri" w:hAnsi="Calibri" w:eastAsia="Calibri" w:cs="Calibri"/>
          <w:b/>
          <w:bCs/>
          <w:color w:val="000000" w:themeColor="text1"/>
          <w:sz w:val="26"/>
          <w:szCs w:val="26"/>
        </w:rPr>
      </w:pPr>
      <w:r w:rsidRPr="00E23784">
        <w:rPr>
          <w:rFonts w:ascii="Calibri" w:hAnsi="Calibri" w:eastAsia="Calibri" w:cs="Calibri"/>
          <w:b/>
          <w:bCs/>
          <w:color w:val="000000" w:themeColor="text1"/>
          <w:sz w:val="26"/>
          <w:szCs w:val="26"/>
        </w:rPr>
        <w:br w:type="page"/>
      </w:r>
    </w:p>
    <w:p w:rsidRPr="00E23784" w:rsidR="00CF55E0" w:rsidP="00E23784" w:rsidRDefault="5FCD71D8" w14:paraId="5DBB17C1" w14:textId="24EAE4B3">
      <w:pPr>
        <w:spacing w:before="100" w:beforeAutospacing="1" w:after="100" w:afterAutospacing="1" w:line="360" w:lineRule="auto"/>
        <w:rPr>
          <w:rFonts w:ascii="Calibri" w:hAnsi="Calibri" w:eastAsia="Calibri" w:cs="Calibri"/>
          <w:b/>
          <w:bCs/>
          <w:color w:val="000000" w:themeColor="text1"/>
          <w:sz w:val="26"/>
          <w:szCs w:val="26"/>
        </w:rPr>
      </w:pPr>
      <w:r w:rsidRPr="00E23784">
        <w:rPr>
          <w:rFonts w:ascii="Calibri" w:hAnsi="Calibri" w:eastAsia="Calibri" w:cs="Calibri"/>
          <w:b/>
          <w:bCs/>
          <w:color w:val="000000" w:themeColor="text1"/>
          <w:sz w:val="26"/>
          <w:szCs w:val="26"/>
        </w:rPr>
        <w:lastRenderedPageBreak/>
        <w:t>TITRE I – OBJET ET COMPOSITION</w:t>
      </w:r>
    </w:p>
    <w:p w:rsidRPr="00E23784" w:rsidR="00CF55E0" w:rsidP="00E23784" w:rsidRDefault="5FCD71D8" w14:paraId="33D68E09" w14:textId="02C4D9C8">
      <w:pPr>
        <w:spacing w:before="100" w:beforeAutospacing="1" w:after="100" w:afterAutospacing="1" w:line="360" w:lineRule="auto"/>
        <w:rPr>
          <w:rFonts w:ascii="Calibri" w:hAnsi="Calibri" w:eastAsia="Calibri" w:cs="Calibri"/>
          <w:b/>
          <w:bCs/>
          <w:color w:val="000000" w:themeColor="text1"/>
        </w:rPr>
      </w:pPr>
      <w:r w:rsidRPr="00E23784">
        <w:rPr>
          <w:rFonts w:ascii="Calibri" w:hAnsi="Calibri" w:eastAsia="Calibri" w:cs="Calibri"/>
          <w:b/>
          <w:bCs/>
          <w:color w:val="000000" w:themeColor="text1"/>
        </w:rPr>
        <w:t>Article 1 – Dénomination</w:t>
      </w:r>
    </w:p>
    <w:p w:rsidRPr="00E23784" w:rsidR="006B644E" w:rsidP="00E23784" w:rsidRDefault="5FCD71D8" w14:paraId="2BB1F3B9" w14:textId="77777777">
      <w:pPr>
        <w:spacing w:before="100" w:beforeAutospacing="1" w:after="100" w:afterAutospacing="1" w:line="360" w:lineRule="auto"/>
        <w:jc w:val="both"/>
        <w:rPr>
          <w:rFonts w:ascii="Calibri" w:hAnsi="Calibri" w:cs="Calibri"/>
        </w:rPr>
      </w:pPr>
      <w:r w:rsidRPr="00E23784">
        <w:rPr>
          <w:rFonts w:ascii="Calibri" w:hAnsi="Calibri" w:eastAsia="Calibri" w:cs="Calibri"/>
          <w:color w:val="000000" w:themeColor="text1"/>
        </w:rPr>
        <w:t>Il est fondé, entre les adhérents aux présents statuts, une association régie par la loi du 1er juillet 1901 et le décret du 16 août 1901, ayant pour titre :</w:t>
      </w:r>
    </w:p>
    <w:p w:rsidRPr="00E23784" w:rsidR="00CF55E0" w:rsidP="00E23784" w:rsidRDefault="5FCD71D8" w14:paraId="74919096" w14:textId="36490E2F">
      <w:p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b/>
          <w:bCs/>
          <w:color w:val="000000" w:themeColor="text1"/>
        </w:rPr>
        <w:t>[Nom de l’association]</w:t>
      </w:r>
      <w:r w:rsidRPr="00E23784">
        <w:rPr>
          <w:rFonts w:ascii="Calibri" w:hAnsi="Calibri" w:eastAsia="Calibri" w:cs="Calibri"/>
          <w:color w:val="000000" w:themeColor="text1"/>
        </w:rPr>
        <w:t>.</w:t>
      </w:r>
    </w:p>
    <w:p w:rsidRPr="00E23784" w:rsidR="00CF55E0" w:rsidP="00E23784" w:rsidRDefault="5FCD71D8" w14:paraId="7A06BEF9" w14:textId="2E1DE91C">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2 – Objet</w:t>
      </w:r>
    </w:p>
    <w:p w:rsidRPr="00E23784" w:rsidR="00CF55E0" w:rsidP="00E23784" w:rsidRDefault="5FCD71D8" w14:paraId="57B642FE" w14:textId="3576FCC5">
      <w:p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L’association a pour objet de :</w:t>
      </w:r>
    </w:p>
    <w:p w:rsidRPr="00E23784" w:rsidR="00CF55E0" w:rsidP="00E23784" w:rsidRDefault="5FCD71D8" w14:paraId="13FBEF5E" w14:textId="43D781DF">
      <w:pPr>
        <w:pStyle w:val="Paragraphedeliste"/>
        <w:numPr>
          <w:ilvl w:val="0"/>
          <w:numId w:val="14"/>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Former des jeunes, à partir de 15 ans, aux métiers techniques en associant enseignement général, enseignement professionnel et mise en situation réelle de production ;</w:t>
      </w:r>
    </w:p>
    <w:p w:rsidRPr="00E23784" w:rsidR="00CF55E0" w:rsidP="00E23784" w:rsidRDefault="5FCD71D8" w14:paraId="63B6EEF5" w14:textId="5AC17C13">
      <w:pPr>
        <w:pStyle w:val="Paragraphedeliste"/>
        <w:numPr>
          <w:ilvl w:val="0"/>
          <w:numId w:val="14"/>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Faciliter l’insertion professionnelle de ses élèves et stagiaires, notamment en lien avec les entreprises et acteurs économiques du territoire ;</w:t>
      </w:r>
    </w:p>
    <w:p w:rsidRPr="00E23784" w:rsidR="00CF55E0" w:rsidP="00E23784" w:rsidRDefault="5FCD71D8" w14:paraId="0297921F" w14:textId="2948E252">
      <w:pPr>
        <w:pStyle w:val="Paragraphedeliste"/>
        <w:numPr>
          <w:ilvl w:val="0"/>
          <w:numId w:val="14"/>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Promouvoir la pédagogie « faire pour apprendre », propre aux écoles de production, incluant la production réelle de biens et services destinés à des clients (entreprises, collectivités, particuliers, etc.) ;</w:t>
      </w:r>
    </w:p>
    <w:p w:rsidRPr="00E23784" w:rsidR="00CF55E0" w:rsidP="00E23784" w:rsidRDefault="5FCD71D8" w14:paraId="56FE6504" w14:textId="7A22F42B">
      <w:pPr>
        <w:pStyle w:val="Paragraphedeliste"/>
        <w:numPr>
          <w:ilvl w:val="0"/>
          <w:numId w:val="14"/>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Accompagner les jeunes dans leur développement personnel, social et professionnel, en favorisant autonomie, citoyenneté, esprit d’équipe et mobilité ;</w:t>
      </w:r>
    </w:p>
    <w:p w:rsidRPr="00E23784" w:rsidR="00CF55E0" w:rsidP="00E23784" w:rsidRDefault="5FCD71D8" w14:paraId="589CC4AF" w14:textId="392D7CA4">
      <w:pPr>
        <w:pStyle w:val="Paragraphedeliste"/>
        <w:numPr>
          <w:ilvl w:val="0"/>
          <w:numId w:val="14"/>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Accueillir, en fonction de ses moyens, des adultes dans le cadre de la formation continue ou de reconversion ;</w:t>
      </w:r>
    </w:p>
    <w:p w:rsidRPr="00E23784" w:rsidR="4D06CCE1" w:rsidP="00E23784" w:rsidRDefault="5FCD71D8" w14:paraId="21BF9E19" w14:textId="178FF65A">
      <w:pPr>
        <w:pStyle w:val="Paragraphedeliste"/>
        <w:numPr>
          <w:ilvl w:val="0"/>
          <w:numId w:val="14"/>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Développer toute activité connexe ou complémentaire liée à la formation technique, à l’insertion ou à l’éducation.</w:t>
      </w:r>
    </w:p>
    <w:p w:rsidRPr="00E23784" w:rsidR="00CF55E0" w:rsidP="00E23784" w:rsidRDefault="5FCD71D8" w14:paraId="3BBF8DAD" w14:textId="115093AC">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3 – Moyens d’action</w:t>
      </w:r>
    </w:p>
    <w:p w:rsidRPr="00E23784" w:rsidR="00CF55E0" w:rsidP="00E23784" w:rsidRDefault="5FCD71D8" w14:paraId="157679B8" w14:textId="626BF653">
      <w:p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Pour atteindre son objet, l’association met en œuvre notamment :</w:t>
      </w:r>
    </w:p>
    <w:p w:rsidRPr="00E23784" w:rsidR="00CF55E0" w:rsidP="00E23784" w:rsidRDefault="5FCD71D8" w14:paraId="0BF8DD72" w14:textId="732989D6">
      <w:pPr>
        <w:pStyle w:val="Paragraphedeliste"/>
        <w:numPr>
          <w:ilvl w:val="0"/>
          <w:numId w:val="13"/>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La gestion d’établissements, d’ateliers ou de structures de formation ;</w:t>
      </w:r>
    </w:p>
    <w:p w:rsidRPr="00E23784" w:rsidR="00CF55E0" w:rsidP="00E23784" w:rsidRDefault="5FCD71D8" w14:paraId="1F27D626" w14:textId="716F2D46">
      <w:pPr>
        <w:pStyle w:val="Paragraphedeliste"/>
        <w:numPr>
          <w:ilvl w:val="0"/>
          <w:numId w:val="13"/>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lastRenderedPageBreak/>
        <w:t>La conclusion de conventions, partenariats, ou adhésions avec tout organisme public ou privé ;</w:t>
      </w:r>
    </w:p>
    <w:p w:rsidRPr="00E23784" w:rsidR="00CF55E0" w:rsidP="00E23784" w:rsidRDefault="5FCD71D8" w14:paraId="60C70C38" w14:textId="4A8AE992">
      <w:pPr>
        <w:pStyle w:val="Paragraphedeliste"/>
        <w:numPr>
          <w:ilvl w:val="0"/>
          <w:numId w:val="13"/>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L’organisation d’actions pédagogiques, de conférences, de manifestations, d’ateliers, ou d’événements ;</w:t>
      </w:r>
    </w:p>
    <w:p w:rsidRPr="00E23784" w:rsidR="00CF55E0" w:rsidP="00E23784" w:rsidRDefault="5FCD71D8" w14:paraId="567D7A52" w14:textId="75C9296D">
      <w:pPr>
        <w:pStyle w:val="Paragraphedeliste"/>
        <w:numPr>
          <w:ilvl w:val="0"/>
          <w:numId w:val="13"/>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La production, la vente ou la sous-traitance de biens et services réalisés dans le cadre pédagogique ;</w:t>
      </w:r>
    </w:p>
    <w:p w:rsidRPr="00E23784" w:rsidR="00CF55E0" w:rsidP="00E23784" w:rsidRDefault="5FCD71D8" w14:paraId="59B46750" w14:textId="65FFCD67">
      <w:pPr>
        <w:pStyle w:val="Paragraphedeliste"/>
        <w:numPr>
          <w:ilvl w:val="0"/>
          <w:numId w:val="13"/>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Toute autre activité ou moyen conforme à son objet.</w:t>
      </w:r>
    </w:p>
    <w:p w:rsidRPr="00E23784" w:rsidR="00CF55E0" w:rsidP="00E23784" w:rsidRDefault="5FCD71D8" w14:paraId="19D98063" w14:textId="3927F168">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4 – Siège social</w:t>
      </w:r>
    </w:p>
    <w:p w:rsidRPr="00E23784" w:rsidR="006B644E" w:rsidP="00E23784" w:rsidRDefault="5FCD71D8" w14:paraId="46EDDEB4" w14:textId="77777777">
      <w:pPr>
        <w:spacing w:before="100" w:beforeAutospacing="1" w:after="100" w:afterAutospacing="1" w:line="360" w:lineRule="auto"/>
        <w:jc w:val="both"/>
        <w:rPr>
          <w:rFonts w:ascii="Calibri" w:hAnsi="Calibri" w:cs="Calibri"/>
        </w:rPr>
      </w:pPr>
      <w:r w:rsidRPr="00E23784">
        <w:rPr>
          <w:rFonts w:ascii="Calibri" w:hAnsi="Calibri" w:eastAsia="Calibri" w:cs="Calibri"/>
          <w:color w:val="000000" w:themeColor="text1"/>
        </w:rPr>
        <w:t xml:space="preserve">Le siège social est fixé à </w:t>
      </w:r>
      <w:r w:rsidRPr="00E23784">
        <w:rPr>
          <w:rFonts w:ascii="Calibri" w:hAnsi="Calibri" w:eastAsia="Calibri" w:cs="Calibri"/>
          <w:b/>
          <w:bCs/>
          <w:color w:val="000000" w:themeColor="text1"/>
        </w:rPr>
        <w:t>[adresse complète]</w:t>
      </w:r>
      <w:r w:rsidRPr="00E23784">
        <w:rPr>
          <w:rFonts w:ascii="Calibri" w:hAnsi="Calibri" w:eastAsia="Calibri" w:cs="Calibri"/>
          <w:color w:val="000000" w:themeColor="text1"/>
        </w:rPr>
        <w:t>.</w:t>
      </w:r>
    </w:p>
    <w:p w:rsidRPr="00E23784" w:rsidR="00CF55E0" w:rsidP="00E23784" w:rsidRDefault="5FCD71D8" w14:paraId="17476AE6" w14:textId="76FF9B18">
      <w:p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Il peut être transféré sur simple décision du Conseil d’Administration, ratifiée à la prochaine assemblée générale.</w:t>
      </w:r>
    </w:p>
    <w:p w:rsidRPr="00E23784" w:rsidR="00CF55E0" w:rsidP="00E23784" w:rsidRDefault="5FCD71D8" w14:paraId="6706537C" w14:textId="67584534">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5 – Durée</w:t>
      </w:r>
    </w:p>
    <w:p w:rsidRPr="00E23784" w:rsidR="00CF55E0" w:rsidP="00E23784" w:rsidRDefault="5FCD71D8" w14:paraId="332AE625" w14:textId="760C6473">
      <w:p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La durée de l’association est illimitée.</w:t>
      </w:r>
    </w:p>
    <w:p w:rsidRPr="00E23784" w:rsidR="00CF55E0" w:rsidP="00E23784" w:rsidRDefault="00CF55E0" w14:paraId="7765D23C" w14:textId="0A1EEB17">
      <w:pPr>
        <w:spacing w:before="100" w:beforeAutospacing="1" w:after="100" w:afterAutospacing="1" w:line="360" w:lineRule="auto"/>
        <w:jc w:val="both"/>
        <w:rPr>
          <w:rFonts w:ascii="Calibri" w:hAnsi="Calibri" w:eastAsia="Calibri" w:cs="Calibri"/>
        </w:rPr>
      </w:pPr>
    </w:p>
    <w:p w:rsidRPr="00E23784" w:rsidR="00CF55E0" w:rsidP="00E23784" w:rsidRDefault="5FCD71D8" w14:paraId="479D5B9B" w14:textId="1F5F50D8">
      <w:pPr>
        <w:spacing w:before="100" w:beforeAutospacing="1" w:after="100" w:afterAutospacing="1" w:line="360" w:lineRule="auto"/>
        <w:jc w:val="both"/>
        <w:rPr>
          <w:rFonts w:ascii="Calibri" w:hAnsi="Calibri" w:eastAsia="Calibri" w:cs="Calibri"/>
          <w:b/>
          <w:bCs/>
          <w:color w:val="000000" w:themeColor="text1"/>
          <w:sz w:val="26"/>
          <w:szCs w:val="26"/>
        </w:rPr>
      </w:pPr>
      <w:r w:rsidRPr="00E23784">
        <w:rPr>
          <w:rFonts w:ascii="Calibri" w:hAnsi="Calibri" w:eastAsia="Calibri" w:cs="Calibri"/>
          <w:b/>
          <w:bCs/>
          <w:color w:val="000000" w:themeColor="text1"/>
          <w:sz w:val="26"/>
          <w:szCs w:val="26"/>
        </w:rPr>
        <w:t>TITRE II – COMPOSITION DE L’ASSOCIATION</w:t>
      </w:r>
    </w:p>
    <w:p w:rsidRPr="00E23784" w:rsidR="00CF55E0" w:rsidP="00E23784" w:rsidRDefault="5FCD71D8" w14:paraId="7E9F2B9B" w14:textId="72AEF828">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6 – Membres</w:t>
      </w:r>
    </w:p>
    <w:p w:rsidRPr="00E23784" w:rsidR="00CF55E0" w:rsidP="00E23784" w:rsidRDefault="5FCD71D8" w14:paraId="6407E54C" w14:textId="7F31B5F6">
      <w:p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L’association se compose de :</w:t>
      </w:r>
    </w:p>
    <w:p w:rsidRPr="00E23784" w:rsidR="00CF55E0" w:rsidP="00E23784" w:rsidRDefault="5FCD71D8" w14:paraId="3FD59794" w14:textId="0CF85005">
      <w:pPr>
        <w:pStyle w:val="Paragraphedeliste"/>
        <w:numPr>
          <w:ilvl w:val="0"/>
          <w:numId w:val="12"/>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b/>
          <w:bCs/>
          <w:color w:val="000000" w:themeColor="text1"/>
        </w:rPr>
        <w:t>Membres fondateurs</w:t>
      </w:r>
      <w:r w:rsidRPr="00E23784">
        <w:rPr>
          <w:rFonts w:ascii="Calibri" w:hAnsi="Calibri" w:eastAsia="Calibri" w:cs="Calibri"/>
          <w:color w:val="000000" w:themeColor="text1"/>
        </w:rPr>
        <w:t> : signataires des statuts ou personnes reconnues comme telles lors de l’assemblée générale constitutive ;</w:t>
      </w:r>
    </w:p>
    <w:p w:rsidRPr="00E23784" w:rsidR="00CF55E0" w:rsidP="00E23784" w:rsidRDefault="5FCD71D8" w14:paraId="2CA47E9F" w14:textId="6AAA342D">
      <w:pPr>
        <w:pStyle w:val="Paragraphedeliste"/>
        <w:numPr>
          <w:ilvl w:val="0"/>
          <w:numId w:val="12"/>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b/>
          <w:bCs/>
          <w:color w:val="000000" w:themeColor="text1"/>
        </w:rPr>
        <w:t>Membres actifs</w:t>
      </w:r>
      <w:r w:rsidRPr="00E23784">
        <w:rPr>
          <w:rFonts w:ascii="Calibri" w:hAnsi="Calibri" w:eastAsia="Calibri" w:cs="Calibri"/>
          <w:color w:val="000000" w:themeColor="text1"/>
        </w:rPr>
        <w:t> : personnes participant régulièrement à la vie de l’association, à jour de leur cotisation ;</w:t>
      </w:r>
    </w:p>
    <w:p w:rsidRPr="00E23784" w:rsidR="00CF55E0" w:rsidP="02D416E5" w:rsidRDefault="5FCD71D8" w14:paraId="4A68BBB4" w14:textId="561615A0">
      <w:pPr>
        <w:pStyle w:val="Paragraphedeliste"/>
        <w:numPr>
          <w:ilvl w:val="0"/>
          <w:numId w:val="12"/>
        </w:numPr>
        <w:spacing w:before="100" w:beforeAutospacing="on" w:after="100" w:afterAutospacing="on" w:line="360" w:lineRule="auto"/>
        <w:jc w:val="both"/>
        <w:rPr>
          <w:rFonts w:ascii="Calibri" w:hAnsi="Calibri" w:eastAsia="Calibri" w:cs="Calibri"/>
          <w:color w:val="000000" w:themeColor="text1"/>
        </w:rPr>
      </w:pPr>
      <w:r w:rsidRPr="02D416E5" w:rsidR="08AEC28F">
        <w:rPr>
          <w:rFonts w:ascii="Calibri" w:hAnsi="Calibri" w:eastAsia="Calibri" w:cs="Calibri"/>
          <w:b w:val="1"/>
          <w:bCs w:val="1"/>
          <w:color w:val="000000" w:themeColor="text1" w:themeTint="FF" w:themeShade="FF"/>
        </w:rPr>
        <w:t>Membres d’honneur</w:t>
      </w:r>
      <w:r w:rsidRPr="02D416E5" w:rsidR="08AEC28F">
        <w:rPr>
          <w:rFonts w:ascii="Calibri" w:hAnsi="Calibri" w:eastAsia="Calibri" w:cs="Calibri"/>
          <w:color w:val="000000" w:themeColor="text1" w:themeTint="FF" w:themeShade="FF"/>
        </w:rPr>
        <w:t> : personnes ayant rendu des services signalés à l’association, nommées par le Conseil d’Administration (CA</w:t>
      </w:r>
      <w:r w:rsidRPr="02D416E5" w:rsidR="1D939D68">
        <w:rPr>
          <w:rFonts w:ascii="Calibri" w:hAnsi="Calibri" w:eastAsia="Calibri" w:cs="Calibri"/>
          <w:color w:val="000000" w:themeColor="text1" w:themeTint="FF" w:themeShade="FF"/>
        </w:rPr>
        <w:t>dm</w:t>
      </w:r>
      <w:r w:rsidRPr="02D416E5" w:rsidR="08AEC28F">
        <w:rPr>
          <w:rFonts w:ascii="Calibri" w:hAnsi="Calibri" w:eastAsia="Calibri" w:cs="Calibri"/>
          <w:color w:val="000000" w:themeColor="text1" w:themeTint="FF" w:themeShade="FF"/>
        </w:rPr>
        <w:t>), dispensées de cotisation ;</w:t>
      </w:r>
    </w:p>
    <w:p w:rsidRPr="00E23784" w:rsidR="00CF55E0" w:rsidP="00E23784" w:rsidRDefault="5FCD71D8" w14:paraId="7AFF1980" w14:textId="4D406F26">
      <w:pPr>
        <w:pStyle w:val="Paragraphedeliste"/>
        <w:numPr>
          <w:ilvl w:val="0"/>
          <w:numId w:val="12"/>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b/>
          <w:bCs/>
          <w:color w:val="000000" w:themeColor="text1"/>
        </w:rPr>
        <w:lastRenderedPageBreak/>
        <w:t>Membres bienfaiteurs</w:t>
      </w:r>
      <w:r w:rsidRPr="00E23784">
        <w:rPr>
          <w:rFonts w:ascii="Calibri" w:hAnsi="Calibri" w:eastAsia="Calibri" w:cs="Calibri"/>
          <w:color w:val="000000" w:themeColor="text1"/>
        </w:rPr>
        <w:t> : personnes physiques ou morales soutenant financièrement ou matériellement l’association.</w:t>
      </w:r>
    </w:p>
    <w:p w:rsidRPr="00E23784" w:rsidR="00CF55E0" w:rsidP="00E23784" w:rsidRDefault="5FCD71D8" w14:paraId="05D7AA3B" w14:textId="4273AFA4">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7 – Admission</w:t>
      </w:r>
    </w:p>
    <w:p w:rsidRPr="00E23784" w:rsidR="00CF55E0" w:rsidP="02D416E5" w:rsidRDefault="5FCD71D8" w14:paraId="78C38D5A" w14:textId="7257AAE0">
      <w:pPr>
        <w:spacing w:before="100" w:beforeAutospacing="on" w:after="100" w:afterAutospacing="on" w:line="360" w:lineRule="auto"/>
        <w:jc w:val="both"/>
        <w:rPr>
          <w:rFonts w:ascii="Calibri" w:hAnsi="Calibri" w:eastAsia="Calibri" w:cs="Calibri"/>
          <w:color w:val="000000" w:themeColor="text1"/>
        </w:rPr>
      </w:pPr>
      <w:r w:rsidRPr="02D416E5" w:rsidR="08AEC28F">
        <w:rPr>
          <w:rFonts w:ascii="Calibri" w:hAnsi="Calibri" w:eastAsia="Calibri" w:cs="Calibri"/>
          <w:color w:val="000000" w:themeColor="text1" w:themeTint="FF" w:themeShade="FF"/>
        </w:rPr>
        <w:t>La qualité de membre s’acquiert sur demande écrite, acceptation des présents statuts et du règlement intérieur, et approbation du CA</w:t>
      </w:r>
      <w:r w:rsidRPr="02D416E5" w:rsidR="36C64458">
        <w:rPr>
          <w:rFonts w:ascii="Calibri" w:hAnsi="Calibri" w:eastAsia="Calibri" w:cs="Calibri"/>
          <w:color w:val="000000" w:themeColor="text1" w:themeTint="FF" w:themeShade="FF"/>
        </w:rPr>
        <w:t>dm</w:t>
      </w:r>
      <w:r w:rsidRPr="02D416E5" w:rsidR="08AEC28F">
        <w:rPr>
          <w:rFonts w:ascii="Calibri" w:hAnsi="Calibri" w:eastAsia="Calibri" w:cs="Calibri"/>
          <w:color w:val="000000" w:themeColor="text1" w:themeTint="FF" w:themeShade="FF"/>
        </w:rPr>
        <w:t>. Le CA</w:t>
      </w:r>
      <w:r w:rsidRPr="02D416E5" w:rsidR="5F1A082C">
        <w:rPr>
          <w:rFonts w:ascii="Calibri" w:hAnsi="Calibri" w:eastAsia="Calibri" w:cs="Calibri"/>
          <w:color w:val="000000" w:themeColor="text1" w:themeTint="FF" w:themeShade="FF"/>
        </w:rPr>
        <w:t>dm</w:t>
      </w:r>
      <w:r w:rsidRPr="02D416E5" w:rsidR="08AEC28F">
        <w:rPr>
          <w:rFonts w:ascii="Calibri" w:hAnsi="Calibri" w:eastAsia="Calibri" w:cs="Calibri"/>
          <w:color w:val="000000" w:themeColor="text1" w:themeTint="FF" w:themeShade="FF"/>
        </w:rPr>
        <w:t xml:space="preserve"> peut refuser une admission, avec avis motivé à l’intéressé.</w:t>
      </w:r>
    </w:p>
    <w:p w:rsidRPr="00E23784" w:rsidR="00CF55E0" w:rsidP="00E23784" w:rsidRDefault="5FCD71D8" w14:paraId="7C7763B3" w14:textId="1EF09E0D">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8 – Perte de la qualité de membre</w:t>
      </w:r>
    </w:p>
    <w:p w:rsidRPr="00E23784" w:rsidR="00CF55E0" w:rsidP="00E23784" w:rsidRDefault="5FCD71D8" w14:paraId="1AB75865" w14:textId="69EFA1CF">
      <w:p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La qualité de membre se perd par :</w:t>
      </w:r>
    </w:p>
    <w:p w:rsidRPr="00E23784" w:rsidR="00CF55E0" w:rsidP="00E23784" w:rsidRDefault="5FCD71D8" w14:paraId="0C97003D" w14:textId="13220E1B">
      <w:pPr>
        <w:pStyle w:val="Paragraphedeliste"/>
        <w:numPr>
          <w:ilvl w:val="0"/>
          <w:numId w:val="11"/>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Démission écrite adressée au président(e) ;</w:t>
      </w:r>
    </w:p>
    <w:p w:rsidRPr="00E23784" w:rsidR="00CF55E0" w:rsidP="00E23784" w:rsidRDefault="5FCD71D8" w14:paraId="6429DE0D" w14:textId="48725C59">
      <w:pPr>
        <w:pStyle w:val="Paragraphedeliste"/>
        <w:numPr>
          <w:ilvl w:val="0"/>
          <w:numId w:val="11"/>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Décès (personne physique) ou dissolution (personne morale) ;</w:t>
      </w:r>
    </w:p>
    <w:p w:rsidRPr="00E23784" w:rsidR="00CF55E0" w:rsidP="02D416E5" w:rsidRDefault="5FCD71D8" w14:paraId="7B71A8DC" w14:textId="0613EC61">
      <w:pPr>
        <w:pStyle w:val="Paragraphedeliste"/>
        <w:numPr>
          <w:ilvl w:val="0"/>
          <w:numId w:val="11"/>
        </w:numPr>
        <w:spacing w:before="100" w:beforeAutospacing="on" w:after="100" w:afterAutospacing="on" w:line="360" w:lineRule="auto"/>
        <w:jc w:val="both"/>
        <w:rPr>
          <w:rFonts w:ascii="Calibri" w:hAnsi="Calibri" w:eastAsia="Calibri" w:cs="Calibri"/>
          <w:color w:val="000000" w:themeColor="text1"/>
          <w:sz w:val="24"/>
          <w:szCs w:val="24"/>
        </w:rPr>
      </w:pPr>
      <w:r w:rsidRPr="02D416E5" w:rsidR="08AEC28F">
        <w:rPr>
          <w:rFonts w:ascii="Calibri" w:hAnsi="Calibri" w:eastAsia="Calibri" w:cs="Calibri"/>
          <w:color w:val="000000" w:themeColor="text1" w:themeTint="FF" w:themeShade="FF"/>
        </w:rPr>
        <w:t xml:space="preserve">Radiation prononcée par le </w:t>
      </w:r>
      <w:r w:rsidRPr="02D416E5" w:rsidR="0BC01CDF">
        <w:rPr>
          <w:rFonts w:ascii="Calibri" w:hAnsi="Calibri" w:eastAsia="Calibri" w:cs="Calibri"/>
          <w:color w:val="000000" w:themeColor="text1" w:themeTint="FF" w:themeShade="FF"/>
        </w:rPr>
        <w:t xml:space="preserve">CAdm </w:t>
      </w:r>
      <w:r w:rsidRPr="02D416E5" w:rsidR="08AEC28F">
        <w:rPr>
          <w:rFonts w:ascii="Calibri" w:hAnsi="Calibri" w:eastAsia="Calibri" w:cs="Calibri"/>
          <w:color w:val="000000" w:themeColor="text1" w:themeTint="FF" w:themeShade="FF"/>
        </w:rPr>
        <w:t>pour motif grave, l’intéressé ayant été invité à présenter sa défense.</w:t>
      </w:r>
    </w:p>
    <w:p w:rsidRPr="00E23784" w:rsidR="00CF55E0" w:rsidP="00E23784" w:rsidRDefault="5FCD71D8" w14:paraId="136D8229" w14:textId="457C9131">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9 – Cotisations</w:t>
      </w:r>
    </w:p>
    <w:p w:rsidRPr="00E23784" w:rsidR="00CF55E0" w:rsidP="02D416E5" w:rsidRDefault="5FCD71D8" w14:paraId="1808A0F7" w14:textId="493632BE">
      <w:pPr>
        <w:spacing w:before="100" w:beforeAutospacing="on" w:after="100" w:afterAutospacing="on" w:line="360" w:lineRule="auto"/>
        <w:jc w:val="both"/>
        <w:rPr>
          <w:rFonts w:ascii="Calibri" w:hAnsi="Calibri" w:eastAsia="Calibri" w:cs="Calibri"/>
          <w:color w:val="000000" w:themeColor="text1"/>
        </w:rPr>
      </w:pPr>
      <w:r w:rsidRPr="02D416E5" w:rsidR="08AEC28F">
        <w:rPr>
          <w:rFonts w:ascii="Calibri" w:hAnsi="Calibri" w:eastAsia="Calibri" w:cs="Calibri"/>
          <w:color w:val="000000" w:themeColor="text1" w:themeTint="FF" w:themeShade="FF"/>
        </w:rPr>
        <w:t xml:space="preserve">Le montant des cotisations est fixé chaque année par l’Assemblée Générale (AG), sur proposition du </w:t>
      </w:r>
      <w:r w:rsidRPr="02D416E5" w:rsidR="0EB5EC71">
        <w:rPr>
          <w:rFonts w:ascii="Calibri" w:hAnsi="Calibri" w:eastAsia="Calibri" w:cs="Calibri"/>
          <w:color w:val="000000" w:themeColor="text1" w:themeTint="FF" w:themeShade="FF"/>
        </w:rPr>
        <w:t>CAdm</w:t>
      </w:r>
      <w:r w:rsidRPr="02D416E5" w:rsidR="08AEC28F">
        <w:rPr>
          <w:rFonts w:ascii="Calibri" w:hAnsi="Calibri" w:eastAsia="Calibri" w:cs="Calibri"/>
          <w:color w:val="000000" w:themeColor="text1" w:themeTint="FF" w:themeShade="FF"/>
        </w:rPr>
        <w:t>.</w:t>
      </w:r>
    </w:p>
    <w:p w:rsidRPr="00E23784" w:rsidR="00CF55E0" w:rsidP="00E23784" w:rsidRDefault="00CF55E0" w14:paraId="7BD90605" w14:textId="4DF361D9">
      <w:pPr>
        <w:spacing w:before="100" w:beforeAutospacing="1" w:after="100" w:afterAutospacing="1" w:line="360" w:lineRule="auto"/>
        <w:jc w:val="both"/>
        <w:rPr>
          <w:rFonts w:ascii="Calibri" w:hAnsi="Calibri" w:eastAsia="Calibri" w:cs="Calibri"/>
        </w:rPr>
      </w:pPr>
    </w:p>
    <w:p w:rsidRPr="00E23784" w:rsidR="00CF55E0" w:rsidP="00E23784" w:rsidRDefault="5FCD71D8" w14:paraId="410BB283" w14:textId="411A71D0">
      <w:pPr>
        <w:spacing w:before="100" w:beforeAutospacing="1" w:after="100" w:afterAutospacing="1" w:line="360" w:lineRule="auto"/>
        <w:jc w:val="both"/>
        <w:rPr>
          <w:rFonts w:ascii="Calibri" w:hAnsi="Calibri" w:eastAsia="Calibri" w:cs="Calibri"/>
          <w:b/>
          <w:bCs/>
          <w:color w:val="000000" w:themeColor="text1"/>
          <w:sz w:val="26"/>
          <w:szCs w:val="26"/>
        </w:rPr>
      </w:pPr>
      <w:r w:rsidRPr="00E23784">
        <w:rPr>
          <w:rFonts w:ascii="Calibri" w:hAnsi="Calibri" w:eastAsia="Calibri" w:cs="Calibri"/>
          <w:b/>
          <w:bCs/>
          <w:color w:val="000000" w:themeColor="text1"/>
          <w:sz w:val="26"/>
          <w:szCs w:val="26"/>
        </w:rPr>
        <w:t>TITRE III – ADMINISTRATION ET FONCTIONNEMENT</w:t>
      </w:r>
    </w:p>
    <w:p w:rsidRPr="00E23784" w:rsidR="00CF55E0" w:rsidP="00E23784" w:rsidRDefault="5FCD71D8" w14:paraId="66813159" w14:textId="69F18F2A">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10 – Conseil d’Administration</w:t>
      </w:r>
    </w:p>
    <w:p w:rsidRPr="00E23784" w:rsidR="006B644E" w:rsidP="00E23784" w:rsidRDefault="5FCD71D8" w14:paraId="37DC9A45" w14:textId="77777777">
      <w:pPr>
        <w:spacing w:before="100" w:beforeAutospacing="1" w:after="100" w:afterAutospacing="1" w:line="360" w:lineRule="auto"/>
        <w:jc w:val="both"/>
        <w:rPr>
          <w:rFonts w:ascii="Calibri" w:hAnsi="Calibri" w:cs="Calibri"/>
        </w:rPr>
      </w:pPr>
      <w:r w:rsidRPr="00E23784">
        <w:rPr>
          <w:rFonts w:ascii="Calibri" w:hAnsi="Calibri" w:eastAsia="Calibri" w:cs="Calibri"/>
          <w:color w:val="000000" w:themeColor="text1"/>
        </w:rPr>
        <w:t>L’association est administrée par un Conseil d’Administration composé de 6 à 15 membres, élus pour 3 ans, renouvelables par tiers chaque année.</w:t>
      </w:r>
    </w:p>
    <w:p w:rsidRPr="00E23784" w:rsidR="00CF55E0" w:rsidP="02D416E5" w:rsidRDefault="5FCD71D8" w14:paraId="26DC3688" w14:textId="07385B12">
      <w:pPr>
        <w:spacing w:before="100" w:beforeAutospacing="on" w:after="100" w:afterAutospacing="on" w:line="360" w:lineRule="auto"/>
        <w:jc w:val="both"/>
        <w:rPr>
          <w:rFonts w:ascii="Calibri" w:hAnsi="Calibri" w:eastAsia="Calibri" w:cs="Calibri"/>
          <w:color w:val="000000" w:themeColor="text1"/>
        </w:rPr>
      </w:pPr>
      <w:r w:rsidRPr="02D416E5" w:rsidR="08AEC28F">
        <w:rPr>
          <w:rFonts w:ascii="Calibri" w:hAnsi="Calibri" w:eastAsia="Calibri" w:cs="Calibri"/>
          <w:color w:val="000000" w:themeColor="text1" w:themeTint="FF" w:themeShade="FF"/>
        </w:rPr>
        <w:t xml:space="preserve"> Le </w:t>
      </w:r>
      <w:r w:rsidRPr="02D416E5" w:rsidR="3F014CB2">
        <w:rPr>
          <w:rFonts w:ascii="Calibri" w:hAnsi="Calibri" w:eastAsia="Calibri" w:cs="Calibri"/>
          <w:color w:val="000000" w:themeColor="text1" w:themeTint="FF" w:themeShade="FF"/>
        </w:rPr>
        <w:t xml:space="preserve">CAdm </w:t>
      </w:r>
      <w:r w:rsidRPr="02D416E5" w:rsidR="08AEC28F">
        <w:rPr>
          <w:rFonts w:ascii="Calibri" w:hAnsi="Calibri" w:eastAsia="Calibri" w:cs="Calibri"/>
          <w:color w:val="000000" w:themeColor="text1" w:themeTint="FF" w:themeShade="FF"/>
        </w:rPr>
        <w:t>choisit parmi ses membres, au scrutin secret ou à main levée, un bureau composé au minimum d’un président(e), d’un secrétaire, et d’un trésorier(e). Les fonctions de président et trésorier ne sont pas cumulables.</w:t>
      </w:r>
    </w:p>
    <w:p w:rsidRPr="00E23784" w:rsidR="00CF55E0" w:rsidP="00E23784" w:rsidRDefault="5FCD71D8" w14:paraId="16B01589" w14:textId="4FA86F4A">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lastRenderedPageBreak/>
        <w:t>Article 11 – Réunion du Conseil d’Administration</w:t>
      </w:r>
    </w:p>
    <w:p w:rsidRPr="00E23784" w:rsidR="00CF55E0" w:rsidP="02D416E5" w:rsidRDefault="5FCD71D8" w14:paraId="4E438C3A" w14:textId="7040EB19">
      <w:pPr>
        <w:spacing w:before="100" w:beforeAutospacing="on" w:after="100" w:afterAutospacing="on" w:line="360" w:lineRule="auto"/>
        <w:jc w:val="both"/>
        <w:rPr>
          <w:rFonts w:ascii="Calibri" w:hAnsi="Calibri" w:eastAsia="Calibri" w:cs="Calibri"/>
          <w:color w:val="000000" w:themeColor="text1"/>
        </w:rPr>
      </w:pPr>
      <w:r w:rsidRPr="02D416E5" w:rsidR="08AEC28F">
        <w:rPr>
          <w:rFonts w:ascii="Calibri" w:hAnsi="Calibri" w:eastAsia="Calibri" w:cs="Calibri"/>
          <w:color w:val="000000" w:themeColor="text1" w:themeTint="FF" w:themeShade="FF"/>
        </w:rPr>
        <w:t xml:space="preserve">Le </w:t>
      </w:r>
      <w:r w:rsidRPr="02D416E5" w:rsidR="69A8AD7B">
        <w:rPr>
          <w:rFonts w:ascii="Calibri" w:hAnsi="Calibri" w:eastAsia="Calibri" w:cs="Calibri"/>
          <w:color w:val="000000" w:themeColor="text1" w:themeTint="FF" w:themeShade="FF"/>
        </w:rPr>
        <w:t>CAdm</w:t>
      </w:r>
      <w:r w:rsidRPr="02D416E5" w:rsidR="69A8AD7B">
        <w:rPr>
          <w:rFonts w:ascii="Calibri" w:hAnsi="Calibri" w:eastAsia="Calibri" w:cs="Calibri"/>
          <w:color w:val="000000" w:themeColor="text1" w:themeTint="FF" w:themeShade="FF"/>
        </w:rPr>
        <w:t xml:space="preserve"> </w:t>
      </w:r>
      <w:r w:rsidRPr="02D416E5" w:rsidR="08AEC28F">
        <w:rPr>
          <w:rFonts w:ascii="Calibri" w:hAnsi="Calibri" w:eastAsia="Calibri" w:cs="Calibri"/>
          <w:color w:val="000000" w:themeColor="text1" w:themeTint="FF" w:themeShade="FF"/>
        </w:rPr>
        <w:t>se réunit au moins deux fois par an, sur convocation du président(e) ou à la demande du tiers de ses membres. Les décisions sont prises à la majorité des membres présents ou représentés ; en cas de partage, la voix du président(e) est prépondérante.</w:t>
      </w:r>
      <w:r>
        <w:br/>
      </w:r>
      <w:r w:rsidRPr="02D416E5" w:rsidR="08AEC28F">
        <w:rPr>
          <w:rFonts w:ascii="Calibri" w:hAnsi="Calibri" w:eastAsia="Calibri" w:cs="Calibri"/>
          <w:color w:val="000000" w:themeColor="text1" w:themeTint="FF" w:themeShade="FF"/>
        </w:rPr>
        <w:t xml:space="preserve"> Le quorum est fixé à la moitié des membres. Un membre du </w:t>
      </w:r>
      <w:r w:rsidRPr="02D416E5" w:rsidR="211D10BC">
        <w:rPr>
          <w:rFonts w:ascii="Calibri" w:hAnsi="Calibri" w:eastAsia="Calibri" w:cs="Calibri"/>
          <w:color w:val="000000" w:themeColor="text1" w:themeTint="FF" w:themeShade="FF"/>
        </w:rPr>
        <w:t xml:space="preserve">CAdm </w:t>
      </w:r>
      <w:r w:rsidRPr="02D416E5" w:rsidR="08AEC28F">
        <w:rPr>
          <w:rFonts w:ascii="Calibri" w:hAnsi="Calibri" w:eastAsia="Calibri" w:cs="Calibri"/>
          <w:color w:val="000000" w:themeColor="text1" w:themeTint="FF" w:themeShade="FF"/>
        </w:rPr>
        <w:t>ne peut détenir plus d’une procuration.</w:t>
      </w:r>
    </w:p>
    <w:p w:rsidRPr="00E23784" w:rsidR="00CF55E0" w:rsidP="00E23784" w:rsidRDefault="5FCD71D8" w14:paraId="306AD5D4" w14:textId="1EDACB8B">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12 – Pouvoirs du Conseil d’Administration</w:t>
      </w:r>
    </w:p>
    <w:p w:rsidRPr="00E23784" w:rsidR="00CF55E0" w:rsidP="02D416E5" w:rsidRDefault="5FCD71D8" w14:paraId="7CBB0076" w14:textId="7F91E750">
      <w:pPr>
        <w:spacing w:before="100" w:beforeAutospacing="on" w:after="100" w:afterAutospacing="on" w:line="360" w:lineRule="auto"/>
        <w:jc w:val="both"/>
        <w:rPr>
          <w:rFonts w:ascii="Calibri" w:hAnsi="Calibri" w:eastAsia="Calibri" w:cs="Calibri"/>
          <w:color w:val="000000" w:themeColor="text1"/>
        </w:rPr>
      </w:pPr>
      <w:r w:rsidRPr="02D416E5" w:rsidR="08AEC28F">
        <w:rPr>
          <w:rFonts w:ascii="Calibri" w:hAnsi="Calibri" w:eastAsia="Calibri" w:cs="Calibri"/>
          <w:color w:val="000000" w:themeColor="text1" w:themeTint="FF" w:themeShade="FF"/>
        </w:rPr>
        <w:t xml:space="preserve">Le </w:t>
      </w:r>
      <w:r w:rsidRPr="02D416E5" w:rsidR="4C4B1967">
        <w:rPr>
          <w:rFonts w:ascii="Calibri" w:hAnsi="Calibri" w:eastAsia="Calibri" w:cs="Calibri"/>
          <w:color w:val="000000" w:themeColor="text1" w:themeTint="FF" w:themeShade="FF"/>
        </w:rPr>
        <w:t xml:space="preserve">CAdm </w:t>
      </w:r>
      <w:r w:rsidRPr="02D416E5" w:rsidR="08AEC28F">
        <w:rPr>
          <w:rFonts w:ascii="Calibri" w:hAnsi="Calibri" w:eastAsia="Calibri" w:cs="Calibri"/>
          <w:color w:val="000000" w:themeColor="text1" w:themeTint="FF" w:themeShade="FF"/>
        </w:rPr>
        <w:t>a tous pouvoirs pour l’administration de l’association, à l’exception de ceux réservés à l’AG. Il statue notamment sur :</w:t>
      </w:r>
    </w:p>
    <w:p w:rsidRPr="00E23784" w:rsidR="00CF55E0" w:rsidP="00E23784" w:rsidRDefault="5FCD71D8" w14:paraId="75CB7598" w14:textId="7871FDA1">
      <w:pPr>
        <w:pStyle w:val="Paragraphedeliste"/>
        <w:numPr>
          <w:ilvl w:val="0"/>
          <w:numId w:val="10"/>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L’admission et la radiation des membres ;</w:t>
      </w:r>
    </w:p>
    <w:p w:rsidRPr="00E23784" w:rsidR="00CF55E0" w:rsidP="00E23784" w:rsidRDefault="5FCD71D8" w14:paraId="55B6951C" w14:textId="32ABEB51">
      <w:pPr>
        <w:pStyle w:val="Paragraphedeliste"/>
        <w:numPr>
          <w:ilvl w:val="0"/>
          <w:numId w:val="10"/>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L’embauche et la révocation du directeur(</w:t>
      </w:r>
      <w:proofErr w:type="spellStart"/>
      <w:r w:rsidRPr="00E23784">
        <w:rPr>
          <w:rFonts w:ascii="Calibri" w:hAnsi="Calibri" w:eastAsia="Calibri" w:cs="Calibri"/>
          <w:color w:val="000000" w:themeColor="text1"/>
        </w:rPr>
        <w:t>trice</w:t>
      </w:r>
      <w:proofErr w:type="spellEnd"/>
      <w:r w:rsidRPr="00E23784">
        <w:rPr>
          <w:rFonts w:ascii="Calibri" w:hAnsi="Calibri" w:eastAsia="Calibri" w:cs="Calibri"/>
          <w:color w:val="000000" w:themeColor="text1"/>
        </w:rPr>
        <w:t>), s’il y a lieu ;</w:t>
      </w:r>
    </w:p>
    <w:p w:rsidRPr="00E23784" w:rsidR="00CF55E0" w:rsidP="00E23784" w:rsidRDefault="5FCD71D8" w14:paraId="564FA441" w14:textId="60AA11FA">
      <w:pPr>
        <w:pStyle w:val="Paragraphedeliste"/>
        <w:numPr>
          <w:ilvl w:val="0"/>
          <w:numId w:val="10"/>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L’approbation du budget et des comptes ;</w:t>
      </w:r>
    </w:p>
    <w:p w:rsidRPr="00E23784" w:rsidR="00CF55E0" w:rsidP="00E23784" w:rsidRDefault="5FCD71D8" w14:paraId="21CBD5AD" w14:textId="6A20E575">
      <w:pPr>
        <w:pStyle w:val="Paragraphedeliste"/>
        <w:numPr>
          <w:ilvl w:val="0"/>
          <w:numId w:val="10"/>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Les grandes orientations stratégiques ;</w:t>
      </w:r>
    </w:p>
    <w:p w:rsidRPr="00E23784" w:rsidR="00CF55E0" w:rsidP="00E23784" w:rsidRDefault="5FCD71D8" w14:paraId="71F05317" w14:textId="671A0066">
      <w:pPr>
        <w:pStyle w:val="Paragraphedeliste"/>
        <w:numPr>
          <w:ilvl w:val="0"/>
          <w:numId w:val="10"/>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La modification du règlement intérieur.</w:t>
      </w:r>
    </w:p>
    <w:p w:rsidRPr="00E23784" w:rsidR="00CF55E0" w:rsidP="00E23784" w:rsidRDefault="5FCD71D8" w14:paraId="2A9657D1" w14:textId="2172C04D">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13 – Assemblées Générales</w:t>
      </w:r>
    </w:p>
    <w:p w:rsidRPr="00E23784" w:rsidR="00CF55E0" w:rsidP="00E23784" w:rsidRDefault="5FCD71D8" w14:paraId="017373A2" w14:textId="13091583">
      <w:p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L’Assemblée Générale ordinaire réunit au moins une fois par an tous les membres, sur convocation du président(e). Elle entend les rapports moraux et financiers, approuve les comptes et délibère sur les questions à l’ordre du jour.</w:t>
      </w:r>
      <w:r w:rsidRPr="00E23784" w:rsidR="00CF55E0">
        <w:rPr>
          <w:rFonts w:ascii="Calibri" w:hAnsi="Calibri" w:cs="Calibri"/>
        </w:rPr>
        <w:br/>
      </w:r>
      <w:r w:rsidRPr="00E23784">
        <w:rPr>
          <w:rFonts w:ascii="Calibri" w:hAnsi="Calibri" w:eastAsia="Calibri" w:cs="Calibri"/>
          <w:color w:val="000000" w:themeColor="text1"/>
        </w:rPr>
        <w:t xml:space="preserve"> Les décisions sont prises à la majorité simple des membres présents ou représentés, sauf disposition statutaire contraire.</w:t>
      </w:r>
    </w:p>
    <w:p w:rsidRPr="00E23784" w:rsidR="00CF55E0" w:rsidP="00E23784" w:rsidRDefault="5FCD71D8" w14:paraId="6F2320CD" w14:textId="16894809">
      <w:p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L’Assemblée Générale extraordinaire peut être convoquée pour statuer sur la modification des statuts ou la dissolution de l’association. Elle délibère à la majorité des deux tiers.</w:t>
      </w:r>
    </w:p>
    <w:p w:rsidRPr="00E23784" w:rsidR="006B644E" w:rsidP="00E23784" w:rsidRDefault="006B644E" w14:paraId="0332D500" w14:textId="77777777">
      <w:pPr>
        <w:spacing w:before="100" w:beforeAutospacing="1" w:after="100" w:afterAutospacing="1" w:line="360" w:lineRule="auto"/>
        <w:jc w:val="both"/>
        <w:rPr>
          <w:rFonts w:ascii="Calibri" w:hAnsi="Calibri" w:eastAsia="Calibri" w:cs="Calibri"/>
          <w:b/>
          <w:bCs/>
          <w:color w:val="000000" w:themeColor="text1"/>
        </w:rPr>
      </w:pPr>
    </w:p>
    <w:p w:rsidRPr="00E23784" w:rsidR="006B644E" w:rsidP="00E23784" w:rsidRDefault="006B644E" w14:paraId="477DF23A" w14:textId="77777777">
      <w:pPr>
        <w:spacing w:before="100" w:beforeAutospacing="1" w:after="100" w:afterAutospacing="1" w:line="360" w:lineRule="auto"/>
        <w:jc w:val="both"/>
        <w:rPr>
          <w:rFonts w:ascii="Calibri" w:hAnsi="Calibri" w:eastAsia="Calibri" w:cs="Calibri"/>
          <w:b/>
          <w:bCs/>
          <w:color w:val="000000" w:themeColor="text1"/>
        </w:rPr>
      </w:pPr>
    </w:p>
    <w:p w:rsidRPr="00E23784" w:rsidR="00CF55E0" w:rsidP="00E23784" w:rsidRDefault="5FCD71D8" w14:paraId="170A19DA" w14:textId="50221B4B">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lastRenderedPageBreak/>
        <w:t>Article 14 – Procès-verbaux</w:t>
      </w:r>
    </w:p>
    <w:p w:rsidRPr="00E23784" w:rsidR="006B644E" w:rsidP="02D416E5" w:rsidRDefault="5FCD71D8" w14:paraId="283D8C97" w14:textId="7E0BA7A7">
      <w:pPr>
        <w:spacing w:before="100" w:beforeAutospacing="on" w:after="100" w:afterAutospacing="on" w:line="360" w:lineRule="auto"/>
        <w:jc w:val="both"/>
        <w:rPr>
          <w:rFonts w:ascii="Calibri" w:hAnsi="Calibri" w:eastAsia="Calibri" w:cs="Calibri"/>
          <w:color w:val="000000" w:themeColor="text1"/>
        </w:rPr>
      </w:pPr>
      <w:r w:rsidRPr="02D416E5" w:rsidR="08AEC28F">
        <w:rPr>
          <w:rFonts w:ascii="Calibri" w:hAnsi="Calibri" w:eastAsia="Calibri" w:cs="Calibri"/>
          <w:color w:val="000000" w:themeColor="text1" w:themeTint="FF" w:themeShade="FF"/>
        </w:rPr>
        <w:t xml:space="preserve">Les délibérations du </w:t>
      </w:r>
      <w:r w:rsidRPr="02D416E5" w:rsidR="4AFD14DC">
        <w:rPr>
          <w:rFonts w:ascii="Calibri" w:hAnsi="Calibri" w:eastAsia="Calibri" w:cs="Calibri"/>
          <w:color w:val="000000" w:themeColor="text1" w:themeTint="FF" w:themeShade="FF"/>
        </w:rPr>
        <w:t xml:space="preserve">CAdm </w:t>
      </w:r>
      <w:r w:rsidRPr="02D416E5" w:rsidR="08AEC28F">
        <w:rPr>
          <w:rFonts w:ascii="Calibri" w:hAnsi="Calibri" w:eastAsia="Calibri" w:cs="Calibri"/>
          <w:color w:val="000000" w:themeColor="text1" w:themeTint="FF" w:themeShade="FF"/>
        </w:rPr>
        <w:t>et des AG sont consignées dans des procès-verbaux signés par le président(e) et le secrétaire.</w:t>
      </w:r>
    </w:p>
    <w:p w:rsidRPr="00E23784" w:rsidR="00CF55E0" w:rsidP="00E23784" w:rsidRDefault="5FCD71D8" w14:paraId="7A34C700" w14:textId="08EA86AF">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15 – Gratuité du mandat</w:t>
      </w:r>
    </w:p>
    <w:p w:rsidRPr="00E23784" w:rsidR="00CF55E0" w:rsidP="00E23784" w:rsidRDefault="5FCD71D8" w14:paraId="6080F94A" w14:textId="78A8A9DF">
      <w:p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Les fonctions d’administrateur, de membre du bureau, et plus généralement de membre, sont exercées à titre bénévole. Les frais engagés dans le cadre d’un mandat peuvent être remboursés sur justificatifs.</w:t>
      </w:r>
    </w:p>
    <w:p w:rsidRPr="00E23784" w:rsidR="00CF55E0" w:rsidP="00E23784" w:rsidRDefault="00CF55E0" w14:paraId="01E82126" w14:textId="1DA550CA">
      <w:pPr>
        <w:spacing w:before="100" w:beforeAutospacing="1" w:after="100" w:afterAutospacing="1" w:line="360" w:lineRule="auto"/>
        <w:jc w:val="both"/>
        <w:rPr>
          <w:rFonts w:ascii="Calibri" w:hAnsi="Calibri" w:eastAsia="Calibri" w:cs="Calibri"/>
        </w:rPr>
      </w:pPr>
    </w:p>
    <w:p w:rsidRPr="00E23784" w:rsidR="00CF55E0" w:rsidP="00E23784" w:rsidRDefault="5FCD71D8" w14:paraId="3A2F91C8" w14:textId="27DBEF87">
      <w:pPr>
        <w:spacing w:before="100" w:beforeAutospacing="1" w:after="100" w:afterAutospacing="1" w:line="360" w:lineRule="auto"/>
        <w:jc w:val="both"/>
        <w:rPr>
          <w:rFonts w:ascii="Calibri" w:hAnsi="Calibri" w:eastAsia="Calibri" w:cs="Calibri"/>
          <w:b/>
          <w:bCs/>
          <w:color w:val="000000" w:themeColor="text1"/>
          <w:sz w:val="26"/>
          <w:szCs w:val="26"/>
        </w:rPr>
      </w:pPr>
      <w:r w:rsidRPr="00E23784">
        <w:rPr>
          <w:rFonts w:ascii="Calibri" w:hAnsi="Calibri" w:eastAsia="Calibri" w:cs="Calibri"/>
          <w:b/>
          <w:bCs/>
          <w:color w:val="000000" w:themeColor="text1"/>
          <w:sz w:val="26"/>
          <w:szCs w:val="26"/>
        </w:rPr>
        <w:t>TITRE IV – RESSOURCES DE L’ASSOCIATION</w:t>
      </w:r>
    </w:p>
    <w:p w:rsidRPr="00E23784" w:rsidR="00CF55E0" w:rsidP="00E23784" w:rsidRDefault="5FCD71D8" w14:paraId="6BCD1DD8" w14:textId="216F5856">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16 – Ressources</w:t>
      </w:r>
    </w:p>
    <w:p w:rsidRPr="00E23784" w:rsidR="00CF55E0" w:rsidP="00E23784" w:rsidRDefault="5FCD71D8" w14:paraId="2A256AEE" w14:textId="63AF9988">
      <w:p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Les ressources de l’association comprennent :</w:t>
      </w:r>
    </w:p>
    <w:p w:rsidRPr="00E23784" w:rsidR="00CF55E0" w:rsidP="00E23784" w:rsidRDefault="5FCD71D8" w14:paraId="7E7A7A8C" w14:textId="7D633852">
      <w:pPr>
        <w:pStyle w:val="Paragraphedeliste"/>
        <w:numPr>
          <w:ilvl w:val="0"/>
          <w:numId w:val="9"/>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Les cotisations et dons des membres ;</w:t>
      </w:r>
    </w:p>
    <w:p w:rsidRPr="00E23784" w:rsidR="00CF55E0" w:rsidP="00E23784" w:rsidRDefault="5FCD71D8" w14:paraId="061149D0" w14:textId="376EA1DF">
      <w:pPr>
        <w:pStyle w:val="Paragraphedeliste"/>
        <w:numPr>
          <w:ilvl w:val="0"/>
          <w:numId w:val="9"/>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Les subventions publiques ou privées ;</w:t>
      </w:r>
    </w:p>
    <w:p w:rsidRPr="00E23784" w:rsidR="00CF55E0" w:rsidP="00E23784" w:rsidRDefault="5FCD71D8" w14:paraId="44B87A8A" w14:textId="04726A46">
      <w:pPr>
        <w:pStyle w:val="Paragraphedeliste"/>
        <w:numPr>
          <w:ilvl w:val="0"/>
          <w:numId w:val="9"/>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Les produits des activités économiques (vente, sous-traitance, etc.) ;</w:t>
      </w:r>
    </w:p>
    <w:p w:rsidRPr="00E23784" w:rsidR="00CF55E0" w:rsidP="00E23784" w:rsidRDefault="5FCD71D8" w14:paraId="4BC34E26" w14:textId="2AFF7BCF">
      <w:pPr>
        <w:pStyle w:val="Paragraphedeliste"/>
        <w:numPr>
          <w:ilvl w:val="0"/>
          <w:numId w:val="9"/>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Les revenus des biens ou capitaux propres ;</w:t>
      </w:r>
    </w:p>
    <w:p w:rsidRPr="00E23784" w:rsidR="00CF55E0" w:rsidP="00E23784" w:rsidRDefault="5FCD71D8" w14:paraId="7E0A9DE6" w14:textId="14EF1F70">
      <w:pPr>
        <w:pStyle w:val="Paragraphedeliste"/>
        <w:numPr>
          <w:ilvl w:val="0"/>
          <w:numId w:val="9"/>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Toute autre ressource autorisée par la loi.</w:t>
      </w:r>
    </w:p>
    <w:p w:rsidRPr="00E23784" w:rsidR="00002D9B" w:rsidP="00E23784" w:rsidRDefault="00002D9B" w14:paraId="6E7D6F51" w14:textId="77777777">
      <w:pPr>
        <w:spacing w:before="100" w:beforeAutospacing="1" w:after="100" w:afterAutospacing="1" w:line="360" w:lineRule="auto"/>
        <w:jc w:val="both"/>
        <w:rPr>
          <w:rFonts w:ascii="Calibri" w:hAnsi="Calibri" w:eastAsia="Calibri" w:cs="Calibri"/>
          <w:color w:val="000000" w:themeColor="text1"/>
        </w:rPr>
      </w:pPr>
    </w:p>
    <w:p w:rsidRPr="00E23784" w:rsidR="00CF55E0" w:rsidP="00E23784" w:rsidRDefault="5FCD71D8" w14:paraId="3EB68B6B" w14:textId="429DE837">
      <w:pPr>
        <w:spacing w:before="100" w:beforeAutospacing="1" w:after="100" w:afterAutospacing="1" w:line="360" w:lineRule="auto"/>
        <w:jc w:val="both"/>
        <w:rPr>
          <w:rFonts w:ascii="Calibri" w:hAnsi="Calibri" w:eastAsia="Calibri" w:cs="Calibri"/>
          <w:b/>
          <w:bCs/>
          <w:color w:val="000000" w:themeColor="text1"/>
          <w:sz w:val="26"/>
          <w:szCs w:val="26"/>
        </w:rPr>
      </w:pPr>
      <w:r w:rsidRPr="00E23784">
        <w:rPr>
          <w:rFonts w:ascii="Calibri" w:hAnsi="Calibri" w:eastAsia="Calibri" w:cs="Calibri"/>
          <w:b/>
          <w:bCs/>
          <w:color w:val="000000" w:themeColor="text1"/>
          <w:sz w:val="26"/>
          <w:szCs w:val="26"/>
        </w:rPr>
        <w:t>TITRE V – AFFILIATION, RÈGLEMENTS ET DISSOLUTION</w:t>
      </w:r>
    </w:p>
    <w:p w:rsidRPr="00E23784" w:rsidR="00CF55E0" w:rsidP="00E23784" w:rsidRDefault="5FCD71D8" w14:paraId="31EB8271" w14:textId="70503AA2">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17 – Affiliation</w:t>
      </w:r>
    </w:p>
    <w:p w:rsidRPr="00E23784" w:rsidR="00CF55E0" w:rsidP="02D416E5" w:rsidRDefault="5FCD71D8" w14:paraId="4FC9B6AD" w14:textId="276B9BBC">
      <w:pPr>
        <w:spacing w:before="100" w:beforeAutospacing="on" w:after="100" w:afterAutospacing="on" w:line="360" w:lineRule="auto"/>
        <w:jc w:val="both"/>
        <w:rPr>
          <w:rFonts w:ascii="Calibri" w:hAnsi="Calibri" w:eastAsia="Calibri" w:cs="Calibri"/>
          <w:color w:val="000000" w:themeColor="text1"/>
        </w:rPr>
      </w:pPr>
      <w:r w:rsidRPr="02D416E5" w:rsidR="08AEC28F">
        <w:rPr>
          <w:rFonts w:ascii="Calibri" w:hAnsi="Calibri" w:eastAsia="Calibri" w:cs="Calibri"/>
          <w:color w:val="000000" w:themeColor="text1" w:themeTint="FF" w:themeShade="FF"/>
        </w:rPr>
        <w:t xml:space="preserve">L’association peut adhérer à toute fédération, union ou groupement par décision du </w:t>
      </w:r>
      <w:r w:rsidRPr="02D416E5" w:rsidR="7ED1DD5C">
        <w:rPr>
          <w:rFonts w:ascii="Calibri" w:hAnsi="Calibri" w:eastAsia="Calibri" w:cs="Calibri"/>
          <w:color w:val="000000" w:themeColor="text1" w:themeTint="FF" w:themeShade="FF"/>
        </w:rPr>
        <w:t>CAdm</w:t>
      </w:r>
      <w:r w:rsidRPr="02D416E5" w:rsidR="08AEC28F">
        <w:rPr>
          <w:rFonts w:ascii="Calibri" w:hAnsi="Calibri" w:eastAsia="Calibri" w:cs="Calibri"/>
          <w:color w:val="000000" w:themeColor="text1" w:themeTint="FF" w:themeShade="FF"/>
        </w:rPr>
        <w:t>, en particulier à la Fédération Nationale des Écoles de Production.</w:t>
      </w:r>
    </w:p>
    <w:p w:rsidRPr="00E23784" w:rsidR="006B644E" w:rsidP="00E23784" w:rsidRDefault="006B644E" w14:paraId="3E6EBC7F" w14:textId="77777777">
      <w:pPr>
        <w:spacing w:before="100" w:beforeAutospacing="1" w:after="100" w:afterAutospacing="1" w:line="360" w:lineRule="auto"/>
        <w:jc w:val="both"/>
        <w:rPr>
          <w:rFonts w:ascii="Calibri" w:hAnsi="Calibri" w:eastAsia="Calibri" w:cs="Calibri"/>
          <w:b/>
          <w:bCs/>
          <w:color w:val="000000" w:themeColor="text1"/>
        </w:rPr>
      </w:pPr>
    </w:p>
    <w:p w:rsidRPr="00E23784" w:rsidR="00CF55E0" w:rsidP="00E23784" w:rsidRDefault="5FCD71D8" w14:paraId="30EA0931" w14:textId="29BC78B0">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lastRenderedPageBreak/>
        <w:t>Article 18 – Règlement intérieur</w:t>
      </w:r>
    </w:p>
    <w:p w:rsidRPr="00E23784" w:rsidR="00CF55E0" w:rsidP="02D416E5" w:rsidRDefault="5FCD71D8" w14:paraId="6655994E" w14:textId="47911DE3">
      <w:pPr>
        <w:spacing w:before="100" w:beforeAutospacing="on" w:after="100" w:afterAutospacing="on" w:line="360" w:lineRule="auto"/>
        <w:jc w:val="both"/>
        <w:rPr>
          <w:rFonts w:ascii="Calibri" w:hAnsi="Calibri" w:eastAsia="Calibri" w:cs="Calibri"/>
          <w:color w:val="000000" w:themeColor="text1"/>
        </w:rPr>
      </w:pPr>
      <w:r w:rsidRPr="02D416E5" w:rsidR="08AEC28F">
        <w:rPr>
          <w:rFonts w:ascii="Calibri" w:hAnsi="Calibri" w:eastAsia="Calibri" w:cs="Calibri"/>
          <w:color w:val="000000" w:themeColor="text1" w:themeTint="FF" w:themeShade="FF"/>
        </w:rPr>
        <w:t xml:space="preserve">Un règlement intérieur peut être établi par le </w:t>
      </w:r>
      <w:r w:rsidRPr="02D416E5" w:rsidR="43768C2B">
        <w:rPr>
          <w:rFonts w:ascii="Calibri" w:hAnsi="Calibri" w:eastAsia="Calibri" w:cs="Calibri"/>
          <w:color w:val="000000" w:themeColor="text1" w:themeTint="FF" w:themeShade="FF"/>
        </w:rPr>
        <w:t>CAdm</w:t>
      </w:r>
      <w:r w:rsidRPr="02D416E5" w:rsidR="08AEC28F">
        <w:rPr>
          <w:rFonts w:ascii="Calibri" w:hAnsi="Calibri" w:eastAsia="Calibri" w:cs="Calibri"/>
          <w:color w:val="000000" w:themeColor="text1" w:themeTint="FF" w:themeShade="FF"/>
        </w:rPr>
        <w:t>, soumis à l’approbation de l’AG, pour préciser les modalités non prévues par les statuts.</w:t>
      </w:r>
    </w:p>
    <w:p w:rsidRPr="00E23784" w:rsidR="00CF55E0" w:rsidP="00E23784" w:rsidRDefault="5FCD71D8" w14:paraId="65A39B5D" w14:textId="558A334C">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19 – Dissolution</w:t>
      </w:r>
    </w:p>
    <w:p w:rsidRPr="00E23784" w:rsidR="00CF55E0" w:rsidP="00E23784" w:rsidRDefault="5FCD71D8" w14:paraId="0C3794F3" w14:textId="0525D571">
      <w:p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En cas de dissolution, prononcée par une AG extraordinaire, un ou plusieurs liquidateurs sont nommés. L’actif net est dévolu à un organisme poursuivant un but non lucratif, désigné par l’AG extraordinaire.</w:t>
      </w:r>
    </w:p>
    <w:p w:rsidRPr="00E23784" w:rsidR="00CF55E0" w:rsidP="00E23784" w:rsidRDefault="00CF55E0" w14:paraId="5CF352B4" w14:textId="2867EFE4">
      <w:pPr>
        <w:spacing w:before="100" w:beforeAutospacing="1" w:after="100" w:afterAutospacing="1" w:line="360" w:lineRule="auto"/>
        <w:rPr>
          <w:rFonts w:ascii="Calibri" w:hAnsi="Calibri" w:eastAsia="Calibri" w:cs="Calibri"/>
        </w:rPr>
      </w:pPr>
    </w:p>
    <w:p w:rsidRPr="00E23784" w:rsidR="00CF55E0" w:rsidP="00E23784" w:rsidRDefault="5FCD71D8" w14:paraId="2B6705C8" w14:textId="25D06B37">
      <w:pPr>
        <w:spacing w:before="100" w:beforeAutospacing="1" w:after="100" w:afterAutospacing="1" w:line="360" w:lineRule="auto"/>
        <w:rPr>
          <w:rFonts w:ascii="Calibri" w:hAnsi="Calibri" w:eastAsia="Calibri" w:cs="Calibri"/>
          <w:color w:val="000000" w:themeColor="text1"/>
        </w:rPr>
      </w:pPr>
      <w:r w:rsidRPr="00E23784">
        <w:rPr>
          <w:rFonts w:ascii="Calibri" w:hAnsi="Calibri" w:eastAsia="Calibri" w:cs="Calibri"/>
          <w:color w:val="000000" w:themeColor="text1"/>
        </w:rPr>
        <w:t xml:space="preserve">Fait à </w:t>
      </w:r>
      <w:r w:rsidRPr="00E23784">
        <w:rPr>
          <w:rFonts w:ascii="Calibri" w:hAnsi="Calibri" w:eastAsia="Calibri" w:cs="Calibri"/>
          <w:b/>
          <w:bCs/>
          <w:color w:val="000000" w:themeColor="text1"/>
        </w:rPr>
        <w:t>[Ville]</w:t>
      </w:r>
      <w:r w:rsidRPr="00E23784">
        <w:rPr>
          <w:rFonts w:ascii="Calibri" w:hAnsi="Calibri" w:eastAsia="Calibri" w:cs="Calibri"/>
          <w:color w:val="000000" w:themeColor="text1"/>
        </w:rPr>
        <w:t xml:space="preserve">, le </w:t>
      </w:r>
      <w:r w:rsidRPr="00E23784">
        <w:rPr>
          <w:rFonts w:ascii="Calibri" w:hAnsi="Calibri" w:eastAsia="Calibri" w:cs="Calibri"/>
          <w:b/>
          <w:bCs/>
          <w:color w:val="000000" w:themeColor="text1"/>
        </w:rPr>
        <w:t>[date]</w:t>
      </w:r>
      <w:r w:rsidRPr="00E23784" w:rsidR="00CF55E0">
        <w:rPr>
          <w:rFonts w:ascii="Calibri" w:hAnsi="Calibri" w:cs="Calibri"/>
        </w:rPr>
        <w:br/>
      </w:r>
      <w:r w:rsidRPr="00E23784">
        <w:rPr>
          <w:rFonts w:ascii="Calibri" w:hAnsi="Calibri" w:eastAsia="Calibri" w:cs="Calibri"/>
          <w:color w:val="000000" w:themeColor="text1"/>
        </w:rPr>
        <w:t xml:space="preserve"> Pour l’association :</w:t>
      </w:r>
      <w:r w:rsidRPr="00E23784" w:rsidR="00CF55E0">
        <w:rPr>
          <w:rFonts w:ascii="Calibri" w:hAnsi="Calibri" w:cs="Calibri"/>
        </w:rPr>
        <w:br/>
      </w:r>
      <w:r w:rsidRPr="00E23784">
        <w:rPr>
          <w:rFonts w:ascii="Calibri" w:hAnsi="Calibri" w:eastAsia="Calibri" w:cs="Calibri"/>
          <w:color w:val="000000" w:themeColor="text1"/>
        </w:rPr>
        <w:t xml:space="preserve"> Le Président(e) : ___________________</w:t>
      </w:r>
      <w:r w:rsidRPr="00E23784" w:rsidR="00CF55E0">
        <w:rPr>
          <w:rFonts w:ascii="Calibri" w:hAnsi="Calibri" w:cs="Calibri"/>
        </w:rPr>
        <w:br/>
      </w:r>
      <w:r w:rsidRPr="00E23784">
        <w:rPr>
          <w:rFonts w:ascii="Calibri" w:hAnsi="Calibri" w:eastAsia="Calibri" w:cs="Calibri"/>
          <w:color w:val="000000" w:themeColor="text1"/>
        </w:rPr>
        <w:t xml:space="preserve"> Le Secrétaire : ___________________</w:t>
      </w:r>
    </w:p>
    <w:p w:rsidRPr="00E23784" w:rsidR="00CF55E0" w:rsidP="00E23784" w:rsidRDefault="00CF55E0" w14:paraId="7F20E882" w14:textId="110161C2">
      <w:pPr>
        <w:spacing w:before="100" w:beforeAutospacing="1" w:after="100" w:afterAutospacing="1" w:line="360" w:lineRule="auto"/>
        <w:rPr>
          <w:rFonts w:ascii="Calibri" w:hAnsi="Calibri" w:eastAsia="Calibri" w:cs="Calibri"/>
        </w:rPr>
      </w:pPr>
    </w:p>
    <w:sectPr w:rsidRPr="00E23784" w:rsidR="00CF55E0" w:rsidSect="00B36182">
      <w:headerReference w:type="default" r:id="rId7"/>
      <w:footerReference w:type="default" r:id="rId8"/>
      <w:pgSz w:w="11906" w:h="16838" w:orient="portrait"/>
      <w:pgMar w:top="1418" w:right="1985" w:bottom="1418"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67A9C" w:rsidRDefault="00167A9C" w14:paraId="0502614A" w14:textId="77777777">
      <w:pPr>
        <w:spacing w:after="0" w:line="240" w:lineRule="auto"/>
      </w:pPr>
      <w:r>
        <w:separator/>
      </w:r>
    </w:p>
  </w:endnote>
  <w:endnote w:type="continuationSeparator" w:id="0">
    <w:p w:rsidR="00167A9C" w:rsidRDefault="00167A9C" w14:paraId="0AB7804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4D06CCE1" w:rsidTr="4D06CCE1" w14:paraId="4A416CF0" w14:textId="77777777">
      <w:trPr>
        <w:trHeight w:val="300"/>
      </w:trPr>
      <w:tc>
        <w:tcPr>
          <w:tcW w:w="3020" w:type="dxa"/>
        </w:tcPr>
        <w:p w:rsidR="4D06CCE1" w:rsidP="4D06CCE1" w:rsidRDefault="4D06CCE1" w14:paraId="1A7BF64F" w14:textId="3516C4CA">
          <w:pPr>
            <w:pStyle w:val="En-tte"/>
            <w:ind w:left="-115"/>
          </w:pPr>
        </w:p>
      </w:tc>
      <w:tc>
        <w:tcPr>
          <w:tcW w:w="3020" w:type="dxa"/>
        </w:tcPr>
        <w:p w:rsidR="4D06CCE1" w:rsidP="4D06CCE1" w:rsidRDefault="4D06CCE1" w14:paraId="017761D3" w14:textId="76E57555">
          <w:pPr>
            <w:pStyle w:val="En-tte"/>
            <w:jc w:val="center"/>
          </w:pPr>
        </w:p>
      </w:tc>
      <w:tc>
        <w:tcPr>
          <w:tcW w:w="3020" w:type="dxa"/>
        </w:tcPr>
        <w:p w:rsidR="4D06CCE1" w:rsidP="4D06CCE1" w:rsidRDefault="4D06CCE1" w14:paraId="3D281DEB" w14:textId="4089384B">
          <w:pPr>
            <w:pStyle w:val="En-tte"/>
            <w:ind w:right="-115"/>
            <w:jc w:val="right"/>
          </w:pPr>
          <w:r>
            <w:fldChar w:fldCharType="begin"/>
          </w:r>
          <w:r>
            <w:instrText>PAGE</w:instrText>
          </w:r>
          <w:r>
            <w:fldChar w:fldCharType="separate"/>
          </w:r>
          <w:r w:rsidR="00B36182">
            <w:rPr>
              <w:noProof/>
            </w:rPr>
            <w:t>1</w:t>
          </w:r>
          <w:r>
            <w:fldChar w:fldCharType="end"/>
          </w:r>
          <w:r>
            <w:t xml:space="preserve"> sur </w:t>
          </w:r>
          <w:r>
            <w:fldChar w:fldCharType="begin"/>
          </w:r>
          <w:r>
            <w:instrText>NUMPAGES</w:instrText>
          </w:r>
          <w:r>
            <w:fldChar w:fldCharType="separate"/>
          </w:r>
          <w:r w:rsidR="00B36182">
            <w:rPr>
              <w:noProof/>
            </w:rPr>
            <w:t>2</w:t>
          </w:r>
          <w:r>
            <w:fldChar w:fldCharType="end"/>
          </w:r>
        </w:p>
      </w:tc>
    </w:tr>
  </w:tbl>
  <w:p w:rsidR="4D06CCE1" w:rsidP="4D06CCE1" w:rsidRDefault="4D06CCE1" w14:paraId="6DBFFD51" w14:textId="0B11BAE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67A9C" w:rsidRDefault="00167A9C" w14:paraId="7F3F913F" w14:textId="77777777">
      <w:pPr>
        <w:spacing w:after="0" w:line="240" w:lineRule="auto"/>
      </w:pPr>
      <w:r>
        <w:separator/>
      </w:r>
    </w:p>
  </w:footnote>
  <w:footnote w:type="continuationSeparator" w:id="0">
    <w:p w:rsidR="00167A9C" w:rsidRDefault="00167A9C" w14:paraId="4BEAB600" w14:textId="77777777">
      <w:pPr>
        <w:spacing w:after="0" w:line="240" w:lineRule="auto"/>
      </w:pPr>
      <w:r>
        <w:continuationSeparator/>
      </w:r>
    </w:p>
  </w:footnote>
  <w:footnote w:id="1">
    <w:p w:rsidR="4D06CCE1" w:rsidP="4D06CCE1" w:rsidRDefault="4D06CCE1" w14:paraId="6C15DAF8" w14:textId="772AFDBA">
      <w:pPr>
        <w:pStyle w:val="Notedebasdepage"/>
      </w:pPr>
      <w:r w:rsidRPr="4D06CCE1">
        <w:rPr>
          <w:rStyle w:val="Appelnotedebasdep"/>
          <w:rFonts w:ascii="Calibri" w:hAnsi="Calibri" w:eastAsia="Calibri" w:cs="Calibri"/>
          <w:sz w:val="18"/>
          <w:szCs w:val="18"/>
        </w:rPr>
        <w:footnoteRef/>
      </w:r>
      <w:r w:rsidRPr="4D06CCE1">
        <w:rPr>
          <w:rFonts w:ascii="Calibri" w:hAnsi="Calibri" w:eastAsia="Calibri" w:cs="Calibri"/>
          <w:sz w:val="18"/>
          <w:szCs w:val="18"/>
        </w:rPr>
        <w:t xml:space="preserve"> Guide juridique “Le contrat d’association et les statuts, cadre et conseils de rédaction” de la FNEP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4D06CCE1" w:rsidTr="4D06CCE1" w14:paraId="32895C46" w14:textId="77777777">
      <w:trPr>
        <w:trHeight w:val="300"/>
      </w:trPr>
      <w:tc>
        <w:tcPr>
          <w:tcW w:w="3020" w:type="dxa"/>
        </w:tcPr>
        <w:p w:rsidR="4D06CCE1" w:rsidP="4D06CCE1" w:rsidRDefault="4D06CCE1" w14:paraId="4DFDF1AE" w14:textId="0D1D97E5">
          <w:pPr>
            <w:pStyle w:val="En-tte"/>
            <w:ind w:left="-115"/>
          </w:pPr>
        </w:p>
      </w:tc>
      <w:tc>
        <w:tcPr>
          <w:tcW w:w="3020" w:type="dxa"/>
        </w:tcPr>
        <w:p w:rsidR="4D06CCE1" w:rsidP="4D06CCE1" w:rsidRDefault="4D06CCE1" w14:paraId="68B42829" w14:textId="3CBFF54B">
          <w:pPr>
            <w:pStyle w:val="En-tte"/>
            <w:jc w:val="center"/>
          </w:pPr>
        </w:p>
      </w:tc>
      <w:tc>
        <w:tcPr>
          <w:tcW w:w="3020" w:type="dxa"/>
        </w:tcPr>
        <w:p w:rsidR="4D06CCE1" w:rsidP="4D06CCE1" w:rsidRDefault="4D06CCE1" w14:paraId="565129A5" w14:textId="6DC6C407">
          <w:pPr>
            <w:pStyle w:val="En-tte"/>
            <w:ind w:right="-115"/>
            <w:jc w:val="right"/>
          </w:pPr>
        </w:p>
      </w:tc>
    </w:tr>
  </w:tbl>
  <w:p w:rsidR="4D06CCE1" w:rsidP="4D06CCE1" w:rsidRDefault="4D06CCE1" w14:paraId="5DF8955A" w14:textId="4536100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A9A52"/>
    <w:multiLevelType w:val="hybridMultilevel"/>
    <w:tmpl w:val="BC50F370"/>
    <w:lvl w:ilvl="0" w:tplc="B518DFA2">
      <w:start w:val="1"/>
      <w:numFmt w:val="bullet"/>
      <w:lvlText w:val=""/>
      <w:lvlJc w:val="left"/>
      <w:pPr>
        <w:ind w:left="720" w:hanging="360"/>
      </w:pPr>
      <w:rPr>
        <w:rFonts w:hint="default" w:ascii="Symbol" w:hAnsi="Symbol"/>
      </w:rPr>
    </w:lvl>
    <w:lvl w:ilvl="1" w:tplc="EE3292F4">
      <w:start w:val="1"/>
      <w:numFmt w:val="bullet"/>
      <w:lvlText w:val="o"/>
      <w:lvlJc w:val="left"/>
      <w:pPr>
        <w:ind w:left="1440" w:hanging="360"/>
      </w:pPr>
      <w:rPr>
        <w:rFonts w:hint="default" w:ascii="Courier New" w:hAnsi="Courier New"/>
      </w:rPr>
    </w:lvl>
    <w:lvl w:ilvl="2" w:tplc="39583B82">
      <w:start w:val="1"/>
      <w:numFmt w:val="bullet"/>
      <w:lvlText w:val=""/>
      <w:lvlJc w:val="left"/>
      <w:pPr>
        <w:ind w:left="2160" w:hanging="360"/>
      </w:pPr>
      <w:rPr>
        <w:rFonts w:hint="default" w:ascii="Wingdings" w:hAnsi="Wingdings"/>
      </w:rPr>
    </w:lvl>
    <w:lvl w:ilvl="3" w:tplc="4920D27A">
      <w:start w:val="1"/>
      <w:numFmt w:val="bullet"/>
      <w:lvlText w:val=""/>
      <w:lvlJc w:val="left"/>
      <w:pPr>
        <w:ind w:left="2880" w:hanging="360"/>
      </w:pPr>
      <w:rPr>
        <w:rFonts w:hint="default" w:ascii="Symbol" w:hAnsi="Symbol"/>
      </w:rPr>
    </w:lvl>
    <w:lvl w:ilvl="4" w:tplc="3C5AD56E">
      <w:start w:val="1"/>
      <w:numFmt w:val="bullet"/>
      <w:lvlText w:val="o"/>
      <w:lvlJc w:val="left"/>
      <w:pPr>
        <w:ind w:left="3600" w:hanging="360"/>
      </w:pPr>
      <w:rPr>
        <w:rFonts w:hint="default" w:ascii="Courier New" w:hAnsi="Courier New"/>
      </w:rPr>
    </w:lvl>
    <w:lvl w:ilvl="5" w:tplc="68F054B8">
      <w:start w:val="1"/>
      <w:numFmt w:val="bullet"/>
      <w:lvlText w:val=""/>
      <w:lvlJc w:val="left"/>
      <w:pPr>
        <w:ind w:left="4320" w:hanging="360"/>
      </w:pPr>
      <w:rPr>
        <w:rFonts w:hint="default" w:ascii="Wingdings" w:hAnsi="Wingdings"/>
      </w:rPr>
    </w:lvl>
    <w:lvl w:ilvl="6" w:tplc="791833F8">
      <w:start w:val="1"/>
      <w:numFmt w:val="bullet"/>
      <w:lvlText w:val=""/>
      <w:lvlJc w:val="left"/>
      <w:pPr>
        <w:ind w:left="5040" w:hanging="360"/>
      </w:pPr>
      <w:rPr>
        <w:rFonts w:hint="default" w:ascii="Symbol" w:hAnsi="Symbol"/>
      </w:rPr>
    </w:lvl>
    <w:lvl w:ilvl="7" w:tplc="0CD2424A">
      <w:start w:val="1"/>
      <w:numFmt w:val="bullet"/>
      <w:lvlText w:val="o"/>
      <w:lvlJc w:val="left"/>
      <w:pPr>
        <w:ind w:left="5760" w:hanging="360"/>
      </w:pPr>
      <w:rPr>
        <w:rFonts w:hint="default" w:ascii="Courier New" w:hAnsi="Courier New"/>
      </w:rPr>
    </w:lvl>
    <w:lvl w:ilvl="8" w:tplc="7D98C732">
      <w:start w:val="1"/>
      <w:numFmt w:val="bullet"/>
      <w:lvlText w:val=""/>
      <w:lvlJc w:val="left"/>
      <w:pPr>
        <w:ind w:left="6480" w:hanging="360"/>
      </w:pPr>
      <w:rPr>
        <w:rFonts w:hint="default" w:ascii="Wingdings" w:hAnsi="Wingdings"/>
      </w:rPr>
    </w:lvl>
  </w:abstractNum>
  <w:abstractNum w:abstractNumId="1" w15:restartNumberingAfterBreak="0">
    <w:nsid w:val="09E44434"/>
    <w:multiLevelType w:val="hybridMultilevel"/>
    <w:tmpl w:val="1E305942"/>
    <w:lvl w:ilvl="0" w:tplc="A1DE6914">
      <w:start w:val="1"/>
      <w:numFmt w:val="bullet"/>
      <w:lvlText w:val=""/>
      <w:lvlJc w:val="left"/>
      <w:pPr>
        <w:ind w:left="720" w:hanging="360"/>
      </w:pPr>
      <w:rPr>
        <w:rFonts w:hint="default" w:ascii="Symbol" w:hAnsi="Symbol"/>
      </w:rPr>
    </w:lvl>
    <w:lvl w:ilvl="1" w:tplc="A6884DF2">
      <w:start w:val="1"/>
      <w:numFmt w:val="bullet"/>
      <w:lvlText w:val="o"/>
      <w:lvlJc w:val="left"/>
      <w:pPr>
        <w:ind w:left="1440" w:hanging="360"/>
      </w:pPr>
      <w:rPr>
        <w:rFonts w:hint="default" w:ascii="Courier New" w:hAnsi="Courier New"/>
      </w:rPr>
    </w:lvl>
    <w:lvl w:ilvl="2" w:tplc="B8D4415A">
      <w:start w:val="1"/>
      <w:numFmt w:val="bullet"/>
      <w:lvlText w:val=""/>
      <w:lvlJc w:val="left"/>
      <w:pPr>
        <w:ind w:left="2160" w:hanging="360"/>
      </w:pPr>
      <w:rPr>
        <w:rFonts w:hint="default" w:ascii="Wingdings" w:hAnsi="Wingdings"/>
      </w:rPr>
    </w:lvl>
    <w:lvl w:ilvl="3" w:tplc="8A66DABC">
      <w:start w:val="1"/>
      <w:numFmt w:val="bullet"/>
      <w:lvlText w:val=""/>
      <w:lvlJc w:val="left"/>
      <w:pPr>
        <w:ind w:left="2880" w:hanging="360"/>
      </w:pPr>
      <w:rPr>
        <w:rFonts w:hint="default" w:ascii="Symbol" w:hAnsi="Symbol"/>
      </w:rPr>
    </w:lvl>
    <w:lvl w:ilvl="4" w:tplc="079AF678">
      <w:start w:val="1"/>
      <w:numFmt w:val="bullet"/>
      <w:lvlText w:val="o"/>
      <w:lvlJc w:val="left"/>
      <w:pPr>
        <w:ind w:left="3600" w:hanging="360"/>
      </w:pPr>
      <w:rPr>
        <w:rFonts w:hint="default" w:ascii="Courier New" w:hAnsi="Courier New"/>
      </w:rPr>
    </w:lvl>
    <w:lvl w:ilvl="5" w:tplc="2606311A">
      <w:start w:val="1"/>
      <w:numFmt w:val="bullet"/>
      <w:lvlText w:val=""/>
      <w:lvlJc w:val="left"/>
      <w:pPr>
        <w:ind w:left="4320" w:hanging="360"/>
      </w:pPr>
      <w:rPr>
        <w:rFonts w:hint="default" w:ascii="Wingdings" w:hAnsi="Wingdings"/>
      </w:rPr>
    </w:lvl>
    <w:lvl w:ilvl="6" w:tplc="123CE65C">
      <w:start w:val="1"/>
      <w:numFmt w:val="bullet"/>
      <w:lvlText w:val=""/>
      <w:lvlJc w:val="left"/>
      <w:pPr>
        <w:ind w:left="5040" w:hanging="360"/>
      </w:pPr>
      <w:rPr>
        <w:rFonts w:hint="default" w:ascii="Symbol" w:hAnsi="Symbol"/>
      </w:rPr>
    </w:lvl>
    <w:lvl w:ilvl="7" w:tplc="FA32D216">
      <w:start w:val="1"/>
      <w:numFmt w:val="bullet"/>
      <w:lvlText w:val="o"/>
      <w:lvlJc w:val="left"/>
      <w:pPr>
        <w:ind w:left="5760" w:hanging="360"/>
      </w:pPr>
      <w:rPr>
        <w:rFonts w:hint="default" w:ascii="Courier New" w:hAnsi="Courier New"/>
      </w:rPr>
    </w:lvl>
    <w:lvl w:ilvl="8" w:tplc="4D8AFD30">
      <w:start w:val="1"/>
      <w:numFmt w:val="bullet"/>
      <w:lvlText w:val=""/>
      <w:lvlJc w:val="left"/>
      <w:pPr>
        <w:ind w:left="6480" w:hanging="360"/>
      </w:pPr>
      <w:rPr>
        <w:rFonts w:hint="default" w:ascii="Wingdings" w:hAnsi="Wingdings"/>
      </w:rPr>
    </w:lvl>
  </w:abstractNum>
  <w:abstractNum w:abstractNumId="2" w15:restartNumberingAfterBreak="0">
    <w:nsid w:val="0A41D8E3"/>
    <w:multiLevelType w:val="hybridMultilevel"/>
    <w:tmpl w:val="7F4C0398"/>
    <w:lvl w:ilvl="0" w:tplc="5762E268">
      <w:start w:val="1"/>
      <w:numFmt w:val="bullet"/>
      <w:lvlText w:val=""/>
      <w:lvlJc w:val="left"/>
      <w:pPr>
        <w:ind w:left="720" w:hanging="360"/>
      </w:pPr>
      <w:rPr>
        <w:rFonts w:hint="default" w:ascii="Symbol" w:hAnsi="Symbol"/>
      </w:rPr>
    </w:lvl>
    <w:lvl w:ilvl="1" w:tplc="69EAD09C">
      <w:start w:val="1"/>
      <w:numFmt w:val="bullet"/>
      <w:lvlText w:val="o"/>
      <w:lvlJc w:val="left"/>
      <w:pPr>
        <w:ind w:left="1440" w:hanging="360"/>
      </w:pPr>
      <w:rPr>
        <w:rFonts w:hint="default" w:ascii="Courier New" w:hAnsi="Courier New"/>
      </w:rPr>
    </w:lvl>
    <w:lvl w:ilvl="2" w:tplc="A5DEBC4C">
      <w:start w:val="1"/>
      <w:numFmt w:val="bullet"/>
      <w:lvlText w:val=""/>
      <w:lvlJc w:val="left"/>
      <w:pPr>
        <w:ind w:left="2160" w:hanging="360"/>
      </w:pPr>
      <w:rPr>
        <w:rFonts w:hint="default" w:ascii="Wingdings" w:hAnsi="Wingdings"/>
      </w:rPr>
    </w:lvl>
    <w:lvl w:ilvl="3" w:tplc="53BA598A">
      <w:start w:val="1"/>
      <w:numFmt w:val="bullet"/>
      <w:lvlText w:val=""/>
      <w:lvlJc w:val="left"/>
      <w:pPr>
        <w:ind w:left="2880" w:hanging="360"/>
      </w:pPr>
      <w:rPr>
        <w:rFonts w:hint="default" w:ascii="Symbol" w:hAnsi="Symbol"/>
      </w:rPr>
    </w:lvl>
    <w:lvl w:ilvl="4" w:tplc="55CE15F6">
      <w:start w:val="1"/>
      <w:numFmt w:val="bullet"/>
      <w:lvlText w:val="o"/>
      <w:lvlJc w:val="left"/>
      <w:pPr>
        <w:ind w:left="3600" w:hanging="360"/>
      </w:pPr>
      <w:rPr>
        <w:rFonts w:hint="default" w:ascii="Courier New" w:hAnsi="Courier New"/>
      </w:rPr>
    </w:lvl>
    <w:lvl w:ilvl="5" w:tplc="DEDAFE8C">
      <w:start w:val="1"/>
      <w:numFmt w:val="bullet"/>
      <w:lvlText w:val=""/>
      <w:lvlJc w:val="left"/>
      <w:pPr>
        <w:ind w:left="4320" w:hanging="360"/>
      </w:pPr>
      <w:rPr>
        <w:rFonts w:hint="default" w:ascii="Wingdings" w:hAnsi="Wingdings"/>
      </w:rPr>
    </w:lvl>
    <w:lvl w:ilvl="6" w:tplc="FF8E8FC2">
      <w:start w:val="1"/>
      <w:numFmt w:val="bullet"/>
      <w:lvlText w:val=""/>
      <w:lvlJc w:val="left"/>
      <w:pPr>
        <w:ind w:left="5040" w:hanging="360"/>
      </w:pPr>
      <w:rPr>
        <w:rFonts w:hint="default" w:ascii="Symbol" w:hAnsi="Symbol"/>
      </w:rPr>
    </w:lvl>
    <w:lvl w:ilvl="7" w:tplc="79E60176">
      <w:start w:val="1"/>
      <w:numFmt w:val="bullet"/>
      <w:lvlText w:val="o"/>
      <w:lvlJc w:val="left"/>
      <w:pPr>
        <w:ind w:left="5760" w:hanging="360"/>
      </w:pPr>
      <w:rPr>
        <w:rFonts w:hint="default" w:ascii="Courier New" w:hAnsi="Courier New"/>
      </w:rPr>
    </w:lvl>
    <w:lvl w:ilvl="8" w:tplc="528074A0">
      <w:start w:val="1"/>
      <w:numFmt w:val="bullet"/>
      <w:lvlText w:val=""/>
      <w:lvlJc w:val="left"/>
      <w:pPr>
        <w:ind w:left="6480" w:hanging="360"/>
      </w:pPr>
      <w:rPr>
        <w:rFonts w:hint="default" w:ascii="Wingdings" w:hAnsi="Wingdings"/>
      </w:rPr>
    </w:lvl>
  </w:abstractNum>
  <w:abstractNum w:abstractNumId="3" w15:restartNumberingAfterBreak="0">
    <w:nsid w:val="19A00B7F"/>
    <w:multiLevelType w:val="hybridMultilevel"/>
    <w:tmpl w:val="74263F1C"/>
    <w:lvl w:ilvl="0" w:tplc="6B5052E4">
      <w:start w:val="1"/>
      <w:numFmt w:val="bullet"/>
      <w:lvlText w:val=""/>
      <w:lvlJc w:val="left"/>
      <w:pPr>
        <w:ind w:left="720" w:hanging="360"/>
      </w:pPr>
      <w:rPr>
        <w:rFonts w:hint="default" w:ascii="Symbol" w:hAnsi="Symbol"/>
      </w:rPr>
    </w:lvl>
    <w:lvl w:ilvl="1" w:tplc="7F508D46">
      <w:start w:val="1"/>
      <w:numFmt w:val="bullet"/>
      <w:lvlText w:val="o"/>
      <w:lvlJc w:val="left"/>
      <w:pPr>
        <w:ind w:left="1440" w:hanging="360"/>
      </w:pPr>
      <w:rPr>
        <w:rFonts w:hint="default" w:ascii="Courier New" w:hAnsi="Courier New"/>
      </w:rPr>
    </w:lvl>
    <w:lvl w:ilvl="2" w:tplc="316673DE">
      <w:start w:val="1"/>
      <w:numFmt w:val="bullet"/>
      <w:lvlText w:val=""/>
      <w:lvlJc w:val="left"/>
      <w:pPr>
        <w:ind w:left="2160" w:hanging="360"/>
      </w:pPr>
      <w:rPr>
        <w:rFonts w:hint="default" w:ascii="Wingdings" w:hAnsi="Wingdings"/>
      </w:rPr>
    </w:lvl>
    <w:lvl w:ilvl="3" w:tplc="80B662CE">
      <w:start w:val="1"/>
      <w:numFmt w:val="bullet"/>
      <w:lvlText w:val=""/>
      <w:lvlJc w:val="left"/>
      <w:pPr>
        <w:ind w:left="2880" w:hanging="360"/>
      </w:pPr>
      <w:rPr>
        <w:rFonts w:hint="default" w:ascii="Symbol" w:hAnsi="Symbol"/>
      </w:rPr>
    </w:lvl>
    <w:lvl w:ilvl="4" w:tplc="FC52A1AC">
      <w:start w:val="1"/>
      <w:numFmt w:val="bullet"/>
      <w:lvlText w:val="o"/>
      <w:lvlJc w:val="left"/>
      <w:pPr>
        <w:ind w:left="3600" w:hanging="360"/>
      </w:pPr>
      <w:rPr>
        <w:rFonts w:hint="default" w:ascii="Courier New" w:hAnsi="Courier New"/>
      </w:rPr>
    </w:lvl>
    <w:lvl w:ilvl="5" w:tplc="ED683948">
      <w:start w:val="1"/>
      <w:numFmt w:val="bullet"/>
      <w:lvlText w:val=""/>
      <w:lvlJc w:val="left"/>
      <w:pPr>
        <w:ind w:left="4320" w:hanging="360"/>
      </w:pPr>
      <w:rPr>
        <w:rFonts w:hint="default" w:ascii="Wingdings" w:hAnsi="Wingdings"/>
      </w:rPr>
    </w:lvl>
    <w:lvl w:ilvl="6" w:tplc="F53491A4">
      <w:start w:val="1"/>
      <w:numFmt w:val="bullet"/>
      <w:lvlText w:val=""/>
      <w:lvlJc w:val="left"/>
      <w:pPr>
        <w:ind w:left="5040" w:hanging="360"/>
      </w:pPr>
      <w:rPr>
        <w:rFonts w:hint="default" w:ascii="Symbol" w:hAnsi="Symbol"/>
      </w:rPr>
    </w:lvl>
    <w:lvl w:ilvl="7" w:tplc="A574C766">
      <w:start w:val="1"/>
      <w:numFmt w:val="bullet"/>
      <w:lvlText w:val="o"/>
      <w:lvlJc w:val="left"/>
      <w:pPr>
        <w:ind w:left="5760" w:hanging="360"/>
      </w:pPr>
      <w:rPr>
        <w:rFonts w:hint="default" w:ascii="Courier New" w:hAnsi="Courier New"/>
      </w:rPr>
    </w:lvl>
    <w:lvl w:ilvl="8" w:tplc="4B16D98A">
      <w:start w:val="1"/>
      <w:numFmt w:val="bullet"/>
      <w:lvlText w:val=""/>
      <w:lvlJc w:val="left"/>
      <w:pPr>
        <w:ind w:left="6480" w:hanging="360"/>
      </w:pPr>
      <w:rPr>
        <w:rFonts w:hint="default" w:ascii="Wingdings" w:hAnsi="Wingdings"/>
      </w:rPr>
    </w:lvl>
  </w:abstractNum>
  <w:abstractNum w:abstractNumId="4" w15:restartNumberingAfterBreak="0">
    <w:nsid w:val="201C8FDD"/>
    <w:multiLevelType w:val="hybridMultilevel"/>
    <w:tmpl w:val="4E0ED3D8"/>
    <w:lvl w:ilvl="0" w:tplc="7C8A3D82">
      <w:start w:val="1"/>
      <w:numFmt w:val="bullet"/>
      <w:lvlText w:val=""/>
      <w:lvlJc w:val="left"/>
      <w:pPr>
        <w:ind w:left="720" w:hanging="360"/>
      </w:pPr>
      <w:rPr>
        <w:rFonts w:hint="default" w:ascii="Symbol" w:hAnsi="Symbol"/>
      </w:rPr>
    </w:lvl>
    <w:lvl w:ilvl="1" w:tplc="0A1421B4">
      <w:start w:val="1"/>
      <w:numFmt w:val="bullet"/>
      <w:lvlText w:val="o"/>
      <w:lvlJc w:val="left"/>
      <w:pPr>
        <w:ind w:left="1440" w:hanging="360"/>
      </w:pPr>
      <w:rPr>
        <w:rFonts w:hint="default" w:ascii="Courier New" w:hAnsi="Courier New"/>
      </w:rPr>
    </w:lvl>
    <w:lvl w:ilvl="2" w:tplc="5552A204">
      <w:start w:val="1"/>
      <w:numFmt w:val="bullet"/>
      <w:lvlText w:val=""/>
      <w:lvlJc w:val="left"/>
      <w:pPr>
        <w:ind w:left="2160" w:hanging="360"/>
      </w:pPr>
      <w:rPr>
        <w:rFonts w:hint="default" w:ascii="Wingdings" w:hAnsi="Wingdings"/>
      </w:rPr>
    </w:lvl>
    <w:lvl w:ilvl="3" w:tplc="E0E2D1E2">
      <w:start w:val="1"/>
      <w:numFmt w:val="bullet"/>
      <w:lvlText w:val=""/>
      <w:lvlJc w:val="left"/>
      <w:pPr>
        <w:ind w:left="2880" w:hanging="360"/>
      </w:pPr>
      <w:rPr>
        <w:rFonts w:hint="default" w:ascii="Symbol" w:hAnsi="Symbol"/>
      </w:rPr>
    </w:lvl>
    <w:lvl w:ilvl="4" w:tplc="6B30ABBA">
      <w:start w:val="1"/>
      <w:numFmt w:val="bullet"/>
      <w:lvlText w:val="o"/>
      <w:lvlJc w:val="left"/>
      <w:pPr>
        <w:ind w:left="3600" w:hanging="360"/>
      </w:pPr>
      <w:rPr>
        <w:rFonts w:hint="default" w:ascii="Courier New" w:hAnsi="Courier New"/>
      </w:rPr>
    </w:lvl>
    <w:lvl w:ilvl="5" w:tplc="A684C5AE">
      <w:start w:val="1"/>
      <w:numFmt w:val="bullet"/>
      <w:lvlText w:val=""/>
      <w:lvlJc w:val="left"/>
      <w:pPr>
        <w:ind w:left="4320" w:hanging="360"/>
      </w:pPr>
      <w:rPr>
        <w:rFonts w:hint="default" w:ascii="Wingdings" w:hAnsi="Wingdings"/>
      </w:rPr>
    </w:lvl>
    <w:lvl w:ilvl="6" w:tplc="477AA850">
      <w:start w:val="1"/>
      <w:numFmt w:val="bullet"/>
      <w:lvlText w:val=""/>
      <w:lvlJc w:val="left"/>
      <w:pPr>
        <w:ind w:left="5040" w:hanging="360"/>
      </w:pPr>
      <w:rPr>
        <w:rFonts w:hint="default" w:ascii="Symbol" w:hAnsi="Symbol"/>
      </w:rPr>
    </w:lvl>
    <w:lvl w:ilvl="7" w:tplc="B9684A70">
      <w:start w:val="1"/>
      <w:numFmt w:val="bullet"/>
      <w:lvlText w:val="o"/>
      <w:lvlJc w:val="left"/>
      <w:pPr>
        <w:ind w:left="5760" w:hanging="360"/>
      </w:pPr>
      <w:rPr>
        <w:rFonts w:hint="default" w:ascii="Courier New" w:hAnsi="Courier New"/>
      </w:rPr>
    </w:lvl>
    <w:lvl w:ilvl="8" w:tplc="21FC3220">
      <w:start w:val="1"/>
      <w:numFmt w:val="bullet"/>
      <w:lvlText w:val=""/>
      <w:lvlJc w:val="left"/>
      <w:pPr>
        <w:ind w:left="6480" w:hanging="360"/>
      </w:pPr>
      <w:rPr>
        <w:rFonts w:hint="default" w:ascii="Wingdings" w:hAnsi="Wingdings"/>
      </w:rPr>
    </w:lvl>
  </w:abstractNum>
  <w:abstractNum w:abstractNumId="5" w15:restartNumberingAfterBreak="0">
    <w:nsid w:val="20E26FE4"/>
    <w:multiLevelType w:val="hybridMultilevel"/>
    <w:tmpl w:val="37FAEA40"/>
    <w:lvl w:ilvl="0" w:tplc="2BDC1FFE">
      <w:start w:val="1"/>
      <w:numFmt w:val="bullet"/>
      <w:lvlText w:val=""/>
      <w:lvlJc w:val="left"/>
      <w:pPr>
        <w:ind w:left="720" w:hanging="360"/>
      </w:pPr>
      <w:rPr>
        <w:rFonts w:hint="default" w:ascii="Symbol" w:hAnsi="Symbol"/>
      </w:rPr>
    </w:lvl>
    <w:lvl w:ilvl="1" w:tplc="DE96D34E">
      <w:start w:val="1"/>
      <w:numFmt w:val="bullet"/>
      <w:lvlText w:val="o"/>
      <w:lvlJc w:val="left"/>
      <w:pPr>
        <w:ind w:left="1440" w:hanging="360"/>
      </w:pPr>
      <w:rPr>
        <w:rFonts w:hint="default" w:ascii="Courier New" w:hAnsi="Courier New"/>
      </w:rPr>
    </w:lvl>
    <w:lvl w:ilvl="2" w:tplc="DA42C4A6">
      <w:start w:val="1"/>
      <w:numFmt w:val="bullet"/>
      <w:lvlText w:val=""/>
      <w:lvlJc w:val="left"/>
      <w:pPr>
        <w:ind w:left="2160" w:hanging="360"/>
      </w:pPr>
      <w:rPr>
        <w:rFonts w:hint="default" w:ascii="Wingdings" w:hAnsi="Wingdings"/>
      </w:rPr>
    </w:lvl>
    <w:lvl w:ilvl="3" w:tplc="B8C2A480">
      <w:start w:val="1"/>
      <w:numFmt w:val="bullet"/>
      <w:lvlText w:val=""/>
      <w:lvlJc w:val="left"/>
      <w:pPr>
        <w:ind w:left="2880" w:hanging="360"/>
      </w:pPr>
      <w:rPr>
        <w:rFonts w:hint="default" w:ascii="Symbol" w:hAnsi="Symbol"/>
      </w:rPr>
    </w:lvl>
    <w:lvl w:ilvl="4" w:tplc="425ACD28">
      <w:start w:val="1"/>
      <w:numFmt w:val="bullet"/>
      <w:lvlText w:val="o"/>
      <w:lvlJc w:val="left"/>
      <w:pPr>
        <w:ind w:left="3600" w:hanging="360"/>
      </w:pPr>
      <w:rPr>
        <w:rFonts w:hint="default" w:ascii="Courier New" w:hAnsi="Courier New"/>
      </w:rPr>
    </w:lvl>
    <w:lvl w:ilvl="5" w:tplc="0CB02DA4">
      <w:start w:val="1"/>
      <w:numFmt w:val="bullet"/>
      <w:lvlText w:val=""/>
      <w:lvlJc w:val="left"/>
      <w:pPr>
        <w:ind w:left="4320" w:hanging="360"/>
      </w:pPr>
      <w:rPr>
        <w:rFonts w:hint="default" w:ascii="Wingdings" w:hAnsi="Wingdings"/>
      </w:rPr>
    </w:lvl>
    <w:lvl w:ilvl="6" w:tplc="4FB6841A">
      <w:start w:val="1"/>
      <w:numFmt w:val="bullet"/>
      <w:lvlText w:val=""/>
      <w:lvlJc w:val="left"/>
      <w:pPr>
        <w:ind w:left="5040" w:hanging="360"/>
      </w:pPr>
      <w:rPr>
        <w:rFonts w:hint="default" w:ascii="Symbol" w:hAnsi="Symbol"/>
      </w:rPr>
    </w:lvl>
    <w:lvl w:ilvl="7" w:tplc="7486D0C2">
      <w:start w:val="1"/>
      <w:numFmt w:val="bullet"/>
      <w:lvlText w:val="o"/>
      <w:lvlJc w:val="left"/>
      <w:pPr>
        <w:ind w:left="5760" w:hanging="360"/>
      </w:pPr>
      <w:rPr>
        <w:rFonts w:hint="default" w:ascii="Courier New" w:hAnsi="Courier New"/>
      </w:rPr>
    </w:lvl>
    <w:lvl w:ilvl="8" w:tplc="1F1AA6F8">
      <w:start w:val="1"/>
      <w:numFmt w:val="bullet"/>
      <w:lvlText w:val=""/>
      <w:lvlJc w:val="left"/>
      <w:pPr>
        <w:ind w:left="6480" w:hanging="360"/>
      </w:pPr>
      <w:rPr>
        <w:rFonts w:hint="default" w:ascii="Wingdings" w:hAnsi="Wingdings"/>
      </w:rPr>
    </w:lvl>
  </w:abstractNum>
  <w:abstractNum w:abstractNumId="6" w15:restartNumberingAfterBreak="0">
    <w:nsid w:val="30B9B0A1"/>
    <w:multiLevelType w:val="hybridMultilevel"/>
    <w:tmpl w:val="FA88B63E"/>
    <w:lvl w:ilvl="0" w:tplc="DE26E104">
      <w:start w:val="1"/>
      <w:numFmt w:val="bullet"/>
      <w:lvlText w:val=""/>
      <w:lvlJc w:val="left"/>
      <w:pPr>
        <w:ind w:left="720" w:hanging="360"/>
      </w:pPr>
      <w:rPr>
        <w:rFonts w:hint="default" w:ascii="Symbol" w:hAnsi="Symbol"/>
      </w:rPr>
    </w:lvl>
    <w:lvl w:ilvl="1" w:tplc="E6B682D2">
      <w:start w:val="1"/>
      <w:numFmt w:val="bullet"/>
      <w:lvlText w:val="o"/>
      <w:lvlJc w:val="left"/>
      <w:pPr>
        <w:ind w:left="1440" w:hanging="360"/>
      </w:pPr>
      <w:rPr>
        <w:rFonts w:hint="default" w:ascii="Courier New" w:hAnsi="Courier New"/>
      </w:rPr>
    </w:lvl>
    <w:lvl w:ilvl="2" w:tplc="2E861B4E">
      <w:start w:val="1"/>
      <w:numFmt w:val="bullet"/>
      <w:lvlText w:val=""/>
      <w:lvlJc w:val="left"/>
      <w:pPr>
        <w:ind w:left="2160" w:hanging="360"/>
      </w:pPr>
      <w:rPr>
        <w:rFonts w:hint="default" w:ascii="Wingdings" w:hAnsi="Wingdings"/>
      </w:rPr>
    </w:lvl>
    <w:lvl w:ilvl="3" w:tplc="EF7278F2">
      <w:start w:val="1"/>
      <w:numFmt w:val="bullet"/>
      <w:lvlText w:val=""/>
      <w:lvlJc w:val="left"/>
      <w:pPr>
        <w:ind w:left="2880" w:hanging="360"/>
      </w:pPr>
      <w:rPr>
        <w:rFonts w:hint="default" w:ascii="Symbol" w:hAnsi="Symbol"/>
      </w:rPr>
    </w:lvl>
    <w:lvl w:ilvl="4" w:tplc="50683710">
      <w:start w:val="1"/>
      <w:numFmt w:val="bullet"/>
      <w:lvlText w:val="o"/>
      <w:lvlJc w:val="left"/>
      <w:pPr>
        <w:ind w:left="3600" w:hanging="360"/>
      </w:pPr>
      <w:rPr>
        <w:rFonts w:hint="default" w:ascii="Courier New" w:hAnsi="Courier New"/>
      </w:rPr>
    </w:lvl>
    <w:lvl w:ilvl="5" w:tplc="AB18494E">
      <w:start w:val="1"/>
      <w:numFmt w:val="bullet"/>
      <w:lvlText w:val=""/>
      <w:lvlJc w:val="left"/>
      <w:pPr>
        <w:ind w:left="4320" w:hanging="360"/>
      </w:pPr>
      <w:rPr>
        <w:rFonts w:hint="default" w:ascii="Wingdings" w:hAnsi="Wingdings"/>
      </w:rPr>
    </w:lvl>
    <w:lvl w:ilvl="6" w:tplc="965006F2">
      <w:start w:val="1"/>
      <w:numFmt w:val="bullet"/>
      <w:lvlText w:val=""/>
      <w:lvlJc w:val="left"/>
      <w:pPr>
        <w:ind w:left="5040" w:hanging="360"/>
      </w:pPr>
      <w:rPr>
        <w:rFonts w:hint="default" w:ascii="Symbol" w:hAnsi="Symbol"/>
      </w:rPr>
    </w:lvl>
    <w:lvl w:ilvl="7" w:tplc="C84C94CC">
      <w:start w:val="1"/>
      <w:numFmt w:val="bullet"/>
      <w:lvlText w:val="o"/>
      <w:lvlJc w:val="left"/>
      <w:pPr>
        <w:ind w:left="5760" w:hanging="360"/>
      </w:pPr>
      <w:rPr>
        <w:rFonts w:hint="default" w:ascii="Courier New" w:hAnsi="Courier New"/>
      </w:rPr>
    </w:lvl>
    <w:lvl w:ilvl="8" w:tplc="C076E658">
      <w:start w:val="1"/>
      <w:numFmt w:val="bullet"/>
      <w:lvlText w:val=""/>
      <w:lvlJc w:val="left"/>
      <w:pPr>
        <w:ind w:left="6480" w:hanging="360"/>
      </w:pPr>
      <w:rPr>
        <w:rFonts w:hint="default" w:ascii="Wingdings" w:hAnsi="Wingdings"/>
      </w:rPr>
    </w:lvl>
  </w:abstractNum>
  <w:abstractNum w:abstractNumId="7" w15:restartNumberingAfterBreak="0">
    <w:nsid w:val="337011D2"/>
    <w:multiLevelType w:val="hybridMultilevel"/>
    <w:tmpl w:val="CF42BBA8"/>
    <w:lvl w:ilvl="0" w:tplc="98A0B7F4">
      <w:start w:val="1"/>
      <w:numFmt w:val="bullet"/>
      <w:lvlText w:val=""/>
      <w:lvlJc w:val="left"/>
      <w:pPr>
        <w:ind w:left="720" w:hanging="360"/>
      </w:pPr>
      <w:rPr>
        <w:rFonts w:hint="default" w:ascii="Symbol" w:hAnsi="Symbol"/>
      </w:rPr>
    </w:lvl>
    <w:lvl w:ilvl="1" w:tplc="B7C490D8">
      <w:start w:val="1"/>
      <w:numFmt w:val="bullet"/>
      <w:lvlText w:val="o"/>
      <w:lvlJc w:val="left"/>
      <w:pPr>
        <w:ind w:left="1440" w:hanging="360"/>
      </w:pPr>
      <w:rPr>
        <w:rFonts w:hint="default" w:ascii="Courier New" w:hAnsi="Courier New"/>
      </w:rPr>
    </w:lvl>
    <w:lvl w:ilvl="2" w:tplc="4350D18C">
      <w:start w:val="1"/>
      <w:numFmt w:val="bullet"/>
      <w:lvlText w:val=""/>
      <w:lvlJc w:val="left"/>
      <w:pPr>
        <w:ind w:left="2160" w:hanging="360"/>
      </w:pPr>
      <w:rPr>
        <w:rFonts w:hint="default" w:ascii="Wingdings" w:hAnsi="Wingdings"/>
      </w:rPr>
    </w:lvl>
    <w:lvl w:ilvl="3" w:tplc="A332470C">
      <w:start w:val="1"/>
      <w:numFmt w:val="bullet"/>
      <w:lvlText w:val=""/>
      <w:lvlJc w:val="left"/>
      <w:pPr>
        <w:ind w:left="2880" w:hanging="360"/>
      </w:pPr>
      <w:rPr>
        <w:rFonts w:hint="default" w:ascii="Symbol" w:hAnsi="Symbol"/>
      </w:rPr>
    </w:lvl>
    <w:lvl w:ilvl="4" w:tplc="1DF0E134">
      <w:start w:val="1"/>
      <w:numFmt w:val="bullet"/>
      <w:lvlText w:val="o"/>
      <w:lvlJc w:val="left"/>
      <w:pPr>
        <w:ind w:left="3600" w:hanging="360"/>
      </w:pPr>
      <w:rPr>
        <w:rFonts w:hint="default" w:ascii="Courier New" w:hAnsi="Courier New"/>
      </w:rPr>
    </w:lvl>
    <w:lvl w:ilvl="5" w:tplc="347E2670">
      <w:start w:val="1"/>
      <w:numFmt w:val="bullet"/>
      <w:lvlText w:val=""/>
      <w:lvlJc w:val="left"/>
      <w:pPr>
        <w:ind w:left="4320" w:hanging="360"/>
      </w:pPr>
      <w:rPr>
        <w:rFonts w:hint="default" w:ascii="Wingdings" w:hAnsi="Wingdings"/>
      </w:rPr>
    </w:lvl>
    <w:lvl w:ilvl="6" w:tplc="109A5C64">
      <w:start w:val="1"/>
      <w:numFmt w:val="bullet"/>
      <w:lvlText w:val=""/>
      <w:lvlJc w:val="left"/>
      <w:pPr>
        <w:ind w:left="5040" w:hanging="360"/>
      </w:pPr>
      <w:rPr>
        <w:rFonts w:hint="default" w:ascii="Symbol" w:hAnsi="Symbol"/>
      </w:rPr>
    </w:lvl>
    <w:lvl w:ilvl="7" w:tplc="F3465E6A">
      <w:start w:val="1"/>
      <w:numFmt w:val="bullet"/>
      <w:lvlText w:val="o"/>
      <w:lvlJc w:val="left"/>
      <w:pPr>
        <w:ind w:left="5760" w:hanging="360"/>
      </w:pPr>
      <w:rPr>
        <w:rFonts w:hint="default" w:ascii="Courier New" w:hAnsi="Courier New"/>
      </w:rPr>
    </w:lvl>
    <w:lvl w:ilvl="8" w:tplc="5FBC0D20">
      <w:start w:val="1"/>
      <w:numFmt w:val="bullet"/>
      <w:lvlText w:val=""/>
      <w:lvlJc w:val="left"/>
      <w:pPr>
        <w:ind w:left="6480" w:hanging="360"/>
      </w:pPr>
      <w:rPr>
        <w:rFonts w:hint="default" w:ascii="Wingdings" w:hAnsi="Wingdings"/>
      </w:rPr>
    </w:lvl>
  </w:abstractNum>
  <w:abstractNum w:abstractNumId="8" w15:restartNumberingAfterBreak="0">
    <w:nsid w:val="5AE005F0"/>
    <w:multiLevelType w:val="hybridMultilevel"/>
    <w:tmpl w:val="61CC2824"/>
    <w:lvl w:ilvl="0" w:tplc="75606D7E">
      <w:start w:val="1"/>
      <w:numFmt w:val="bullet"/>
      <w:lvlText w:val=""/>
      <w:lvlJc w:val="left"/>
      <w:pPr>
        <w:ind w:left="720" w:hanging="360"/>
      </w:pPr>
      <w:rPr>
        <w:rFonts w:hint="default" w:ascii="Symbol" w:hAnsi="Symbol"/>
      </w:rPr>
    </w:lvl>
    <w:lvl w:ilvl="1" w:tplc="1D3A8612">
      <w:start w:val="1"/>
      <w:numFmt w:val="bullet"/>
      <w:lvlText w:val="o"/>
      <w:lvlJc w:val="left"/>
      <w:pPr>
        <w:ind w:left="1440" w:hanging="360"/>
      </w:pPr>
      <w:rPr>
        <w:rFonts w:hint="default" w:ascii="Courier New" w:hAnsi="Courier New"/>
      </w:rPr>
    </w:lvl>
    <w:lvl w:ilvl="2" w:tplc="DCEABE80">
      <w:start w:val="1"/>
      <w:numFmt w:val="bullet"/>
      <w:lvlText w:val=""/>
      <w:lvlJc w:val="left"/>
      <w:pPr>
        <w:ind w:left="2160" w:hanging="360"/>
      </w:pPr>
      <w:rPr>
        <w:rFonts w:hint="default" w:ascii="Wingdings" w:hAnsi="Wingdings"/>
      </w:rPr>
    </w:lvl>
    <w:lvl w:ilvl="3" w:tplc="DF88FC42">
      <w:start w:val="1"/>
      <w:numFmt w:val="bullet"/>
      <w:lvlText w:val=""/>
      <w:lvlJc w:val="left"/>
      <w:pPr>
        <w:ind w:left="2880" w:hanging="360"/>
      </w:pPr>
      <w:rPr>
        <w:rFonts w:hint="default" w:ascii="Symbol" w:hAnsi="Symbol"/>
      </w:rPr>
    </w:lvl>
    <w:lvl w:ilvl="4" w:tplc="14B47AE4">
      <w:start w:val="1"/>
      <w:numFmt w:val="bullet"/>
      <w:lvlText w:val="o"/>
      <w:lvlJc w:val="left"/>
      <w:pPr>
        <w:ind w:left="3600" w:hanging="360"/>
      </w:pPr>
      <w:rPr>
        <w:rFonts w:hint="default" w:ascii="Courier New" w:hAnsi="Courier New"/>
      </w:rPr>
    </w:lvl>
    <w:lvl w:ilvl="5" w:tplc="F45C2010">
      <w:start w:val="1"/>
      <w:numFmt w:val="bullet"/>
      <w:lvlText w:val=""/>
      <w:lvlJc w:val="left"/>
      <w:pPr>
        <w:ind w:left="4320" w:hanging="360"/>
      </w:pPr>
      <w:rPr>
        <w:rFonts w:hint="default" w:ascii="Wingdings" w:hAnsi="Wingdings"/>
      </w:rPr>
    </w:lvl>
    <w:lvl w:ilvl="6" w:tplc="4D368A6E">
      <w:start w:val="1"/>
      <w:numFmt w:val="bullet"/>
      <w:lvlText w:val=""/>
      <w:lvlJc w:val="left"/>
      <w:pPr>
        <w:ind w:left="5040" w:hanging="360"/>
      </w:pPr>
      <w:rPr>
        <w:rFonts w:hint="default" w:ascii="Symbol" w:hAnsi="Symbol"/>
      </w:rPr>
    </w:lvl>
    <w:lvl w:ilvl="7" w:tplc="1FB49F5A">
      <w:start w:val="1"/>
      <w:numFmt w:val="bullet"/>
      <w:lvlText w:val="o"/>
      <w:lvlJc w:val="left"/>
      <w:pPr>
        <w:ind w:left="5760" w:hanging="360"/>
      </w:pPr>
      <w:rPr>
        <w:rFonts w:hint="default" w:ascii="Courier New" w:hAnsi="Courier New"/>
      </w:rPr>
    </w:lvl>
    <w:lvl w:ilvl="8" w:tplc="EA2C1956">
      <w:start w:val="1"/>
      <w:numFmt w:val="bullet"/>
      <w:lvlText w:val=""/>
      <w:lvlJc w:val="left"/>
      <w:pPr>
        <w:ind w:left="6480" w:hanging="360"/>
      </w:pPr>
      <w:rPr>
        <w:rFonts w:hint="default" w:ascii="Wingdings" w:hAnsi="Wingdings"/>
      </w:rPr>
    </w:lvl>
  </w:abstractNum>
  <w:abstractNum w:abstractNumId="9" w15:restartNumberingAfterBreak="0">
    <w:nsid w:val="5C3DC492"/>
    <w:multiLevelType w:val="hybridMultilevel"/>
    <w:tmpl w:val="A2BC73D0"/>
    <w:lvl w:ilvl="0" w:tplc="613CBC1C">
      <w:start w:val="1"/>
      <w:numFmt w:val="bullet"/>
      <w:lvlText w:val=""/>
      <w:lvlJc w:val="left"/>
      <w:pPr>
        <w:ind w:left="720" w:hanging="360"/>
      </w:pPr>
      <w:rPr>
        <w:rFonts w:hint="default" w:ascii="Symbol" w:hAnsi="Symbol"/>
      </w:rPr>
    </w:lvl>
    <w:lvl w:ilvl="1" w:tplc="135028F8">
      <w:start w:val="1"/>
      <w:numFmt w:val="bullet"/>
      <w:lvlText w:val="o"/>
      <w:lvlJc w:val="left"/>
      <w:pPr>
        <w:ind w:left="1440" w:hanging="360"/>
      </w:pPr>
      <w:rPr>
        <w:rFonts w:hint="default" w:ascii="Courier New" w:hAnsi="Courier New"/>
      </w:rPr>
    </w:lvl>
    <w:lvl w:ilvl="2" w:tplc="12244E14">
      <w:start w:val="1"/>
      <w:numFmt w:val="bullet"/>
      <w:lvlText w:val=""/>
      <w:lvlJc w:val="left"/>
      <w:pPr>
        <w:ind w:left="2160" w:hanging="360"/>
      </w:pPr>
      <w:rPr>
        <w:rFonts w:hint="default" w:ascii="Wingdings" w:hAnsi="Wingdings"/>
      </w:rPr>
    </w:lvl>
    <w:lvl w:ilvl="3" w:tplc="B76419C0">
      <w:start w:val="1"/>
      <w:numFmt w:val="bullet"/>
      <w:lvlText w:val=""/>
      <w:lvlJc w:val="left"/>
      <w:pPr>
        <w:ind w:left="2880" w:hanging="360"/>
      </w:pPr>
      <w:rPr>
        <w:rFonts w:hint="default" w:ascii="Symbol" w:hAnsi="Symbol"/>
      </w:rPr>
    </w:lvl>
    <w:lvl w:ilvl="4" w:tplc="45FAED4E">
      <w:start w:val="1"/>
      <w:numFmt w:val="bullet"/>
      <w:lvlText w:val="o"/>
      <w:lvlJc w:val="left"/>
      <w:pPr>
        <w:ind w:left="3600" w:hanging="360"/>
      </w:pPr>
      <w:rPr>
        <w:rFonts w:hint="default" w:ascii="Courier New" w:hAnsi="Courier New"/>
      </w:rPr>
    </w:lvl>
    <w:lvl w:ilvl="5" w:tplc="4E5C7FC8">
      <w:start w:val="1"/>
      <w:numFmt w:val="bullet"/>
      <w:lvlText w:val=""/>
      <w:lvlJc w:val="left"/>
      <w:pPr>
        <w:ind w:left="4320" w:hanging="360"/>
      </w:pPr>
      <w:rPr>
        <w:rFonts w:hint="default" w:ascii="Wingdings" w:hAnsi="Wingdings"/>
      </w:rPr>
    </w:lvl>
    <w:lvl w:ilvl="6" w:tplc="8438E072">
      <w:start w:val="1"/>
      <w:numFmt w:val="bullet"/>
      <w:lvlText w:val=""/>
      <w:lvlJc w:val="left"/>
      <w:pPr>
        <w:ind w:left="5040" w:hanging="360"/>
      </w:pPr>
      <w:rPr>
        <w:rFonts w:hint="default" w:ascii="Symbol" w:hAnsi="Symbol"/>
      </w:rPr>
    </w:lvl>
    <w:lvl w:ilvl="7" w:tplc="2D1E5316">
      <w:start w:val="1"/>
      <w:numFmt w:val="bullet"/>
      <w:lvlText w:val="o"/>
      <w:lvlJc w:val="left"/>
      <w:pPr>
        <w:ind w:left="5760" w:hanging="360"/>
      </w:pPr>
      <w:rPr>
        <w:rFonts w:hint="default" w:ascii="Courier New" w:hAnsi="Courier New"/>
      </w:rPr>
    </w:lvl>
    <w:lvl w:ilvl="8" w:tplc="C794F7C6">
      <w:start w:val="1"/>
      <w:numFmt w:val="bullet"/>
      <w:lvlText w:val=""/>
      <w:lvlJc w:val="left"/>
      <w:pPr>
        <w:ind w:left="6480" w:hanging="360"/>
      </w:pPr>
      <w:rPr>
        <w:rFonts w:hint="default" w:ascii="Wingdings" w:hAnsi="Wingdings"/>
      </w:rPr>
    </w:lvl>
  </w:abstractNum>
  <w:abstractNum w:abstractNumId="10" w15:restartNumberingAfterBreak="0">
    <w:nsid w:val="5D74165A"/>
    <w:multiLevelType w:val="hybridMultilevel"/>
    <w:tmpl w:val="29249C7A"/>
    <w:lvl w:ilvl="0" w:tplc="98CC35E6">
      <w:start w:val="1"/>
      <w:numFmt w:val="bullet"/>
      <w:lvlText w:val=""/>
      <w:lvlJc w:val="left"/>
      <w:pPr>
        <w:ind w:left="720" w:hanging="360"/>
      </w:pPr>
      <w:rPr>
        <w:rFonts w:hint="default" w:ascii="Symbol" w:hAnsi="Symbol"/>
      </w:rPr>
    </w:lvl>
    <w:lvl w:ilvl="1" w:tplc="2B82A31C">
      <w:start w:val="1"/>
      <w:numFmt w:val="bullet"/>
      <w:lvlText w:val="o"/>
      <w:lvlJc w:val="left"/>
      <w:pPr>
        <w:ind w:left="1440" w:hanging="360"/>
      </w:pPr>
      <w:rPr>
        <w:rFonts w:hint="default" w:ascii="Courier New" w:hAnsi="Courier New"/>
      </w:rPr>
    </w:lvl>
    <w:lvl w:ilvl="2" w:tplc="E9EA7ED0">
      <w:start w:val="1"/>
      <w:numFmt w:val="bullet"/>
      <w:lvlText w:val=""/>
      <w:lvlJc w:val="left"/>
      <w:pPr>
        <w:ind w:left="2160" w:hanging="360"/>
      </w:pPr>
      <w:rPr>
        <w:rFonts w:hint="default" w:ascii="Wingdings" w:hAnsi="Wingdings"/>
      </w:rPr>
    </w:lvl>
    <w:lvl w:ilvl="3" w:tplc="6CF8D106">
      <w:start w:val="1"/>
      <w:numFmt w:val="bullet"/>
      <w:lvlText w:val=""/>
      <w:lvlJc w:val="left"/>
      <w:pPr>
        <w:ind w:left="2880" w:hanging="360"/>
      </w:pPr>
      <w:rPr>
        <w:rFonts w:hint="default" w:ascii="Symbol" w:hAnsi="Symbol"/>
      </w:rPr>
    </w:lvl>
    <w:lvl w:ilvl="4" w:tplc="858E0924">
      <w:start w:val="1"/>
      <w:numFmt w:val="bullet"/>
      <w:lvlText w:val="o"/>
      <w:lvlJc w:val="left"/>
      <w:pPr>
        <w:ind w:left="3600" w:hanging="360"/>
      </w:pPr>
      <w:rPr>
        <w:rFonts w:hint="default" w:ascii="Courier New" w:hAnsi="Courier New"/>
      </w:rPr>
    </w:lvl>
    <w:lvl w:ilvl="5" w:tplc="EAF2E378">
      <w:start w:val="1"/>
      <w:numFmt w:val="bullet"/>
      <w:lvlText w:val=""/>
      <w:lvlJc w:val="left"/>
      <w:pPr>
        <w:ind w:left="4320" w:hanging="360"/>
      </w:pPr>
      <w:rPr>
        <w:rFonts w:hint="default" w:ascii="Wingdings" w:hAnsi="Wingdings"/>
      </w:rPr>
    </w:lvl>
    <w:lvl w:ilvl="6" w:tplc="37B2FBCC">
      <w:start w:val="1"/>
      <w:numFmt w:val="bullet"/>
      <w:lvlText w:val=""/>
      <w:lvlJc w:val="left"/>
      <w:pPr>
        <w:ind w:left="5040" w:hanging="360"/>
      </w:pPr>
      <w:rPr>
        <w:rFonts w:hint="default" w:ascii="Symbol" w:hAnsi="Symbol"/>
      </w:rPr>
    </w:lvl>
    <w:lvl w:ilvl="7" w:tplc="82C6555C">
      <w:start w:val="1"/>
      <w:numFmt w:val="bullet"/>
      <w:lvlText w:val="o"/>
      <w:lvlJc w:val="left"/>
      <w:pPr>
        <w:ind w:left="5760" w:hanging="360"/>
      </w:pPr>
      <w:rPr>
        <w:rFonts w:hint="default" w:ascii="Courier New" w:hAnsi="Courier New"/>
      </w:rPr>
    </w:lvl>
    <w:lvl w:ilvl="8" w:tplc="1B7A6EA4">
      <w:start w:val="1"/>
      <w:numFmt w:val="bullet"/>
      <w:lvlText w:val=""/>
      <w:lvlJc w:val="left"/>
      <w:pPr>
        <w:ind w:left="6480" w:hanging="360"/>
      </w:pPr>
      <w:rPr>
        <w:rFonts w:hint="default" w:ascii="Wingdings" w:hAnsi="Wingdings"/>
      </w:rPr>
    </w:lvl>
  </w:abstractNum>
  <w:abstractNum w:abstractNumId="11" w15:restartNumberingAfterBreak="0">
    <w:nsid w:val="749D4686"/>
    <w:multiLevelType w:val="hybridMultilevel"/>
    <w:tmpl w:val="8F100674"/>
    <w:lvl w:ilvl="0" w:tplc="E29275E4">
      <w:start w:val="1"/>
      <w:numFmt w:val="bullet"/>
      <w:lvlText w:val=""/>
      <w:lvlJc w:val="left"/>
      <w:pPr>
        <w:ind w:left="720" w:hanging="360"/>
      </w:pPr>
      <w:rPr>
        <w:rFonts w:hint="default" w:ascii="Symbol" w:hAnsi="Symbol"/>
      </w:rPr>
    </w:lvl>
    <w:lvl w:ilvl="1" w:tplc="36DE719E">
      <w:start w:val="1"/>
      <w:numFmt w:val="bullet"/>
      <w:lvlText w:val="o"/>
      <w:lvlJc w:val="left"/>
      <w:pPr>
        <w:ind w:left="1440" w:hanging="360"/>
      </w:pPr>
      <w:rPr>
        <w:rFonts w:hint="default" w:ascii="Courier New" w:hAnsi="Courier New"/>
      </w:rPr>
    </w:lvl>
    <w:lvl w:ilvl="2" w:tplc="578023F8">
      <w:start w:val="1"/>
      <w:numFmt w:val="bullet"/>
      <w:lvlText w:val=""/>
      <w:lvlJc w:val="left"/>
      <w:pPr>
        <w:ind w:left="2160" w:hanging="360"/>
      </w:pPr>
      <w:rPr>
        <w:rFonts w:hint="default" w:ascii="Wingdings" w:hAnsi="Wingdings"/>
      </w:rPr>
    </w:lvl>
    <w:lvl w:ilvl="3" w:tplc="5274A704">
      <w:start w:val="1"/>
      <w:numFmt w:val="bullet"/>
      <w:lvlText w:val=""/>
      <w:lvlJc w:val="left"/>
      <w:pPr>
        <w:ind w:left="2880" w:hanging="360"/>
      </w:pPr>
      <w:rPr>
        <w:rFonts w:hint="default" w:ascii="Symbol" w:hAnsi="Symbol"/>
      </w:rPr>
    </w:lvl>
    <w:lvl w:ilvl="4" w:tplc="F874341C">
      <w:start w:val="1"/>
      <w:numFmt w:val="bullet"/>
      <w:lvlText w:val="o"/>
      <w:lvlJc w:val="left"/>
      <w:pPr>
        <w:ind w:left="3600" w:hanging="360"/>
      </w:pPr>
      <w:rPr>
        <w:rFonts w:hint="default" w:ascii="Courier New" w:hAnsi="Courier New"/>
      </w:rPr>
    </w:lvl>
    <w:lvl w:ilvl="5" w:tplc="5E10FC76">
      <w:start w:val="1"/>
      <w:numFmt w:val="bullet"/>
      <w:lvlText w:val=""/>
      <w:lvlJc w:val="left"/>
      <w:pPr>
        <w:ind w:left="4320" w:hanging="360"/>
      </w:pPr>
      <w:rPr>
        <w:rFonts w:hint="default" w:ascii="Wingdings" w:hAnsi="Wingdings"/>
      </w:rPr>
    </w:lvl>
    <w:lvl w:ilvl="6" w:tplc="F3B86B0E">
      <w:start w:val="1"/>
      <w:numFmt w:val="bullet"/>
      <w:lvlText w:val=""/>
      <w:lvlJc w:val="left"/>
      <w:pPr>
        <w:ind w:left="5040" w:hanging="360"/>
      </w:pPr>
      <w:rPr>
        <w:rFonts w:hint="default" w:ascii="Symbol" w:hAnsi="Symbol"/>
      </w:rPr>
    </w:lvl>
    <w:lvl w:ilvl="7" w:tplc="58D680C4">
      <w:start w:val="1"/>
      <w:numFmt w:val="bullet"/>
      <w:lvlText w:val="o"/>
      <w:lvlJc w:val="left"/>
      <w:pPr>
        <w:ind w:left="5760" w:hanging="360"/>
      </w:pPr>
      <w:rPr>
        <w:rFonts w:hint="default" w:ascii="Courier New" w:hAnsi="Courier New"/>
      </w:rPr>
    </w:lvl>
    <w:lvl w:ilvl="8" w:tplc="70E47CD2">
      <w:start w:val="1"/>
      <w:numFmt w:val="bullet"/>
      <w:lvlText w:val=""/>
      <w:lvlJc w:val="left"/>
      <w:pPr>
        <w:ind w:left="6480" w:hanging="360"/>
      </w:pPr>
      <w:rPr>
        <w:rFonts w:hint="default" w:ascii="Wingdings" w:hAnsi="Wingdings"/>
      </w:rPr>
    </w:lvl>
  </w:abstractNum>
  <w:abstractNum w:abstractNumId="12" w15:restartNumberingAfterBreak="0">
    <w:nsid w:val="75913A68"/>
    <w:multiLevelType w:val="hybridMultilevel"/>
    <w:tmpl w:val="82B4D874"/>
    <w:lvl w:ilvl="0" w:tplc="745ECA4E">
      <w:start w:val="1"/>
      <w:numFmt w:val="bullet"/>
      <w:lvlText w:val=""/>
      <w:lvlJc w:val="left"/>
      <w:pPr>
        <w:ind w:left="720" w:hanging="360"/>
      </w:pPr>
      <w:rPr>
        <w:rFonts w:hint="default" w:ascii="Symbol" w:hAnsi="Symbol"/>
      </w:rPr>
    </w:lvl>
    <w:lvl w:ilvl="1" w:tplc="BA12DB30">
      <w:start w:val="1"/>
      <w:numFmt w:val="bullet"/>
      <w:lvlText w:val="o"/>
      <w:lvlJc w:val="left"/>
      <w:pPr>
        <w:ind w:left="1440" w:hanging="360"/>
      </w:pPr>
      <w:rPr>
        <w:rFonts w:hint="default" w:ascii="Courier New" w:hAnsi="Courier New"/>
      </w:rPr>
    </w:lvl>
    <w:lvl w:ilvl="2" w:tplc="53AC7D28">
      <w:start w:val="1"/>
      <w:numFmt w:val="bullet"/>
      <w:lvlText w:val=""/>
      <w:lvlJc w:val="left"/>
      <w:pPr>
        <w:ind w:left="2160" w:hanging="360"/>
      </w:pPr>
      <w:rPr>
        <w:rFonts w:hint="default" w:ascii="Wingdings" w:hAnsi="Wingdings"/>
      </w:rPr>
    </w:lvl>
    <w:lvl w:ilvl="3" w:tplc="F4921120">
      <w:start w:val="1"/>
      <w:numFmt w:val="bullet"/>
      <w:lvlText w:val=""/>
      <w:lvlJc w:val="left"/>
      <w:pPr>
        <w:ind w:left="2880" w:hanging="360"/>
      </w:pPr>
      <w:rPr>
        <w:rFonts w:hint="default" w:ascii="Symbol" w:hAnsi="Symbol"/>
      </w:rPr>
    </w:lvl>
    <w:lvl w:ilvl="4" w:tplc="4F8AAFD2">
      <w:start w:val="1"/>
      <w:numFmt w:val="bullet"/>
      <w:lvlText w:val="o"/>
      <w:lvlJc w:val="left"/>
      <w:pPr>
        <w:ind w:left="3600" w:hanging="360"/>
      </w:pPr>
      <w:rPr>
        <w:rFonts w:hint="default" w:ascii="Courier New" w:hAnsi="Courier New"/>
      </w:rPr>
    </w:lvl>
    <w:lvl w:ilvl="5" w:tplc="9808E0CC">
      <w:start w:val="1"/>
      <w:numFmt w:val="bullet"/>
      <w:lvlText w:val=""/>
      <w:lvlJc w:val="left"/>
      <w:pPr>
        <w:ind w:left="4320" w:hanging="360"/>
      </w:pPr>
      <w:rPr>
        <w:rFonts w:hint="default" w:ascii="Wingdings" w:hAnsi="Wingdings"/>
      </w:rPr>
    </w:lvl>
    <w:lvl w:ilvl="6" w:tplc="6C78B69C">
      <w:start w:val="1"/>
      <w:numFmt w:val="bullet"/>
      <w:lvlText w:val=""/>
      <w:lvlJc w:val="left"/>
      <w:pPr>
        <w:ind w:left="5040" w:hanging="360"/>
      </w:pPr>
      <w:rPr>
        <w:rFonts w:hint="default" w:ascii="Symbol" w:hAnsi="Symbol"/>
      </w:rPr>
    </w:lvl>
    <w:lvl w:ilvl="7" w:tplc="3752D7DA">
      <w:start w:val="1"/>
      <w:numFmt w:val="bullet"/>
      <w:lvlText w:val="o"/>
      <w:lvlJc w:val="left"/>
      <w:pPr>
        <w:ind w:left="5760" w:hanging="360"/>
      </w:pPr>
      <w:rPr>
        <w:rFonts w:hint="default" w:ascii="Courier New" w:hAnsi="Courier New"/>
      </w:rPr>
    </w:lvl>
    <w:lvl w:ilvl="8" w:tplc="4A262948">
      <w:start w:val="1"/>
      <w:numFmt w:val="bullet"/>
      <w:lvlText w:val=""/>
      <w:lvlJc w:val="left"/>
      <w:pPr>
        <w:ind w:left="6480" w:hanging="360"/>
      </w:pPr>
      <w:rPr>
        <w:rFonts w:hint="default" w:ascii="Wingdings" w:hAnsi="Wingdings"/>
      </w:rPr>
    </w:lvl>
  </w:abstractNum>
  <w:abstractNum w:abstractNumId="13" w15:restartNumberingAfterBreak="0">
    <w:nsid w:val="7D59ED66"/>
    <w:multiLevelType w:val="hybridMultilevel"/>
    <w:tmpl w:val="D996E04E"/>
    <w:lvl w:ilvl="0" w:tplc="CC1260C0">
      <w:start w:val="1"/>
      <w:numFmt w:val="bullet"/>
      <w:lvlText w:val=""/>
      <w:lvlJc w:val="left"/>
      <w:pPr>
        <w:ind w:left="720" w:hanging="360"/>
      </w:pPr>
      <w:rPr>
        <w:rFonts w:hint="default" w:ascii="Symbol" w:hAnsi="Symbol"/>
      </w:rPr>
    </w:lvl>
    <w:lvl w:ilvl="1" w:tplc="F9DAEC20">
      <w:start w:val="1"/>
      <w:numFmt w:val="bullet"/>
      <w:lvlText w:val="o"/>
      <w:lvlJc w:val="left"/>
      <w:pPr>
        <w:ind w:left="1440" w:hanging="360"/>
      </w:pPr>
      <w:rPr>
        <w:rFonts w:hint="default" w:ascii="Courier New" w:hAnsi="Courier New"/>
      </w:rPr>
    </w:lvl>
    <w:lvl w:ilvl="2" w:tplc="3446E8B4">
      <w:start w:val="1"/>
      <w:numFmt w:val="bullet"/>
      <w:lvlText w:val=""/>
      <w:lvlJc w:val="left"/>
      <w:pPr>
        <w:ind w:left="2160" w:hanging="360"/>
      </w:pPr>
      <w:rPr>
        <w:rFonts w:hint="default" w:ascii="Wingdings" w:hAnsi="Wingdings"/>
      </w:rPr>
    </w:lvl>
    <w:lvl w:ilvl="3" w:tplc="DA00DF6C">
      <w:start w:val="1"/>
      <w:numFmt w:val="bullet"/>
      <w:lvlText w:val=""/>
      <w:lvlJc w:val="left"/>
      <w:pPr>
        <w:ind w:left="2880" w:hanging="360"/>
      </w:pPr>
      <w:rPr>
        <w:rFonts w:hint="default" w:ascii="Symbol" w:hAnsi="Symbol"/>
      </w:rPr>
    </w:lvl>
    <w:lvl w:ilvl="4" w:tplc="ECF2A95A">
      <w:start w:val="1"/>
      <w:numFmt w:val="bullet"/>
      <w:lvlText w:val="o"/>
      <w:lvlJc w:val="left"/>
      <w:pPr>
        <w:ind w:left="3600" w:hanging="360"/>
      </w:pPr>
      <w:rPr>
        <w:rFonts w:hint="default" w:ascii="Courier New" w:hAnsi="Courier New"/>
      </w:rPr>
    </w:lvl>
    <w:lvl w:ilvl="5" w:tplc="88E08B92">
      <w:start w:val="1"/>
      <w:numFmt w:val="bullet"/>
      <w:lvlText w:val=""/>
      <w:lvlJc w:val="left"/>
      <w:pPr>
        <w:ind w:left="4320" w:hanging="360"/>
      </w:pPr>
      <w:rPr>
        <w:rFonts w:hint="default" w:ascii="Wingdings" w:hAnsi="Wingdings"/>
      </w:rPr>
    </w:lvl>
    <w:lvl w:ilvl="6" w:tplc="E1B2ECE4">
      <w:start w:val="1"/>
      <w:numFmt w:val="bullet"/>
      <w:lvlText w:val=""/>
      <w:lvlJc w:val="left"/>
      <w:pPr>
        <w:ind w:left="5040" w:hanging="360"/>
      </w:pPr>
      <w:rPr>
        <w:rFonts w:hint="default" w:ascii="Symbol" w:hAnsi="Symbol"/>
      </w:rPr>
    </w:lvl>
    <w:lvl w:ilvl="7" w:tplc="6BBA2990">
      <w:start w:val="1"/>
      <w:numFmt w:val="bullet"/>
      <w:lvlText w:val="o"/>
      <w:lvlJc w:val="left"/>
      <w:pPr>
        <w:ind w:left="5760" w:hanging="360"/>
      </w:pPr>
      <w:rPr>
        <w:rFonts w:hint="default" w:ascii="Courier New" w:hAnsi="Courier New"/>
      </w:rPr>
    </w:lvl>
    <w:lvl w:ilvl="8" w:tplc="FEC68EC6">
      <w:start w:val="1"/>
      <w:numFmt w:val="bullet"/>
      <w:lvlText w:val=""/>
      <w:lvlJc w:val="left"/>
      <w:pPr>
        <w:ind w:left="6480" w:hanging="360"/>
      </w:pPr>
      <w:rPr>
        <w:rFonts w:hint="default" w:ascii="Wingdings" w:hAnsi="Wingdings"/>
      </w:rPr>
    </w:lvl>
  </w:abstractNum>
  <w:num w:numId="1" w16cid:durableId="872693189">
    <w:abstractNumId w:val="13"/>
  </w:num>
  <w:num w:numId="2" w16cid:durableId="149639315">
    <w:abstractNumId w:val="3"/>
  </w:num>
  <w:num w:numId="3" w16cid:durableId="1622810052">
    <w:abstractNumId w:val="7"/>
  </w:num>
  <w:num w:numId="4" w16cid:durableId="1448618429">
    <w:abstractNumId w:val="10"/>
  </w:num>
  <w:num w:numId="5" w16cid:durableId="79496849">
    <w:abstractNumId w:val="12"/>
  </w:num>
  <w:num w:numId="6" w16cid:durableId="1978103590">
    <w:abstractNumId w:val="1"/>
  </w:num>
  <w:num w:numId="7" w16cid:durableId="22050328">
    <w:abstractNumId w:val="5"/>
  </w:num>
  <w:num w:numId="8" w16cid:durableId="1090807464">
    <w:abstractNumId w:val="0"/>
  </w:num>
  <w:num w:numId="9" w16cid:durableId="156961038">
    <w:abstractNumId w:val="6"/>
  </w:num>
  <w:num w:numId="10" w16cid:durableId="1053233918">
    <w:abstractNumId w:val="4"/>
  </w:num>
  <w:num w:numId="11" w16cid:durableId="2055612984">
    <w:abstractNumId w:val="2"/>
  </w:num>
  <w:num w:numId="12" w16cid:durableId="1863477068">
    <w:abstractNumId w:val="11"/>
  </w:num>
  <w:num w:numId="13" w16cid:durableId="1505129137">
    <w:abstractNumId w:val="9"/>
  </w:num>
  <w:num w:numId="14" w16cid:durableId="3377357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E50"/>
    <w:rsid w:val="00002D9B"/>
    <w:rsid w:val="00015E50"/>
    <w:rsid w:val="00167A9C"/>
    <w:rsid w:val="00205428"/>
    <w:rsid w:val="002D5840"/>
    <w:rsid w:val="00397CBA"/>
    <w:rsid w:val="00442AEB"/>
    <w:rsid w:val="006B1C82"/>
    <w:rsid w:val="006B644E"/>
    <w:rsid w:val="008509B0"/>
    <w:rsid w:val="00B11429"/>
    <w:rsid w:val="00B169DA"/>
    <w:rsid w:val="00B36182"/>
    <w:rsid w:val="00CF55E0"/>
    <w:rsid w:val="00DE4B56"/>
    <w:rsid w:val="00E23784"/>
    <w:rsid w:val="00F52B6D"/>
    <w:rsid w:val="02D416E5"/>
    <w:rsid w:val="08AEC28F"/>
    <w:rsid w:val="08FDF046"/>
    <w:rsid w:val="0BABAC2B"/>
    <w:rsid w:val="0BC01CDF"/>
    <w:rsid w:val="0EB5EC71"/>
    <w:rsid w:val="0FE0D82B"/>
    <w:rsid w:val="1ACC7815"/>
    <w:rsid w:val="1D939D68"/>
    <w:rsid w:val="211D10BC"/>
    <w:rsid w:val="2F1B5EB8"/>
    <w:rsid w:val="36C64458"/>
    <w:rsid w:val="3949294F"/>
    <w:rsid w:val="3AD23169"/>
    <w:rsid w:val="3F014CB2"/>
    <w:rsid w:val="43281A58"/>
    <w:rsid w:val="43768C2B"/>
    <w:rsid w:val="4AFD14DC"/>
    <w:rsid w:val="4B3800EF"/>
    <w:rsid w:val="4C4B1967"/>
    <w:rsid w:val="4D06CCE1"/>
    <w:rsid w:val="5186AF44"/>
    <w:rsid w:val="53F9B99C"/>
    <w:rsid w:val="5F1A082C"/>
    <w:rsid w:val="5FCD71D8"/>
    <w:rsid w:val="6611B7F5"/>
    <w:rsid w:val="673D9D9F"/>
    <w:rsid w:val="69A8AD7B"/>
    <w:rsid w:val="7ED1DD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A9DAD"/>
  <w15:chartTrackingRefBased/>
  <w15:docId w15:val="{18BEB04C-EB43-4571-91A1-99B30EF11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rsid w:val="00015E5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15E5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15E5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15E5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15E5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15E5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15E5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15E5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15E50"/>
    <w:pPr>
      <w:keepNext/>
      <w:keepLines/>
      <w:spacing w:after="0"/>
      <w:outlineLvl w:val="8"/>
    </w:pPr>
    <w:rPr>
      <w:rFonts w:eastAsiaTheme="majorEastAsia" w:cstheme="majorBidi"/>
      <w:color w:val="272727" w:themeColor="text1" w:themeTint="D8"/>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link w:val="Titre1"/>
    <w:uiPriority w:val="9"/>
    <w:rsid w:val="4D06CCE1"/>
    <w:rPr>
      <w:rFonts w:asciiTheme="majorHAnsi" w:hAnsiTheme="majorHAnsi" w:eastAsiaTheme="majorEastAsia" w:cstheme="majorBidi"/>
      <w:color w:val="0F4761" w:themeColor="accent1" w:themeShade="BF"/>
      <w:sz w:val="40"/>
      <w:szCs w:val="40"/>
    </w:rPr>
  </w:style>
  <w:style w:type="character" w:styleId="Titre2Car" w:customStyle="1">
    <w:name w:val="Titre 2 Car"/>
    <w:link w:val="Titre2"/>
    <w:uiPriority w:val="9"/>
    <w:semiHidden/>
    <w:rsid w:val="4D06CCE1"/>
    <w:rPr>
      <w:rFonts w:asciiTheme="majorHAnsi" w:hAnsiTheme="majorHAnsi" w:eastAsiaTheme="majorEastAsia" w:cstheme="majorBidi"/>
      <w:color w:val="0F4761" w:themeColor="accent1" w:themeShade="BF"/>
      <w:sz w:val="32"/>
      <w:szCs w:val="32"/>
    </w:rPr>
  </w:style>
  <w:style w:type="character" w:styleId="Titre3Car" w:customStyle="1">
    <w:name w:val="Titre 3 Car"/>
    <w:link w:val="Titre3"/>
    <w:uiPriority w:val="9"/>
    <w:semiHidden/>
    <w:rsid w:val="4D06CCE1"/>
    <w:rPr>
      <w:rFonts w:eastAsiaTheme="majorEastAsia" w:cstheme="majorBidi"/>
      <w:color w:val="0F4761" w:themeColor="accent1" w:themeShade="BF"/>
      <w:sz w:val="28"/>
      <w:szCs w:val="28"/>
    </w:rPr>
  </w:style>
  <w:style w:type="character" w:styleId="Titre4Car" w:customStyle="1">
    <w:name w:val="Titre 4 Car"/>
    <w:link w:val="Titre4"/>
    <w:uiPriority w:val="9"/>
    <w:semiHidden/>
    <w:rsid w:val="4D06CCE1"/>
    <w:rPr>
      <w:rFonts w:eastAsiaTheme="majorEastAsia" w:cstheme="majorBidi"/>
      <w:i/>
      <w:iCs/>
      <w:color w:val="0F4761" w:themeColor="accent1" w:themeShade="BF"/>
    </w:rPr>
  </w:style>
  <w:style w:type="character" w:styleId="Titre5Car" w:customStyle="1">
    <w:name w:val="Titre 5 Car"/>
    <w:link w:val="Titre5"/>
    <w:uiPriority w:val="9"/>
    <w:semiHidden/>
    <w:rsid w:val="4D06CCE1"/>
    <w:rPr>
      <w:rFonts w:eastAsiaTheme="majorEastAsia" w:cstheme="majorBidi"/>
      <w:color w:val="0F4761" w:themeColor="accent1" w:themeShade="BF"/>
    </w:rPr>
  </w:style>
  <w:style w:type="character" w:styleId="Titre6Car" w:customStyle="1">
    <w:name w:val="Titre 6 Car"/>
    <w:link w:val="Titre6"/>
    <w:uiPriority w:val="9"/>
    <w:semiHidden/>
    <w:rsid w:val="4D06CCE1"/>
    <w:rPr>
      <w:rFonts w:eastAsiaTheme="majorEastAsia" w:cstheme="majorBidi"/>
      <w:i/>
      <w:iCs/>
      <w:color w:val="595959" w:themeColor="text1" w:themeTint="A6"/>
    </w:rPr>
  </w:style>
  <w:style w:type="character" w:styleId="Titre7Car" w:customStyle="1">
    <w:name w:val="Titre 7 Car"/>
    <w:link w:val="Titre7"/>
    <w:uiPriority w:val="9"/>
    <w:semiHidden/>
    <w:rsid w:val="4D06CCE1"/>
    <w:rPr>
      <w:rFonts w:eastAsiaTheme="majorEastAsia" w:cstheme="majorBidi"/>
      <w:color w:val="595959" w:themeColor="text1" w:themeTint="A6"/>
    </w:rPr>
  </w:style>
  <w:style w:type="character" w:styleId="Titre8Car" w:customStyle="1">
    <w:name w:val="Titre 8 Car"/>
    <w:link w:val="Titre8"/>
    <w:uiPriority w:val="9"/>
    <w:semiHidden/>
    <w:rsid w:val="4D06CCE1"/>
    <w:rPr>
      <w:rFonts w:eastAsiaTheme="majorEastAsia" w:cstheme="majorBidi"/>
      <w:i/>
      <w:iCs/>
      <w:color w:val="272727"/>
    </w:rPr>
  </w:style>
  <w:style w:type="character" w:styleId="Titre9Car" w:customStyle="1">
    <w:name w:val="Titre 9 Car"/>
    <w:link w:val="Titre9"/>
    <w:uiPriority w:val="9"/>
    <w:semiHidden/>
    <w:rsid w:val="4D06CCE1"/>
    <w:rPr>
      <w:rFonts w:eastAsiaTheme="majorEastAsia" w:cstheme="majorBidi"/>
      <w:color w:val="272727"/>
    </w:rPr>
  </w:style>
  <w:style w:type="paragraph" w:styleId="Titre">
    <w:name w:val="Title"/>
    <w:basedOn w:val="Normal"/>
    <w:next w:val="Normal"/>
    <w:link w:val="TitreCar"/>
    <w:uiPriority w:val="10"/>
    <w:qFormat/>
    <w:rsid w:val="00015E50"/>
    <w:pPr>
      <w:spacing w:after="80" w:line="240" w:lineRule="auto"/>
      <w:contextualSpacing/>
    </w:pPr>
    <w:rPr>
      <w:rFonts w:asciiTheme="majorHAnsi" w:hAnsiTheme="majorHAnsi" w:eastAsiaTheme="majorEastAsia" w:cstheme="majorBidi"/>
      <w:spacing w:val="-10"/>
      <w:kern w:val="28"/>
      <w:sz w:val="56"/>
      <w:szCs w:val="56"/>
    </w:rPr>
  </w:style>
  <w:style w:type="character" w:styleId="TitreCar" w:customStyle="1">
    <w:name w:val="Titre Car"/>
    <w:link w:val="Titre"/>
    <w:uiPriority w:val="10"/>
    <w:rsid w:val="4D06CCE1"/>
    <w:rPr>
      <w:rFonts w:asciiTheme="majorHAnsi" w:hAnsiTheme="majorHAnsi" w:eastAsiaTheme="majorEastAsia" w:cstheme="majorBidi"/>
      <w:sz w:val="56"/>
      <w:szCs w:val="56"/>
    </w:rPr>
  </w:style>
  <w:style w:type="paragraph" w:styleId="Sous-titre">
    <w:name w:val="Subtitle"/>
    <w:basedOn w:val="Normal"/>
    <w:next w:val="Normal"/>
    <w:link w:val="Sous-titreCar"/>
    <w:uiPriority w:val="11"/>
    <w:qFormat/>
    <w:rsid w:val="00015E50"/>
    <w:pPr>
      <w:numPr>
        <w:ilvl w:val="1"/>
      </w:numPr>
    </w:pPr>
    <w:rPr>
      <w:rFonts w:eastAsiaTheme="majorEastAsia" w:cstheme="majorBidi"/>
      <w:color w:val="595959" w:themeColor="text1" w:themeTint="A6"/>
      <w:spacing w:val="15"/>
      <w:sz w:val="28"/>
      <w:szCs w:val="28"/>
    </w:rPr>
  </w:style>
  <w:style w:type="character" w:styleId="Sous-titreCar" w:customStyle="1">
    <w:name w:val="Sous-titre Car"/>
    <w:link w:val="Sous-titre"/>
    <w:uiPriority w:val="11"/>
    <w:rsid w:val="4D06CCE1"/>
    <w:rPr>
      <w:rFonts w:eastAsiaTheme="majorEastAsia" w:cstheme="majorBidi"/>
      <w:color w:val="595959" w:themeColor="text1" w:themeTint="A6"/>
      <w:sz w:val="28"/>
      <w:szCs w:val="28"/>
    </w:rPr>
  </w:style>
  <w:style w:type="paragraph" w:styleId="Citation">
    <w:name w:val="Quote"/>
    <w:basedOn w:val="Normal"/>
    <w:next w:val="Normal"/>
    <w:link w:val="CitationCar"/>
    <w:uiPriority w:val="29"/>
    <w:qFormat/>
    <w:rsid w:val="00015E50"/>
    <w:pPr>
      <w:spacing w:before="160"/>
      <w:jc w:val="center"/>
    </w:pPr>
    <w:rPr>
      <w:i/>
      <w:iCs/>
      <w:color w:val="404040" w:themeColor="text1" w:themeTint="BF"/>
    </w:rPr>
  </w:style>
  <w:style w:type="character" w:styleId="CitationCar" w:customStyle="1">
    <w:name w:val="Citation Car"/>
    <w:link w:val="Citation"/>
    <w:uiPriority w:val="29"/>
    <w:rsid w:val="4D06CCE1"/>
    <w:rPr>
      <w:i/>
      <w:iCs/>
      <w:color w:val="404040" w:themeColor="text1" w:themeTint="BF"/>
    </w:rPr>
  </w:style>
  <w:style w:type="paragraph" w:styleId="Paragraphedeliste">
    <w:name w:val="List Paragraph"/>
    <w:basedOn w:val="Normal"/>
    <w:uiPriority w:val="34"/>
    <w:qFormat/>
    <w:rsid w:val="00015E50"/>
    <w:pPr>
      <w:ind w:left="720"/>
      <w:contextualSpacing/>
    </w:pPr>
  </w:style>
  <w:style w:type="character" w:styleId="Accentuationintense">
    <w:name w:val="Intense Emphasis"/>
    <w:uiPriority w:val="21"/>
    <w:qFormat/>
    <w:rsid w:val="4D06CCE1"/>
    <w:rPr>
      <w:i/>
      <w:iCs/>
      <w:color w:val="0F4761" w:themeColor="accent1" w:themeShade="BF"/>
    </w:rPr>
  </w:style>
  <w:style w:type="paragraph" w:styleId="Citationintense">
    <w:name w:val="Intense Quote"/>
    <w:basedOn w:val="Normal"/>
    <w:next w:val="Normal"/>
    <w:link w:val="CitationintenseCar"/>
    <w:uiPriority w:val="30"/>
    <w:qFormat/>
    <w:rsid w:val="00015E5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tionintenseCar" w:customStyle="1">
    <w:name w:val="Citation intense Car"/>
    <w:link w:val="Citationintense"/>
    <w:uiPriority w:val="30"/>
    <w:rsid w:val="4D06CCE1"/>
    <w:rPr>
      <w:i/>
      <w:iCs/>
      <w:color w:val="0F4761" w:themeColor="accent1" w:themeShade="BF"/>
    </w:rPr>
  </w:style>
  <w:style w:type="character" w:styleId="Rfrenceintense">
    <w:name w:val="Intense Reference"/>
    <w:uiPriority w:val="32"/>
    <w:qFormat/>
    <w:rsid w:val="4D06CCE1"/>
    <w:rPr>
      <w:b/>
      <w:bCs/>
      <w:smallCaps/>
      <w:color w:val="0F4761" w:themeColor="accent1" w:themeShade="BF"/>
    </w:rPr>
  </w:style>
  <w:style w:type="paragraph" w:styleId="Notedebasdepage">
    <w:name w:val="footnote text"/>
    <w:basedOn w:val="Normal"/>
    <w:uiPriority w:val="99"/>
    <w:semiHidden/>
    <w:unhideWhenUsed/>
    <w:rsid w:val="4D06CCE1"/>
    <w:pPr>
      <w:spacing w:after="0" w:line="240" w:lineRule="auto"/>
    </w:pPr>
    <w:rPr>
      <w:sz w:val="20"/>
      <w:szCs w:val="20"/>
    </w:rPr>
  </w:style>
  <w:style w:type="character" w:styleId="Appelnotedebasdep">
    <w:name w:val="footnote reference"/>
    <w:uiPriority w:val="99"/>
    <w:semiHidden/>
    <w:unhideWhenUsed/>
    <w:rsid w:val="4D06CCE1"/>
    <w:rPr>
      <w:vertAlign w:val="superscript"/>
    </w:rPr>
  </w:style>
  <w:style w:type="paragraph" w:styleId="En-tte">
    <w:name w:val="header"/>
    <w:basedOn w:val="Normal"/>
    <w:uiPriority w:val="99"/>
    <w:unhideWhenUsed/>
    <w:rsid w:val="4D06CCE1"/>
    <w:pPr>
      <w:tabs>
        <w:tab w:val="center" w:pos="4680"/>
        <w:tab w:val="right" w:pos="9360"/>
      </w:tabs>
      <w:spacing w:after="0" w:line="240" w:lineRule="auto"/>
    </w:pPr>
  </w:style>
  <w:style w:type="paragraph" w:styleId="Pieddepage">
    <w:name w:val="footer"/>
    <w:basedOn w:val="Normal"/>
    <w:uiPriority w:val="99"/>
    <w:unhideWhenUsed/>
    <w:rsid w:val="4D06CCE1"/>
    <w:pPr>
      <w:tabs>
        <w:tab w:val="center" w:pos="4680"/>
        <w:tab w:val="right" w:pos="9360"/>
      </w:tabs>
      <w:spacing w:after="0" w:line="240" w:lineRule="auto"/>
    </w:pPr>
  </w:style>
  <w:style w:type="table" w:styleId="Grilledutableau">
    <w:name w:val="Table Grid"/>
    <w:basedOn w:val="Tableau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xmlns:thm15="http://schemas.microsoft.com/office/thememl/2012/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COCERTO</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Laura GOMBAUD</dc:creator>
  <keywords/>
  <dc:description/>
  <lastModifiedBy>laura-gombaud@laposte.net</lastModifiedBy>
  <revision>16</revision>
  <lastPrinted>2025-08-08T14:12:00.0000000Z</lastPrinted>
  <dcterms:created xsi:type="dcterms:W3CDTF">2025-07-04T18:36:00.0000000Z</dcterms:created>
  <dcterms:modified xsi:type="dcterms:W3CDTF">2025-08-10T12:24:18.1061941Z</dcterms:modified>
</coreProperties>
</file>