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E523" w14:textId="610BC3A9" w:rsidR="00B733BC" w:rsidRPr="00126744" w:rsidRDefault="00B733BC" w:rsidP="00B733BC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大数据</w:t>
      </w:r>
      <w:r w:rsidR="008612AF">
        <w:rPr>
          <w:rFonts w:ascii="宋体" w:eastAsia="宋体" w:hAnsi="宋体" w:hint="eastAsia"/>
        </w:rPr>
        <w:t>人工智能</w:t>
      </w:r>
      <w:r>
        <w:rPr>
          <w:rFonts w:ascii="宋体" w:eastAsia="宋体" w:hAnsi="宋体" w:hint="eastAsia"/>
        </w:rPr>
        <w:t>大作业</w:t>
      </w:r>
      <w:r w:rsidRPr="00126744">
        <w:rPr>
          <w:rFonts w:ascii="宋体" w:eastAsia="宋体" w:hAnsi="宋体" w:hint="eastAsia"/>
        </w:rPr>
        <w:t>使用说明书</w:t>
      </w:r>
    </w:p>
    <w:p w14:paraId="7EE96067" w14:textId="47DA02A8" w:rsidR="00B733BC" w:rsidRPr="00126744" w:rsidRDefault="008612AF" w:rsidP="00B733BC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</w:t>
      </w:r>
      <w:r w:rsidR="00B733BC" w:rsidRPr="00126744">
        <w:rPr>
          <w:rFonts w:ascii="宋体" w:eastAsia="宋体" w:hAnsi="宋体" w:hint="eastAsia"/>
        </w:rPr>
        <w:t>环境：</w:t>
      </w:r>
    </w:p>
    <w:p w14:paraId="5A2456D0" w14:textId="2E8EFCDF" w:rsidR="00B733BC" w:rsidRPr="00126744" w:rsidRDefault="008612AF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Python 3.7.4</w:t>
      </w:r>
    </w:p>
    <w:p w14:paraId="3F234C18" w14:textId="6C09D60A" w:rsidR="00B733BC" w:rsidRDefault="008612AF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Numpy 1.16.1</w:t>
      </w:r>
    </w:p>
    <w:p w14:paraId="5D0AA91B" w14:textId="4FFA151E" w:rsidR="00B733BC" w:rsidRDefault="008612AF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Pandas 0.25.1</w:t>
      </w:r>
    </w:p>
    <w:p w14:paraId="2D0A99A9" w14:textId="548D0BFB" w:rsidR="00B733BC" w:rsidRDefault="008612AF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12AF">
        <w:rPr>
          <w:rFonts w:ascii="宋体" w:eastAsia="宋体" w:hAnsi="宋体"/>
        </w:rPr>
        <w:t>M</w:t>
      </w:r>
      <w:r w:rsidRPr="008612AF">
        <w:rPr>
          <w:rFonts w:ascii="宋体" w:eastAsia="宋体" w:hAnsi="宋体"/>
        </w:rPr>
        <w:t>atplotlib</w:t>
      </w:r>
      <w:r>
        <w:rPr>
          <w:rFonts w:ascii="宋体" w:eastAsia="宋体" w:hAnsi="宋体"/>
        </w:rPr>
        <w:t xml:space="preserve"> 3.1.1</w:t>
      </w:r>
    </w:p>
    <w:p w14:paraId="421177BF" w14:textId="0D68AA5B" w:rsidR="008612AF" w:rsidRDefault="008612AF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cikit-learn 0.21.3</w:t>
      </w:r>
    </w:p>
    <w:p w14:paraId="482B0916" w14:textId="09CAB98C" w:rsidR="00B733BC" w:rsidRPr="00B766ED" w:rsidRDefault="008612AF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pyder 4.1.3</w:t>
      </w:r>
    </w:p>
    <w:p w14:paraId="4898B796" w14:textId="4FFB77A7" w:rsidR="00C71A31" w:rsidRDefault="00C71A31" w:rsidP="00B733BC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模型——岭回归</w:t>
      </w:r>
    </w:p>
    <w:p w14:paraId="0216710E" w14:textId="413CE223" w:rsidR="00C71A31" w:rsidRPr="00B766ED" w:rsidRDefault="00C71A31" w:rsidP="00B766ED">
      <w:pPr>
        <w:ind w:left="420"/>
        <w:rPr>
          <w:rFonts w:ascii="宋体" w:eastAsia="宋体" w:hAnsi="宋体" w:hint="eastAsia"/>
        </w:rPr>
      </w:pPr>
      <w:r w:rsidRPr="00C71A31">
        <w:rPr>
          <w:rFonts w:ascii="宋体" w:eastAsia="宋体" w:hAnsi="宋体" w:hint="eastAsia"/>
        </w:rPr>
        <w:t>岭回归</w:t>
      </w:r>
      <w:r w:rsidRPr="00C71A31">
        <w:rPr>
          <w:rFonts w:ascii="宋体" w:eastAsia="宋体" w:hAnsi="宋体"/>
        </w:rPr>
        <w:t>(ridge regression)是一种专用于共线性数据分析的有偏估计回归方法，实质上是一种改良的最小二乘估计法，通过放弃最小二乘法的无偏性，以损失部分信息、降低精度为代价获得回归系数更为符合实际、更可靠的回归方法，对病态数据的拟合要强于最小二乘法。</w:t>
      </w:r>
    </w:p>
    <w:p w14:paraId="169BE557" w14:textId="7253277C" w:rsidR="00C71A31" w:rsidRDefault="00C71A31" w:rsidP="00B733BC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数据集——</w:t>
      </w:r>
      <w:r>
        <w:rPr>
          <w:rFonts w:ascii="宋体" w:eastAsia="宋体" w:hAnsi="宋体"/>
        </w:rPr>
        <w:t>Kaggle</w:t>
      </w:r>
      <w:r>
        <w:rPr>
          <w:rFonts w:ascii="宋体" w:eastAsia="宋体" w:hAnsi="宋体" w:hint="eastAsia"/>
        </w:rPr>
        <w:t>房价预测数据集</w:t>
      </w:r>
    </w:p>
    <w:p w14:paraId="1E1F3109" w14:textId="29CCC9B4" w:rsidR="00874D72" w:rsidRDefault="00B766ED" w:rsidP="00874D7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数据集使用</w:t>
      </w:r>
      <w:r w:rsidRPr="00B766ED">
        <w:rPr>
          <w:rFonts w:ascii="宋体" w:eastAsia="宋体" w:hAnsi="宋体"/>
        </w:rPr>
        <w:t>79个特征</w:t>
      </w:r>
      <w:r>
        <w:rPr>
          <w:rFonts w:ascii="宋体" w:eastAsia="宋体" w:hAnsi="宋体" w:hint="eastAsia"/>
        </w:rPr>
        <w:t>描述一处住宅，</w:t>
      </w:r>
      <w:r w:rsidRPr="00B766ED">
        <w:rPr>
          <w:rFonts w:ascii="宋体" w:eastAsia="宋体" w:hAnsi="宋体"/>
        </w:rPr>
        <w:t>根据这些</w:t>
      </w:r>
      <w:r>
        <w:rPr>
          <w:rFonts w:ascii="宋体" w:eastAsia="宋体" w:hAnsi="宋体" w:hint="eastAsia"/>
        </w:rPr>
        <w:t>特征对房价进行</w:t>
      </w:r>
      <w:r w:rsidRPr="00B766ED">
        <w:rPr>
          <w:rFonts w:ascii="宋体" w:eastAsia="宋体" w:hAnsi="宋体"/>
        </w:rPr>
        <w:t>预测</w:t>
      </w:r>
      <w:r w:rsidRPr="00C71A31">
        <w:rPr>
          <w:rFonts w:ascii="宋体" w:eastAsia="宋体" w:hAnsi="宋体"/>
        </w:rPr>
        <w:t>。</w:t>
      </w:r>
      <w:r w:rsidR="00874D72">
        <w:rPr>
          <w:rFonts w:ascii="宋体" w:eastAsia="宋体" w:hAnsi="宋体" w:hint="eastAsia"/>
        </w:rPr>
        <w:t>以建造年份为例，进行可视化：</w:t>
      </w:r>
    </w:p>
    <w:p w14:paraId="64D55C8A" w14:textId="79A4982B" w:rsidR="00874D72" w:rsidRDefault="00874D72" w:rsidP="00B766ED">
      <w:pPr>
        <w:ind w:left="420"/>
        <w:rPr>
          <w:rFonts w:ascii="宋体" w:eastAsia="宋体" w:hAnsi="宋体" w:hint="eastAsia"/>
        </w:rPr>
      </w:pPr>
      <w:r w:rsidRPr="00874D72">
        <w:drawing>
          <wp:inline distT="0" distB="0" distL="0" distR="0" wp14:anchorId="3A6EA58E" wp14:editId="4C897F2E">
            <wp:extent cx="4834467" cy="2523165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984" cy="25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BC3" w14:textId="459AE841" w:rsidR="00EB6E88" w:rsidRPr="00EB6E88" w:rsidRDefault="00EB6E88" w:rsidP="00B766ED">
      <w:pPr>
        <w:ind w:left="420"/>
        <w:rPr>
          <w:rFonts w:hint="eastAsia"/>
        </w:rPr>
      </w:pPr>
      <w:r>
        <w:rPr>
          <w:rFonts w:ascii="宋体" w:eastAsia="宋体" w:hAnsi="宋体" w:hint="eastAsia"/>
        </w:rPr>
        <w:t>详见：</w:t>
      </w:r>
      <w:hyperlink r:id="rId8" w:history="1">
        <w:r w:rsidRPr="006401B2">
          <w:rPr>
            <w:rStyle w:val="a8"/>
          </w:rPr>
          <w:t>https://www.kaggle.com/c/house-prices-advanced-regression-techniques/overview</w:t>
        </w:r>
      </w:hyperlink>
    </w:p>
    <w:p w14:paraId="25A878FB" w14:textId="310136B1" w:rsidR="00D26E66" w:rsidRDefault="00D26E66" w:rsidP="00B733BC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代码</w:t>
      </w:r>
      <w:r w:rsidR="00A5772D">
        <w:rPr>
          <w:rFonts w:ascii="宋体" w:eastAsia="宋体" w:hAnsi="宋体" w:hint="eastAsia"/>
        </w:rPr>
        <w:t>简介</w:t>
      </w:r>
    </w:p>
    <w:p w14:paraId="033FF390" w14:textId="168D576B" w:rsidR="00D26E66" w:rsidRDefault="00D26E66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导入包</w:t>
      </w:r>
    </w:p>
    <w:p w14:paraId="5EBE66B7" w14:textId="05802DE2" w:rsidR="00D26E66" w:rsidRDefault="00D26E66" w:rsidP="00D26E66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16CF140" wp14:editId="711EA6B6">
            <wp:extent cx="3606800" cy="7062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38" cy="7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812B" w14:textId="1D844C44" w:rsidR="00D26E66" w:rsidRDefault="00D26E66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6E66">
        <w:rPr>
          <w:rFonts w:ascii="宋体" w:eastAsia="宋体" w:hAnsi="宋体" w:hint="eastAsia"/>
        </w:rPr>
        <w:t>读取数据集</w:t>
      </w:r>
    </w:p>
    <w:p w14:paraId="776E8FFC" w14:textId="785458D9" w:rsidR="00D26E66" w:rsidRDefault="00D26E66" w:rsidP="00D26E66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6E1705F" wp14:editId="38518E8F">
            <wp:extent cx="3742267" cy="8439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97" cy="8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816" w14:textId="63D469C8" w:rsidR="00D26E66" w:rsidRDefault="00D26E66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清洗数据</w:t>
      </w:r>
    </w:p>
    <w:p w14:paraId="66EB0940" w14:textId="2CFDE25C" w:rsidR="00D26E66" w:rsidRDefault="00D26E66" w:rsidP="00D26E66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2E1C162" wp14:editId="0E3617AD">
            <wp:extent cx="4151469" cy="2802467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742" cy="28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FC34" w14:textId="1BFFBB0C" w:rsidR="00D26E66" w:rsidRDefault="006706E5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标准化</w:t>
      </w:r>
    </w:p>
    <w:p w14:paraId="3CB7714F" w14:textId="794BA856" w:rsidR="006706E5" w:rsidRDefault="006706E5" w:rsidP="006706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685DEDB" wp14:editId="38C35BE3">
            <wp:extent cx="4181475" cy="1333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55C" w14:textId="30C9A559" w:rsidR="00D26E66" w:rsidRDefault="006706E5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分割数据集</w:t>
      </w:r>
    </w:p>
    <w:p w14:paraId="42D92392" w14:textId="4179A044" w:rsidR="006706E5" w:rsidRPr="00D26E66" w:rsidRDefault="006706E5" w:rsidP="006706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2061A48" wp14:editId="648B65DF">
            <wp:extent cx="5274310" cy="302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EEA" w14:textId="140528B2" w:rsidR="00D26E66" w:rsidRDefault="006706E5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岭回归调参</w:t>
      </w:r>
    </w:p>
    <w:p w14:paraId="24F700A5" w14:textId="7AB82921" w:rsidR="006706E5" w:rsidRDefault="006706E5" w:rsidP="006706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60ED9BE" wp14:editId="0A2BA0A0">
            <wp:extent cx="5274310" cy="1758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6286" w14:textId="1D68BEB3" w:rsidR="00D26E66" w:rsidRDefault="006706E5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训练模型</w:t>
      </w:r>
    </w:p>
    <w:p w14:paraId="5668A5E7" w14:textId="60D8A990" w:rsidR="006706E5" w:rsidRDefault="006706E5" w:rsidP="006706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2EDD326" wp14:editId="28CA50D7">
            <wp:extent cx="3286125" cy="371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606" w14:textId="251C2FD5" w:rsidR="006706E5" w:rsidRDefault="006706E5" w:rsidP="00D26E6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计算效果</w:t>
      </w:r>
    </w:p>
    <w:p w14:paraId="4563B6CD" w14:textId="229DDD28" w:rsidR="006706E5" w:rsidRDefault="006706E5" w:rsidP="006706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D3A10D0" wp14:editId="57A3C7C3">
            <wp:extent cx="4829175" cy="361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D399" w14:textId="55FF13D1" w:rsidR="006706E5" w:rsidRPr="006706E5" w:rsidRDefault="006706E5" w:rsidP="006706E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保存预测值</w:t>
      </w:r>
    </w:p>
    <w:p w14:paraId="5171E8A3" w14:textId="57BC2DFB" w:rsidR="00D26E66" w:rsidRPr="00B766ED" w:rsidRDefault="006706E5" w:rsidP="00B766ED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039B025" wp14:editId="00275463">
            <wp:extent cx="4781550" cy="64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F10" w14:textId="0710AC23" w:rsidR="00B733BC" w:rsidRPr="00126744" w:rsidRDefault="00B733BC" w:rsidP="00B733BC">
      <w:pPr>
        <w:pStyle w:val="2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使用方法</w:t>
      </w:r>
    </w:p>
    <w:p w14:paraId="7EFF5C21" w14:textId="22805298" w:rsidR="00B733BC" w:rsidRPr="00126744" w:rsidRDefault="00C71A31" w:rsidP="00D26E6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设置数据集路径</w:t>
      </w:r>
    </w:p>
    <w:p w14:paraId="24298F4B" w14:textId="19775D1A" w:rsidR="009E2515" w:rsidRPr="009E2515" w:rsidRDefault="00C71A31" w:rsidP="009E2515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33B6706" wp14:editId="68EBFA9D">
            <wp:extent cx="260032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3E72" w14:textId="5F93358E" w:rsidR="009E2515" w:rsidRDefault="00C71A31" w:rsidP="00C71A3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71A31">
        <w:rPr>
          <w:rFonts w:ascii="宋体" w:eastAsia="宋体" w:hAnsi="宋体" w:hint="eastAsia"/>
        </w:rPr>
        <w:t>对岭回归的正则化度进行调参</w:t>
      </w:r>
    </w:p>
    <w:p w14:paraId="2D7A7190" w14:textId="3DDEE620" w:rsidR="00EA19C1" w:rsidRPr="00EA19C1" w:rsidRDefault="00EA19C1" w:rsidP="00EA19C1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当岭回归的正则化参数alpha为10时，误差</w:t>
      </w:r>
      <w:r w:rsidR="00203148">
        <w:rPr>
          <w:rFonts w:ascii="宋体" w:eastAsia="宋体" w:hAnsi="宋体" w:hint="eastAsia"/>
        </w:rPr>
        <w:t>最小</w:t>
      </w:r>
      <w:r>
        <w:rPr>
          <w:rFonts w:ascii="宋体" w:eastAsia="宋体" w:hAnsi="宋体" w:hint="eastAsia"/>
        </w:rPr>
        <w:t>，因此后续训练将alpha设置为10</w:t>
      </w:r>
    </w:p>
    <w:p w14:paraId="76CEB844" w14:textId="4CAC8C33" w:rsidR="00B733BC" w:rsidRDefault="0070470E" w:rsidP="009E2515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8B4D2F" wp14:editId="02FDE00B">
            <wp:extent cx="3124200" cy="2025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407" cy="20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88F3" w14:textId="2DEF986F" w:rsidR="009E2515" w:rsidRPr="00126744" w:rsidRDefault="004C2648" w:rsidP="00D26E6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训练</w:t>
      </w:r>
    </w:p>
    <w:p w14:paraId="66605FC4" w14:textId="0B332B65" w:rsidR="009E2515" w:rsidRPr="00126744" w:rsidRDefault="009E2515" w:rsidP="009E2515">
      <w:pPr>
        <w:pStyle w:val="a7"/>
        <w:ind w:left="720" w:firstLineChars="0" w:firstLine="0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在</w:t>
      </w:r>
      <w:r w:rsidR="004C2648">
        <w:rPr>
          <w:rFonts w:ascii="宋体" w:eastAsia="宋体" w:hAnsi="宋体" w:hint="eastAsia"/>
        </w:rPr>
        <w:t>Spyder中运行，进行训练，输出均方误差作为模型效果指标</w:t>
      </w:r>
      <w:r w:rsidRPr="00126744">
        <w:rPr>
          <w:rFonts w:ascii="宋体" w:eastAsia="宋体" w:hAnsi="宋体" w:hint="eastAsia"/>
        </w:rPr>
        <w:t>。</w:t>
      </w:r>
    </w:p>
    <w:p w14:paraId="0DB80DF0" w14:textId="3D1330BD" w:rsidR="00B733BC" w:rsidRDefault="004C2648" w:rsidP="00B733BC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41AA37" wp14:editId="062BB482">
            <wp:extent cx="1895475" cy="171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C4F8" w14:textId="2776DE49" w:rsidR="00B733BC" w:rsidRPr="00126744" w:rsidRDefault="004C2648" w:rsidP="00D26E6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保存预测结果</w:t>
      </w:r>
      <w:r w:rsidRPr="004C2648">
        <w:rPr>
          <w:rFonts w:ascii="宋体" w:eastAsia="宋体" w:hAnsi="宋体"/>
        </w:rPr>
        <w:t>predict.csv</w:t>
      </w:r>
    </w:p>
    <w:p w14:paraId="335A2F5E" w14:textId="30857E06" w:rsidR="00BC05CD" w:rsidRPr="00B71AE5" w:rsidRDefault="004C2648" w:rsidP="00B71AE5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C408A38" wp14:editId="23033840">
            <wp:extent cx="1695450" cy="3171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CD" w:rsidRPr="00B7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FCD54" w14:textId="77777777" w:rsidR="0094209B" w:rsidRDefault="0094209B" w:rsidP="00B733BC">
      <w:r>
        <w:separator/>
      </w:r>
    </w:p>
  </w:endnote>
  <w:endnote w:type="continuationSeparator" w:id="0">
    <w:p w14:paraId="0AB2B21B" w14:textId="77777777" w:rsidR="0094209B" w:rsidRDefault="0094209B" w:rsidP="00B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2C283" w14:textId="77777777" w:rsidR="0094209B" w:rsidRDefault="0094209B" w:rsidP="00B733BC">
      <w:r>
        <w:separator/>
      </w:r>
    </w:p>
  </w:footnote>
  <w:footnote w:type="continuationSeparator" w:id="0">
    <w:p w14:paraId="55BCA7AA" w14:textId="77777777" w:rsidR="0094209B" w:rsidRDefault="0094209B" w:rsidP="00B73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656B7"/>
    <w:multiLevelType w:val="hybridMultilevel"/>
    <w:tmpl w:val="16FC0C14"/>
    <w:lvl w:ilvl="0" w:tplc="473E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B538E1"/>
    <w:multiLevelType w:val="hybridMultilevel"/>
    <w:tmpl w:val="16FC0C14"/>
    <w:lvl w:ilvl="0" w:tplc="473E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FA6FBD"/>
    <w:multiLevelType w:val="hybridMultilevel"/>
    <w:tmpl w:val="F1BE8D40"/>
    <w:lvl w:ilvl="0" w:tplc="82E03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5852EC"/>
    <w:multiLevelType w:val="hybridMultilevel"/>
    <w:tmpl w:val="F1BE8D40"/>
    <w:lvl w:ilvl="0" w:tplc="82E03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A3"/>
    <w:rsid w:val="00026C50"/>
    <w:rsid w:val="000B6FC8"/>
    <w:rsid w:val="00203148"/>
    <w:rsid w:val="004C2648"/>
    <w:rsid w:val="0060558F"/>
    <w:rsid w:val="006706E5"/>
    <w:rsid w:val="00701F94"/>
    <w:rsid w:val="0070470E"/>
    <w:rsid w:val="00747E27"/>
    <w:rsid w:val="00852425"/>
    <w:rsid w:val="008612AF"/>
    <w:rsid w:val="00874D72"/>
    <w:rsid w:val="0094209B"/>
    <w:rsid w:val="009E2515"/>
    <w:rsid w:val="00A53D37"/>
    <w:rsid w:val="00A5772D"/>
    <w:rsid w:val="00B71AE5"/>
    <w:rsid w:val="00B733BC"/>
    <w:rsid w:val="00B766ED"/>
    <w:rsid w:val="00BC05CD"/>
    <w:rsid w:val="00C71A31"/>
    <w:rsid w:val="00D26E66"/>
    <w:rsid w:val="00D76BA3"/>
    <w:rsid w:val="00EA19C1"/>
    <w:rsid w:val="00E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96FB"/>
  <w15:chartTrackingRefBased/>
  <w15:docId w15:val="{2B215C44-528B-41DF-8316-F43E194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3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3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3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73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B6E8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EB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/overvi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</dc:creator>
  <cp:keywords/>
  <dc:description/>
  <cp:lastModifiedBy>W R</cp:lastModifiedBy>
  <cp:revision>21</cp:revision>
  <dcterms:created xsi:type="dcterms:W3CDTF">2020-06-12T08:21:00Z</dcterms:created>
  <dcterms:modified xsi:type="dcterms:W3CDTF">2020-06-19T13:40:00Z</dcterms:modified>
</cp:coreProperties>
</file>